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4F7C2E" w14:textId="77777777" w:rsidR="00C17468" w:rsidRPr="00032E57" w:rsidRDefault="00C17468" w:rsidP="00C17468">
      <w:pPr>
        <w:spacing w:after="0" w:line="240" w:lineRule="auto"/>
        <w:ind w:firstLine="284"/>
        <w:jc w:val="center"/>
        <w:rPr>
          <w:rFonts w:ascii="Garamond" w:hAnsi="Garamond"/>
          <w:b/>
          <w:sz w:val="24"/>
          <w:szCs w:val="24"/>
          <w:lang w:val="sq-AL"/>
        </w:rPr>
      </w:pPr>
      <w:r w:rsidRPr="00032E57">
        <w:rPr>
          <w:rFonts w:ascii="Garamond" w:hAnsi="Garamond"/>
          <w:b/>
          <w:sz w:val="24"/>
          <w:szCs w:val="24"/>
          <w:lang w:val="sq-AL"/>
        </w:rPr>
        <w:t>VENDIM</w:t>
      </w:r>
    </w:p>
    <w:p w14:paraId="7630AED7" w14:textId="6CADE3E5" w:rsidR="00F5332C" w:rsidRPr="00032E57" w:rsidRDefault="00C17468" w:rsidP="00C17468">
      <w:pPr>
        <w:spacing w:after="0" w:line="240" w:lineRule="auto"/>
        <w:ind w:firstLine="284"/>
        <w:jc w:val="center"/>
        <w:rPr>
          <w:rFonts w:ascii="Garamond" w:hAnsi="Garamond"/>
          <w:b/>
          <w:sz w:val="24"/>
          <w:szCs w:val="24"/>
          <w:lang w:val="sq-AL"/>
        </w:rPr>
      </w:pPr>
      <w:r w:rsidRPr="00032E57">
        <w:rPr>
          <w:rFonts w:ascii="Garamond" w:hAnsi="Garamond"/>
          <w:b/>
          <w:sz w:val="24"/>
          <w:szCs w:val="24"/>
          <w:lang w:val="sq-AL"/>
        </w:rPr>
        <w:t>Nr</w:t>
      </w:r>
      <w:r w:rsidR="00131897" w:rsidRPr="00032E57">
        <w:rPr>
          <w:rFonts w:ascii="Garamond" w:hAnsi="Garamond"/>
          <w:b/>
          <w:sz w:val="24"/>
          <w:szCs w:val="24"/>
          <w:lang w:val="sq-AL"/>
        </w:rPr>
        <w:t>.</w:t>
      </w:r>
      <w:r w:rsidR="002D2E8A" w:rsidRPr="00032E57">
        <w:rPr>
          <w:rFonts w:ascii="Garamond" w:hAnsi="Garamond"/>
          <w:b/>
          <w:sz w:val="24"/>
          <w:szCs w:val="24"/>
          <w:lang w:val="sq-AL"/>
        </w:rPr>
        <w:t xml:space="preserve"> </w:t>
      </w:r>
      <w:r w:rsidR="001D29E2" w:rsidRPr="00032E57">
        <w:rPr>
          <w:rFonts w:ascii="Garamond" w:hAnsi="Garamond"/>
          <w:b/>
          <w:sz w:val="24"/>
          <w:szCs w:val="24"/>
          <w:lang w:val="sq-AL"/>
        </w:rPr>
        <w:t>125</w:t>
      </w:r>
      <w:r w:rsidR="00EA1DF0" w:rsidRPr="00032E57">
        <w:rPr>
          <w:rFonts w:ascii="Garamond" w:hAnsi="Garamond"/>
          <w:b/>
          <w:sz w:val="24"/>
          <w:szCs w:val="24"/>
          <w:lang w:val="sq-AL"/>
        </w:rPr>
        <w:t>, dat</w:t>
      </w:r>
      <w:r w:rsidRPr="00032E57">
        <w:rPr>
          <w:rFonts w:ascii="Garamond" w:hAnsi="Garamond"/>
          <w:b/>
          <w:sz w:val="24"/>
          <w:szCs w:val="24"/>
          <w:lang w:val="sq-AL"/>
        </w:rPr>
        <w:t>ë</w:t>
      </w:r>
      <w:r w:rsidR="00EA1DF0" w:rsidRPr="00032E57">
        <w:rPr>
          <w:rFonts w:ascii="Garamond" w:hAnsi="Garamond"/>
          <w:b/>
          <w:sz w:val="24"/>
          <w:szCs w:val="24"/>
          <w:lang w:val="sq-AL"/>
        </w:rPr>
        <w:t xml:space="preserve"> 30.5</w:t>
      </w:r>
      <w:r w:rsidR="005C0089" w:rsidRPr="00032E57">
        <w:rPr>
          <w:rFonts w:ascii="Garamond" w:hAnsi="Garamond"/>
          <w:b/>
          <w:sz w:val="24"/>
          <w:szCs w:val="24"/>
          <w:lang w:val="sq-AL"/>
        </w:rPr>
        <w:t>.2025</w:t>
      </w:r>
    </w:p>
    <w:p w14:paraId="5B8B2207" w14:textId="77777777" w:rsidR="00C17468" w:rsidRPr="00032E57" w:rsidRDefault="00C17468" w:rsidP="00C17468">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3A552BE" w14:textId="77777777" w:rsidR="00C17468" w:rsidRPr="00032E57" w:rsidRDefault="00C17468" w:rsidP="00C1746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32E57">
        <w:rPr>
          <w:rFonts w:ascii="Garamond" w:hAnsi="Garamond" w:cs="Times New Roman"/>
          <w:b/>
          <w:bCs/>
          <w:color w:val="000000"/>
          <w:sz w:val="24"/>
          <w:szCs w:val="24"/>
          <w:lang w:val="sq-AL"/>
        </w:rPr>
        <w:t>AUTORIZIM I NDIHMËS SHTETËRORE “MBËSHTETJE PËR INCENTIVA TË REJA PËR GRUPET NË NEVOJË”</w:t>
      </w:r>
    </w:p>
    <w:p w14:paraId="78640196" w14:textId="77777777" w:rsidR="00C17468" w:rsidRPr="00032E57" w:rsidRDefault="00C17468" w:rsidP="00C17468">
      <w:pPr>
        <w:autoSpaceDE w:val="0"/>
        <w:autoSpaceDN w:val="0"/>
        <w:adjustRightInd w:val="0"/>
        <w:spacing w:after="0" w:line="240" w:lineRule="auto"/>
        <w:ind w:firstLine="284"/>
        <w:jc w:val="center"/>
        <w:rPr>
          <w:rFonts w:ascii="Garamond" w:hAnsi="Garamond" w:cs="Times New Roman"/>
          <w:b/>
          <w:bCs/>
          <w:color w:val="000000"/>
          <w:spacing w:val="-15"/>
          <w:sz w:val="24"/>
          <w:szCs w:val="24"/>
          <w:lang w:val="sq-AL"/>
        </w:rPr>
      </w:pPr>
    </w:p>
    <w:p w14:paraId="2F9DCB08" w14:textId="77777777" w:rsidR="00C17468" w:rsidRPr="00032E57" w:rsidRDefault="00C17468" w:rsidP="00C17468">
      <w:pPr>
        <w:autoSpaceDE w:val="0"/>
        <w:autoSpaceDN w:val="0"/>
        <w:adjustRightInd w:val="0"/>
        <w:spacing w:after="0" w:line="240" w:lineRule="auto"/>
        <w:ind w:firstLine="284"/>
        <w:rPr>
          <w:rFonts w:ascii="Garamond" w:hAnsi="Garamond" w:cs="Times New Roman"/>
          <w:color w:val="000000"/>
          <w:sz w:val="24"/>
          <w:szCs w:val="24"/>
          <w:lang w:val="sq-AL"/>
        </w:rPr>
      </w:pPr>
      <w:r w:rsidRPr="00032E57">
        <w:rPr>
          <w:rFonts w:ascii="Garamond" w:hAnsi="Garamond" w:cs="Times New Roman"/>
          <w:color w:val="000000"/>
          <w:sz w:val="24"/>
          <w:szCs w:val="24"/>
          <w:lang w:val="sq-AL"/>
        </w:rPr>
        <w:t>Komisioni i Ndihmës Shtetërore me pjesëmarrjen e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134"/>
      </w:tblGrid>
      <w:tr w:rsidR="005D60C3" w:rsidRPr="00032E57" w14:paraId="63035A83" w14:textId="77777777" w:rsidTr="005D60C3">
        <w:tc>
          <w:tcPr>
            <w:tcW w:w="2405" w:type="dxa"/>
          </w:tcPr>
          <w:p w14:paraId="70CBE83B" w14:textId="6A4AB733" w:rsidR="005D60C3" w:rsidRPr="00032E57" w:rsidRDefault="0082523A" w:rsidP="002D2E8A">
            <w:pPr>
              <w:autoSpaceDE w:val="0"/>
              <w:autoSpaceDN w:val="0"/>
              <w:adjustRightInd w:val="0"/>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5D60C3" w:rsidRPr="00032E57">
              <w:rPr>
                <w:rFonts w:ascii="Garamond" w:hAnsi="Garamond" w:cs="Times New Roman"/>
                <w:color w:val="000000"/>
                <w:sz w:val="24"/>
                <w:szCs w:val="24"/>
                <w:lang w:val="sq-AL"/>
              </w:rPr>
              <w:t>Z. Blendi</w:t>
            </w:r>
            <w:r w:rsidR="00032E57" w:rsidRPr="00032E57">
              <w:rPr>
                <w:rFonts w:ascii="Garamond" w:hAnsi="Garamond" w:cs="Times New Roman"/>
                <w:color w:val="000000"/>
                <w:sz w:val="24"/>
                <w:szCs w:val="24"/>
                <w:lang w:val="sq-AL"/>
              </w:rPr>
              <w:t xml:space="preserve"> </w:t>
            </w:r>
            <w:r w:rsidR="005D60C3" w:rsidRPr="00032E57">
              <w:rPr>
                <w:rFonts w:ascii="Garamond" w:hAnsi="Garamond" w:cs="Times New Roman"/>
                <w:color w:val="000000"/>
                <w:sz w:val="24"/>
                <w:szCs w:val="24"/>
                <w:lang w:val="sq-AL"/>
              </w:rPr>
              <w:t>Gonxhja</w:t>
            </w:r>
          </w:p>
        </w:tc>
        <w:tc>
          <w:tcPr>
            <w:tcW w:w="1134" w:type="dxa"/>
          </w:tcPr>
          <w:p w14:paraId="599923E8" w14:textId="2189C64E" w:rsidR="005D60C3" w:rsidRPr="00032E57" w:rsidRDefault="002D2E8A" w:rsidP="002D2E8A">
            <w:pPr>
              <w:autoSpaceDE w:val="0"/>
              <w:autoSpaceDN w:val="0"/>
              <w:adjustRightInd w:val="0"/>
              <w:rPr>
                <w:rFonts w:ascii="Garamond" w:hAnsi="Garamond" w:cs="Times New Roman"/>
                <w:color w:val="000000"/>
                <w:sz w:val="24"/>
                <w:szCs w:val="24"/>
                <w:lang w:val="sq-AL"/>
              </w:rPr>
            </w:pPr>
            <w:r w:rsidRPr="00032E57">
              <w:rPr>
                <w:rFonts w:ascii="Garamond" w:hAnsi="Garamond" w:cs="Times New Roman"/>
                <w:color w:val="000000"/>
                <w:sz w:val="24"/>
                <w:szCs w:val="24"/>
                <w:lang w:val="sq-AL"/>
              </w:rPr>
              <w:t>kryetar;</w:t>
            </w:r>
          </w:p>
        </w:tc>
      </w:tr>
      <w:tr w:rsidR="005D60C3" w:rsidRPr="00032E57" w14:paraId="69C1ABCD" w14:textId="77777777" w:rsidTr="005D60C3">
        <w:tc>
          <w:tcPr>
            <w:tcW w:w="2405" w:type="dxa"/>
          </w:tcPr>
          <w:p w14:paraId="12B44EA0" w14:textId="1AE8326E" w:rsidR="005D60C3" w:rsidRPr="00032E57" w:rsidRDefault="0082523A" w:rsidP="002D2E8A">
            <w:pPr>
              <w:autoSpaceDE w:val="0"/>
              <w:autoSpaceDN w:val="0"/>
              <w:adjustRightInd w:val="0"/>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5D60C3" w:rsidRPr="00032E57">
              <w:rPr>
                <w:rFonts w:ascii="Garamond" w:hAnsi="Garamond" w:cs="Times New Roman"/>
                <w:color w:val="000000"/>
                <w:sz w:val="24"/>
                <w:szCs w:val="24"/>
                <w:lang w:val="sq-AL"/>
              </w:rPr>
              <w:t xml:space="preserve">Znj. Mimoza Dhëmbi </w:t>
            </w:r>
          </w:p>
        </w:tc>
        <w:tc>
          <w:tcPr>
            <w:tcW w:w="1134" w:type="dxa"/>
          </w:tcPr>
          <w:p w14:paraId="2A390D58" w14:textId="18368493" w:rsidR="005D60C3" w:rsidRPr="00032E57" w:rsidRDefault="002D2E8A" w:rsidP="002D2E8A">
            <w:pPr>
              <w:autoSpaceDE w:val="0"/>
              <w:autoSpaceDN w:val="0"/>
              <w:adjustRightInd w:val="0"/>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t>anëtare;</w:t>
            </w:r>
          </w:p>
        </w:tc>
      </w:tr>
      <w:tr w:rsidR="005D60C3" w:rsidRPr="00032E57" w14:paraId="17409366" w14:textId="77777777" w:rsidTr="005D60C3">
        <w:tc>
          <w:tcPr>
            <w:tcW w:w="2405" w:type="dxa"/>
          </w:tcPr>
          <w:p w14:paraId="45E8D893" w14:textId="14CFFB96" w:rsidR="005D60C3" w:rsidRPr="00032E57" w:rsidRDefault="0082523A" w:rsidP="002D2E8A">
            <w:pPr>
              <w:autoSpaceDE w:val="0"/>
              <w:autoSpaceDN w:val="0"/>
              <w:adjustRightInd w:val="0"/>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5D60C3" w:rsidRPr="00032E57">
              <w:rPr>
                <w:rFonts w:ascii="Garamond" w:hAnsi="Garamond" w:cs="Times New Roman"/>
                <w:color w:val="000000"/>
                <w:sz w:val="24"/>
                <w:szCs w:val="24"/>
                <w:lang w:val="sq-AL"/>
              </w:rPr>
              <w:t>Z. Besnik Çina</w:t>
            </w:r>
          </w:p>
        </w:tc>
        <w:tc>
          <w:tcPr>
            <w:tcW w:w="1134" w:type="dxa"/>
          </w:tcPr>
          <w:p w14:paraId="10C957F9" w14:textId="371DA40D" w:rsidR="005D60C3" w:rsidRPr="00032E57" w:rsidRDefault="002D2E8A" w:rsidP="002D2E8A">
            <w:pPr>
              <w:autoSpaceDE w:val="0"/>
              <w:autoSpaceDN w:val="0"/>
              <w:adjustRightInd w:val="0"/>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t>anëtar;</w:t>
            </w:r>
          </w:p>
        </w:tc>
      </w:tr>
      <w:tr w:rsidR="005D60C3" w:rsidRPr="00032E57" w14:paraId="7DAFCF0A" w14:textId="77777777" w:rsidTr="005D60C3">
        <w:tc>
          <w:tcPr>
            <w:tcW w:w="2405" w:type="dxa"/>
          </w:tcPr>
          <w:p w14:paraId="23635C6A" w14:textId="298A5B63" w:rsidR="005D60C3" w:rsidRPr="00032E57" w:rsidRDefault="0082523A" w:rsidP="002D2E8A">
            <w:pPr>
              <w:autoSpaceDE w:val="0"/>
              <w:autoSpaceDN w:val="0"/>
              <w:adjustRightInd w:val="0"/>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5D60C3" w:rsidRPr="00032E57">
              <w:rPr>
                <w:rFonts w:ascii="Garamond" w:hAnsi="Garamond" w:cs="Times New Roman"/>
                <w:color w:val="000000"/>
                <w:sz w:val="24"/>
                <w:szCs w:val="24"/>
                <w:lang w:val="sq-AL"/>
              </w:rPr>
              <w:t>Znj. Keida Qirko</w:t>
            </w:r>
          </w:p>
        </w:tc>
        <w:tc>
          <w:tcPr>
            <w:tcW w:w="1134" w:type="dxa"/>
          </w:tcPr>
          <w:p w14:paraId="35DD165D" w14:textId="048E9319" w:rsidR="005D60C3" w:rsidRPr="00032E57" w:rsidRDefault="002D2E8A" w:rsidP="002D2E8A">
            <w:pPr>
              <w:autoSpaceDE w:val="0"/>
              <w:autoSpaceDN w:val="0"/>
              <w:adjustRightInd w:val="0"/>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t>anëtare;</w:t>
            </w:r>
          </w:p>
        </w:tc>
      </w:tr>
      <w:tr w:rsidR="005D60C3" w:rsidRPr="00032E57" w14:paraId="6DF705AB" w14:textId="77777777" w:rsidTr="005D60C3">
        <w:tc>
          <w:tcPr>
            <w:tcW w:w="2405" w:type="dxa"/>
          </w:tcPr>
          <w:p w14:paraId="5CA6A9FE" w14:textId="6B8E9475" w:rsidR="005D60C3" w:rsidRPr="00032E57" w:rsidRDefault="0082523A" w:rsidP="002D2E8A">
            <w:pPr>
              <w:autoSpaceDE w:val="0"/>
              <w:autoSpaceDN w:val="0"/>
              <w:adjustRightInd w:val="0"/>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bookmarkStart w:id="0" w:name="_GoBack"/>
            <w:bookmarkEnd w:id="0"/>
            <w:r w:rsidR="005D60C3" w:rsidRPr="00032E57">
              <w:rPr>
                <w:rFonts w:ascii="Garamond" w:hAnsi="Garamond" w:cs="Times New Roman"/>
                <w:color w:val="000000"/>
                <w:sz w:val="24"/>
                <w:szCs w:val="24"/>
                <w:lang w:val="sq-AL"/>
              </w:rPr>
              <w:t>Z. Ahmet Mançellari</w:t>
            </w:r>
          </w:p>
        </w:tc>
        <w:tc>
          <w:tcPr>
            <w:tcW w:w="1134" w:type="dxa"/>
          </w:tcPr>
          <w:p w14:paraId="00D45CC1" w14:textId="5C710971" w:rsidR="005D60C3" w:rsidRPr="00032E57" w:rsidRDefault="00C76FA9" w:rsidP="002D2E8A">
            <w:pPr>
              <w:autoSpaceDE w:val="0"/>
              <w:autoSpaceDN w:val="0"/>
              <w:adjustRightInd w:val="0"/>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t>anëtar</w:t>
            </w:r>
            <w:r w:rsidR="002D2E8A" w:rsidRPr="00032E57">
              <w:rPr>
                <w:rFonts w:ascii="Garamond" w:hAnsi="Garamond" w:cs="Times New Roman"/>
                <w:color w:val="000000"/>
                <w:sz w:val="24"/>
                <w:szCs w:val="24"/>
                <w:lang w:val="sq-AL"/>
              </w:rPr>
              <w:t>,</w:t>
            </w:r>
          </w:p>
        </w:tc>
      </w:tr>
    </w:tbl>
    <w:p w14:paraId="1A010120" w14:textId="4AFDAE70" w:rsidR="00C17468" w:rsidRPr="00032E57" w:rsidRDefault="00C76FA9" w:rsidP="00C1746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32E57">
        <w:rPr>
          <w:rFonts w:ascii="Garamond" w:hAnsi="Garamond" w:cs="Times New Roman"/>
          <w:color w:val="000000"/>
          <w:sz w:val="24"/>
          <w:szCs w:val="24"/>
          <w:lang w:val="sq-AL"/>
        </w:rPr>
        <w:t xml:space="preserve">në </w:t>
      </w:r>
      <w:r w:rsidR="00C17468" w:rsidRPr="00032E57">
        <w:rPr>
          <w:rFonts w:ascii="Garamond" w:hAnsi="Garamond" w:cs="Times New Roman"/>
          <w:color w:val="000000"/>
          <w:sz w:val="24"/>
          <w:szCs w:val="24"/>
          <w:lang w:val="sq-AL"/>
        </w:rPr>
        <w:t>mbledhjen e tij të radhës të datës</w:t>
      </w:r>
      <w:r w:rsidR="00032E57" w:rsidRPr="00032E57">
        <w:rPr>
          <w:rFonts w:ascii="Garamond" w:hAnsi="Garamond" w:cs="Times New Roman"/>
          <w:color w:val="000000"/>
          <w:sz w:val="24"/>
          <w:szCs w:val="24"/>
          <w:lang w:val="sq-AL"/>
        </w:rPr>
        <w:t xml:space="preserve"> </w:t>
      </w:r>
      <w:r w:rsidR="00C17468" w:rsidRPr="00032E57">
        <w:rPr>
          <w:rFonts w:ascii="Garamond" w:hAnsi="Garamond" w:cs="Times New Roman"/>
          <w:color w:val="000000"/>
          <w:sz w:val="24"/>
          <w:szCs w:val="24"/>
          <w:lang w:val="sq-AL"/>
        </w:rPr>
        <w:t>30</w:t>
      </w:r>
      <w:r w:rsidR="00032E57" w:rsidRPr="00032E57">
        <w:rPr>
          <w:rFonts w:ascii="Garamond" w:hAnsi="Garamond" w:cs="Times New Roman"/>
          <w:color w:val="000000"/>
          <w:sz w:val="24"/>
          <w:szCs w:val="24"/>
          <w:lang w:val="sq-AL"/>
        </w:rPr>
        <w:t>.</w:t>
      </w:r>
      <w:r w:rsidR="00C17468" w:rsidRPr="00032E57">
        <w:rPr>
          <w:rFonts w:ascii="Garamond" w:hAnsi="Garamond" w:cs="Times New Roman"/>
          <w:color w:val="000000"/>
          <w:sz w:val="24"/>
          <w:szCs w:val="24"/>
          <w:lang w:val="sq-AL"/>
        </w:rPr>
        <w:t>5</w:t>
      </w:r>
      <w:r w:rsidR="00032E57" w:rsidRPr="00032E57">
        <w:rPr>
          <w:rFonts w:ascii="Garamond" w:hAnsi="Garamond" w:cs="Times New Roman"/>
          <w:color w:val="000000"/>
          <w:sz w:val="24"/>
          <w:szCs w:val="24"/>
          <w:lang w:val="sq-AL"/>
        </w:rPr>
        <w:t>.</w:t>
      </w:r>
      <w:r w:rsidR="00C17468" w:rsidRPr="00032E57">
        <w:rPr>
          <w:rFonts w:ascii="Garamond" w:hAnsi="Garamond" w:cs="Times New Roman"/>
          <w:color w:val="000000"/>
          <w:sz w:val="24"/>
          <w:szCs w:val="24"/>
          <w:lang w:val="sq-AL"/>
        </w:rPr>
        <w:t>2025, në Ministrinë e Ekonomisë, Kulturës dhe Inovacionit</w:t>
      </w:r>
      <w:r w:rsidR="00032E57" w:rsidRPr="00032E57">
        <w:rPr>
          <w:rFonts w:ascii="Garamond" w:hAnsi="Garamond" w:cs="Times New Roman"/>
          <w:color w:val="000000"/>
          <w:sz w:val="24"/>
          <w:szCs w:val="24"/>
          <w:lang w:val="sq-AL"/>
        </w:rPr>
        <w:t xml:space="preserve">, </w:t>
      </w:r>
      <w:r w:rsidR="00C17468" w:rsidRPr="00032E57">
        <w:rPr>
          <w:rFonts w:ascii="Garamond" w:hAnsi="Garamond" w:cs="Times New Roman"/>
          <w:color w:val="000000"/>
          <w:sz w:val="24"/>
          <w:szCs w:val="24"/>
          <w:lang w:val="sq-AL"/>
        </w:rPr>
        <w:t>në bazë të ligjit nr. 9374, datë 21.4.2005</w:t>
      </w:r>
      <w:r w:rsidR="00032E57" w:rsidRPr="00032E57">
        <w:rPr>
          <w:rFonts w:ascii="Garamond" w:hAnsi="Garamond" w:cs="Times New Roman"/>
          <w:color w:val="000000"/>
          <w:sz w:val="24"/>
          <w:szCs w:val="24"/>
          <w:lang w:val="sq-AL"/>
        </w:rPr>
        <w:t>,</w:t>
      </w:r>
      <w:r w:rsidR="00C17468" w:rsidRPr="00032E57">
        <w:rPr>
          <w:rFonts w:ascii="Garamond" w:hAnsi="Garamond" w:cs="Times New Roman"/>
          <w:color w:val="000000"/>
          <w:sz w:val="24"/>
          <w:szCs w:val="24"/>
          <w:lang w:val="sq-AL"/>
        </w:rPr>
        <w:t xml:space="preserve"> “Për ndihmën shtetërore”</w:t>
      </w:r>
      <w:r w:rsidR="00032E57" w:rsidRPr="00032E57">
        <w:rPr>
          <w:rFonts w:ascii="Garamond" w:hAnsi="Garamond" w:cs="Times New Roman"/>
          <w:color w:val="000000"/>
          <w:sz w:val="24"/>
          <w:szCs w:val="24"/>
          <w:lang w:val="sq-AL"/>
        </w:rPr>
        <w:t>,</w:t>
      </w:r>
      <w:r w:rsidR="00C17468" w:rsidRPr="00032E57">
        <w:rPr>
          <w:rFonts w:ascii="Garamond" w:hAnsi="Garamond" w:cs="Times New Roman"/>
          <w:color w:val="000000"/>
          <w:sz w:val="24"/>
          <w:szCs w:val="24"/>
          <w:lang w:val="sq-AL"/>
        </w:rPr>
        <w:t xml:space="preserve"> i ndryshuar, mori në shqyrtim njoftimin e skemës së ndihmës shtetërore të njoftuar nga Bashkia e Tiranës mbi mbështetjen me grante nga buxheti i Bashkisë Tiranë </w:t>
      </w:r>
      <w:r w:rsidR="00C17468" w:rsidRPr="00032E57">
        <w:rPr>
          <w:rFonts w:ascii="Garamond" w:hAnsi="Garamond" w:cs="Times New Roman"/>
          <w:color w:val="00000A"/>
          <w:sz w:val="24"/>
          <w:szCs w:val="24"/>
          <w:lang w:val="sq-AL"/>
        </w:rPr>
        <w:t>për krijimin e mundësive për zhvillimin e bizneseve nga individë dhe grupe vulnerabël</w:t>
      </w:r>
      <w:r w:rsidR="00C17468" w:rsidRPr="00032E57">
        <w:rPr>
          <w:rFonts w:ascii="Garamond" w:hAnsi="Garamond" w:cs="Times New Roman"/>
          <w:color w:val="000000"/>
          <w:sz w:val="24"/>
          <w:szCs w:val="24"/>
          <w:lang w:val="sq-AL"/>
        </w:rPr>
        <w:t>.</w:t>
      </w:r>
    </w:p>
    <w:p w14:paraId="75393029" w14:textId="77777777" w:rsidR="00C17468" w:rsidRPr="00032E57" w:rsidRDefault="00C17468" w:rsidP="00C17468">
      <w:pPr>
        <w:tabs>
          <w:tab w:val="left" w:pos="720"/>
        </w:tabs>
        <w:autoSpaceDE w:val="0"/>
        <w:autoSpaceDN w:val="0"/>
        <w:adjustRightInd w:val="0"/>
        <w:spacing w:after="0" w:line="240" w:lineRule="auto"/>
        <w:ind w:firstLine="284"/>
        <w:rPr>
          <w:rFonts w:ascii="Garamond" w:hAnsi="Garamond" w:cs="Times New Roman"/>
          <w:b/>
          <w:bCs/>
          <w:color w:val="000000"/>
          <w:sz w:val="24"/>
          <w:szCs w:val="24"/>
          <w:lang w:val="sq-AL"/>
        </w:rPr>
      </w:pPr>
      <w:r w:rsidRPr="00032E57">
        <w:rPr>
          <w:rFonts w:ascii="Garamond" w:hAnsi="Garamond" w:cs="Times New Roman"/>
          <w:b/>
          <w:bCs/>
          <w:color w:val="000000"/>
          <w:sz w:val="24"/>
          <w:szCs w:val="24"/>
          <w:lang w:val="sq-AL"/>
        </w:rPr>
        <w:t>I. Procedura</w:t>
      </w:r>
    </w:p>
    <w:p w14:paraId="58EB4812" w14:textId="51FC5397" w:rsidR="00C17468" w:rsidRPr="00032E57" w:rsidRDefault="00C17468" w:rsidP="00C17468">
      <w:pPr>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color w:val="000000"/>
          <w:sz w:val="24"/>
          <w:szCs w:val="24"/>
          <w:lang w:val="sq-AL"/>
        </w:rPr>
        <w:t>1</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Bashkia Tiranë me shkresën nr. 347/1, datë 13.1.2025</w:t>
      </w:r>
      <w:r w:rsidR="002D2E8A"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ka njoftuar skemën e ndihmës shtetërore “Mbështetje për </w:t>
      </w:r>
      <w:r w:rsidR="00032E57" w:rsidRPr="00032E57">
        <w:rPr>
          <w:rFonts w:ascii="Garamond" w:hAnsi="Garamond" w:cs="Times New Roman"/>
          <w:color w:val="000000"/>
          <w:sz w:val="24"/>
          <w:szCs w:val="24"/>
          <w:lang w:val="sq-AL"/>
        </w:rPr>
        <w:t xml:space="preserve">incentiva </w:t>
      </w:r>
      <w:r w:rsidRPr="00032E57">
        <w:rPr>
          <w:rFonts w:ascii="Garamond" w:hAnsi="Garamond" w:cs="Times New Roman"/>
          <w:color w:val="000000"/>
          <w:sz w:val="24"/>
          <w:szCs w:val="24"/>
          <w:lang w:val="sq-AL"/>
        </w:rPr>
        <w:t>të reja për grupet në nevojë”. Në bazë të nenit 20, të ligjit nr. 9374, datë 21.4.2005</w:t>
      </w:r>
      <w:r w:rsidR="00032E57"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“Për ndihmën shtetërore”, të ndryshuar Komisioni i Ndihmës Shtetërore vlerëson skemën e ndihmës shtetërore, në bazë të planit të ndihmës shtetërore të sipërpërmendur.</w:t>
      </w:r>
    </w:p>
    <w:p w14:paraId="7F24341A" w14:textId="77777777" w:rsidR="00C17468" w:rsidRPr="00032E57" w:rsidRDefault="00C17468" w:rsidP="00C17468">
      <w:pPr>
        <w:tabs>
          <w:tab w:val="left" w:pos="720"/>
        </w:tabs>
        <w:autoSpaceDE w:val="0"/>
        <w:autoSpaceDN w:val="0"/>
        <w:adjustRightInd w:val="0"/>
        <w:spacing w:after="0" w:line="240" w:lineRule="auto"/>
        <w:ind w:firstLine="284"/>
        <w:rPr>
          <w:rFonts w:ascii="Garamond" w:hAnsi="Garamond" w:cs="Times New Roman"/>
          <w:b/>
          <w:bCs/>
          <w:color w:val="000000"/>
          <w:sz w:val="24"/>
          <w:szCs w:val="24"/>
          <w:lang w:val="sq-AL"/>
        </w:rPr>
      </w:pPr>
      <w:r w:rsidRPr="00032E57">
        <w:rPr>
          <w:rFonts w:ascii="Garamond" w:hAnsi="Garamond" w:cs="Times New Roman"/>
          <w:b/>
          <w:bCs/>
          <w:color w:val="000000"/>
          <w:sz w:val="24"/>
          <w:szCs w:val="24"/>
          <w:lang w:val="sq-AL"/>
        </w:rPr>
        <w:t xml:space="preserve">II. Përshkrimi i masës </w:t>
      </w:r>
    </w:p>
    <w:p w14:paraId="5A61201F" w14:textId="77777777" w:rsidR="003C3691" w:rsidRPr="00032E57" w:rsidRDefault="00C17468" w:rsidP="003C3691">
      <w:pPr>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color w:val="000000"/>
          <w:sz w:val="24"/>
          <w:szCs w:val="24"/>
          <w:lang w:val="sq-AL"/>
        </w:rPr>
        <w:t>2</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w:t>
      </w:r>
      <w:r w:rsidRPr="00032E57">
        <w:rPr>
          <w:rFonts w:ascii="Garamond" w:hAnsi="Garamond" w:cs="Times New Roman"/>
          <w:i/>
          <w:iCs/>
          <w:color w:val="000000"/>
          <w:sz w:val="24"/>
          <w:szCs w:val="24"/>
          <w:lang w:val="sq-AL"/>
        </w:rPr>
        <w:t>Qëllimi</w:t>
      </w:r>
      <w:r w:rsidRPr="00032E57">
        <w:rPr>
          <w:rFonts w:ascii="Garamond" w:hAnsi="Garamond" w:cs="Times New Roman"/>
          <w:sz w:val="24"/>
          <w:szCs w:val="24"/>
          <w:lang w:val="sq-AL"/>
        </w:rPr>
        <w:t xml:space="preserve">: Dhënia e përfitimit me fond nga buxheti i shtetit </w:t>
      </w:r>
      <w:r w:rsidRPr="00032E57">
        <w:rPr>
          <w:rFonts w:ascii="Garamond" w:hAnsi="Garamond" w:cs="Times New Roman"/>
          <w:color w:val="00000A"/>
          <w:sz w:val="24"/>
          <w:szCs w:val="24"/>
          <w:lang w:val="sq-AL"/>
        </w:rPr>
        <w:t>synon të stimulojë idetë dhe sipërmarrjet inovative të grupeve në nevojë, duke i ofruar mundësi për integrim në tregun e biznesit dhe zhvillim të qëndrueshëm ekonomik. Skema mbështet krijimin e mundësive për zhvillimin e bizneseve nga individë dhe grupe vulnerabël.</w:t>
      </w:r>
    </w:p>
    <w:p w14:paraId="3E78B0D6" w14:textId="68E71127" w:rsidR="00C17468" w:rsidRPr="00032E57" w:rsidRDefault="00C17468" w:rsidP="003C3691">
      <w:pPr>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color w:val="000000"/>
          <w:sz w:val="24"/>
          <w:szCs w:val="24"/>
          <w:lang w:val="sq-AL"/>
        </w:rPr>
        <w:t>3</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w:t>
      </w:r>
      <w:r w:rsidRPr="00032E57">
        <w:rPr>
          <w:rFonts w:ascii="Garamond" w:hAnsi="Garamond" w:cs="Times New Roman"/>
          <w:i/>
          <w:iCs/>
          <w:color w:val="000000"/>
          <w:sz w:val="24"/>
          <w:szCs w:val="24"/>
          <w:lang w:val="sq-AL"/>
        </w:rPr>
        <w:t xml:space="preserve">Baza ligjore e planit të ndihmës: </w:t>
      </w:r>
      <w:r w:rsidRPr="00032E57">
        <w:rPr>
          <w:rFonts w:ascii="Garamond" w:hAnsi="Garamond" w:cs="Times New Roman"/>
          <w:sz w:val="24"/>
          <w:szCs w:val="24"/>
          <w:lang w:val="sq-AL"/>
        </w:rPr>
        <w:t xml:space="preserve">Plani i ndihmës shtetërore mbështetet në </w:t>
      </w:r>
      <w:r w:rsidR="00032E57" w:rsidRPr="00032E57">
        <w:rPr>
          <w:rFonts w:ascii="Garamond" w:hAnsi="Garamond" w:cs="Times New Roman"/>
          <w:sz w:val="24"/>
          <w:szCs w:val="24"/>
          <w:lang w:val="sq-AL"/>
        </w:rPr>
        <w:t xml:space="preserve">vendimin </w:t>
      </w:r>
      <w:r w:rsidRPr="00032E57">
        <w:rPr>
          <w:rFonts w:ascii="Garamond" w:hAnsi="Garamond" w:cs="Times New Roman"/>
          <w:sz w:val="24"/>
          <w:szCs w:val="24"/>
          <w:lang w:val="sq-AL"/>
        </w:rPr>
        <w:t>e Këshillit Bashkiak nr. 131, datë 18.12.2024</w:t>
      </w:r>
      <w:r w:rsidR="00032E57" w:rsidRPr="00032E57">
        <w:rPr>
          <w:rFonts w:ascii="Garamond" w:hAnsi="Garamond" w:cs="Times New Roman"/>
          <w:sz w:val="24"/>
          <w:szCs w:val="24"/>
          <w:lang w:val="sq-AL"/>
        </w:rPr>
        <w:t>,</w:t>
      </w:r>
      <w:r w:rsidRPr="00032E57">
        <w:rPr>
          <w:rFonts w:ascii="Garamond" w:hAnsi="Garamond" w:cs="Times New Roman"/>
          <w:sz w:val="24"/>
          <w:szCs w:val="24"/>
          <w:lang w:val="sq-AL"/>
        </w:rPr>
        <w:t xml:space="preserve"> “Për miratimin e </w:t>
      </w:r>
      <w:r w:rsidR="00032E57" w:rsidRPr="00032E57">
        <w:rPr>
          <w:rFonts w:ascii="Garamond" w:hAnsi="Garamond" w:cs="Times New Roman"/>
          <w:sz w:val="24"/>
          <w:szCs w:val="24"/>
          <w:lang w:val="sq-AL"/>
        </w:rPr>
        <w:t>Programit Buxhetor Afatmesëm,</w:t>
      </w:r>
      <w:r w:rsidRPr="00032E57">
        <w:rPr>
          <w:rFonts w:ascii="Garamond" w:hAnsi="Garamond" w:cs="Times New Roman"/>
          <w:sz w:val="24"/>
          <w:szCs w:val="24"/>
          <w:lang w:val="sq-AL"/>
        </w:rPr>
        <w:t xml:space="preserve"> 2025</w:t>
      </w:r>
      <w:r w:rsidR="00032E57" w:rsidRPr="00032E57">
        <w:rPr>
          <w:rFonts w:ascii="Garamond" w:hAnsi="Garamond" w:cs="Times New Roman"/>
          <w:sz w:val="24"/>
          <w:szCs w:val="24"/>
          <w:lang w:val="sq-AL"/>
        </w:rPr>
        <w:t>–</w:t>
      </w:r>
      <w:r w:rsidRPr="00032E57">
        <w:rPr>
          <w:rFonts w:ascii="Garamond" w:hAnsi="Garamond" w:cs="Times New Roman"/>
          <w:sz w:val="24"/>
          <w:szCs w:val="24"/>
          <w:lang w:val="sq-AL"/>
        </w:rPr>
        <w:t>2027</w:t>
      </w:r>
      <w:r w:rsidR="00032E57" w:rsidRPr="00032E57">
        <w:rPr>
          <w:rFonts w:ascii="Garamond" w:hAnsi="Garamond" w:cs="Times New Roman"/>
          <w:sz w:val="24"/>
          <w:szCs w:val="24"/>
          <w:lang w:val="sq-AL"/>
        </w:rPr>
        <w:t>,</w:t>
      </w:r>
      <w:r w:rsidRPr="00032E57">
        <w:rPr>
          <w:rFonts w:ascii="Garamond" w:hAnsi="Garamond" w:cs="Times New Roman"/>
          <w:sz w:val="24"/>
          <w:szCs w:val="24"/>
          <w:lang w:val="sq-AL"/>
        </w:rPr>
        <w:t xml:space="preserve"> dhe detajimin e </w:t>
      </w:r>
      <w:r w:rsidR="00032E57" w:rsidRPr="00032E57">
        <w:rPr>
          <w:rFonts w:ascii="Garamond" w:hAnsi="Garamond" w:cs="Times New Roman"/>
          <w:sz w:val="24"/>
          <w:szCs w:val="24"/>
          <w:lang w:val="sq-AL"/>
        </w:rPr>
        <w:t xml:space="preserve">buxhetit </w:t>
      </w:r>
      <w:r w:rsidRPr="00032E57">
        <w:rPr>
          <w:rFonts w:ascii="Garamond" w:hAnsi="Garamond" w:cs="Times New Roman"/>
          <w:sz w:val="24"/>
          <w:szCs w:val="24"/>
          <w:lang w:val="sq-AL"/>
        </w:rPr>
        <w:t xml:space="preserve">të Bashkisë Tiranë për vitin 2025, nën </w:t>
      </w:r>
      <w:r w:rsidR="00633195" w:rsidRPr="00032E57">
        <w:rPr>
          <w:rFonts w:ascii="Garamond" w:hAnsi="Garamond" w:cs="Times New Roman"/>
          <w:sz w:val="24"/>
          <w:szCs w:val="24"/>
          <w:lang w:val="sq-AL"/>
        </w:rPr>
        <w:t>programin e kujdesit social për familj</w:t>
      </w:r>
      <w:r w:rsidR="00633195">
        <w:rPr>
          <w:rFonts w:ascii="Garamond" w:hAnsi="Garamond" w:cs="Times New Roman"/>
          <w:sz w:val="24"/>
          <w:szCs w:val="24"/>
          <w:lang w:val="sq-AL"/>
        </w:rPr>
        <w:t xml:space="preserve">en </w:t>
      </w:r>
      <w:r w:rsidR="00633195" w:rsidRPr="00032E57">
        <w:rPr>
          <w:rFonts w:ascii="Garamond" w:hAnsi="Garamond" w:cs="Times New Roman"/>
          <w:sz w:val="24"/>
          <w:szCs w:val="24"/>
          <w:lang w:val="sq-AL"/>
        </w:rPr>
        <w:t>dhe fëmijët, të moshuarit, sëmundjet dhe paaftësia</w:t>
      </w:r>
      <w:r w:rsidRPr="00032E57">
        <w:rPr>
          <w:rFonts w:ascii="Garamond" w:hAnsi="Garamond" w:cs="Times New Roman"/>
          <w:sz w:val="24"/>
          <w:szCs w:val="24"/>
          <w:lang w:val="sq-AL"/>
        </w:rPr>
        <w:t xml:space="preserve">”. </w:t>
      </w:r>
    </w:p>
    <w:p w14:paraId="1E085DC8" w14:textId="40DF8E5E" w:rsidR="00C17468" w:rsidRPr="00032E57" w:rsidRDefault="00C17468" w:rsidP="00C17468">
      <w:pPr>
        <w:autoSpaceDE w:val="0"/>
        <w:autoSpaceDN w:val="0"/>
        <w:adjustRightInd w:val="0"/>
        <w:spacing w:after="0" w:line="240" w:lineRule="auto"/>
        <w:ind w:firstLine="284"/>
        <w:jc w:val="both"/>
        <w:rPr>
          <w:rFonts w:ascii="Garamond" w:hAnsi="Garamond" w:cs="Garamond"/>
          <w:b/>
          <w:bCs/>
          <w:sz w:val="24"/>
          <w:szCs w:val="24"/>
          <w:lang w:val="sq-AL"/>
        </w:rPr>
      </w:pPr>
      <w:r w:rsidRPr="00032E57">
        <w:rPr>
          <w:rFonts w:ascii="Garamond" w:hAnsi="Garamond" w:cs="Times New Roman"/>
          <w:color w:val="000000"/>
          <w:sz w:val="24"/>
          <w:szCs w:val="24"/>
          <w:lang w:val="sq-AL"/>
        </w:rPr>
        <w:t>4</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w:t>
      </w:r>
      <w:r w:rsidRPr="00032E57">
        <w:rPr>
          <w:rFonts w:ascii="Garamond" w:hAnsi="Garamond" w:cs="Times New Roman"/>
          <w:i/>
          <w:iCs/>
          <w:color w:val="000000"/>
          <w:sz w:val="24"/>
          <w:szCs w:val="24"/>
          <w:lang w:val="sq-AL"/>
        </w:rPr>
        <w:t xml:space="preserve">Kohëzgjatja: </w:t>
      </w:r>
      <w:r w:rsidRPr="00032E57">
        <w:rPr>
          <w:rFonts w:ascii="Garamond" w:hAnsi="Garamond" w:cs="Times New Roman"/>
          <w:sz w:val="24"/>
          <w:szCs w:val="24"/>
          <w:lang w:val="sq-AL"/>
        </w:rPr>
        <w:t>Sk</w:t>
      </w:r>
      <w:r w:rsidR="002D2E8A" w:rsidRPr="00032E57">
        <w:rPr>
          <w:rFonts w:ascii="Garamond" w:hAnsi="Garamond" w:cs="Times New Roman"/>
          <w:sz w:val="24"/>
          <w:szCs w:val="24"/>
          <w:lang w:val="sq-AL"/>
        </w:rPr>
        <w:t>e</w:t>
      </w:r>
      <w:r w:rsidRPr="00032E57">
        <w:rPr>
          <w:rFonts w:ascii="Garamond" w:hAnsi="Garamond" w:cs="Times New Roman"/>
          <w:sz w:val="24"/>
          <w:szCs w:val="24"/>
          <w:lang w:val="sq-AL"/>
        </w:rPr>
        <w:t>ma e ndihmës do të zbatohet gjatë vitit 2025.</w:t>
      </w:r>
    </w:p>
    <w:p w14:paraId="7850B199" w14:textId="3B2BA0C3" w:rsidR="00C17468" w:rsidRPr="00032E57" w:rsidRDefault="00C17468" w:rsidP="00C17468">
      <w:pPr>
        <w:tabs>
          <w:tab w:val="left" w:pos="540"/>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color w:val="000000"/>
          <w:sz w:val="24"/>
          <w:szCs w:val="24"/>
          <w:lang w:val="sq-AL"/>
        </w:rPr>
        <w:t>5</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w:t>
      </w:r>
      <w:r w:rsidRPr="00032E57">
        <w:rPr>
          <w:rFonts w:ascii="Garamond" w:hAnsi="Garamond" w:cs="Times New Roman"/>
          <w:i/>
          <w:iCs/>
          <w:color w:val="000000"/>
          <w:sz w:val="24"/>
          <w:szCs w:val="24"/>
          <w:lang w:val="sq-AL"/>
        </w:rPr>
        <w:t xml:space="preserve">Dhënësi i ndihmës dhe autoriteti përgjegjës për zbatimin e masës: </w:t>
      </w:r>
      <w:r w:rsidRPr="00032E57">
        <w:rPr>
          <w:rFonts w:ascii="Garamond" w:hAnsi="Garamond" w:cs="Times New Roman"/>
          <w:sz w:val="24"/>
          <w:szCs w:val="24"/>
          <w:lang w:val="sq-AL"/>
        </w:rPr>
        <w:t>Bashkia Tiranë.</w:t>
      </w:r>
    </w:p>
    <w:p w14:paraId="4ABA4606" w14:textId="46448564" w:rsidR="00C17468" w:rsidRPr="00032E57" w:rsidRDefault="00C17468" w:rsidP="00C17468">
      <w:pPr>
        <w:tabs>
          <w:tab w:val="left" w:pos="360"/>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color w:val="000000"/>
          <w:sz w:val="24"/>
          <w:szCs w:val="24"/>
          <w:lang w:val="sq-AL"/>
        </w:rPr>
        <w:t>6</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w:t>
      </w:r>
      <w:r w:rsidRPr="00032E57">
        <w:rPr>
          <w:rFonts w:ascii="Garamond" w:hAnsi="Garamond" w:cs="Times New Roman"/>
          <w:i/>
          <w:iCs/>
          <w:color w:val="000000"/>
          <w:sz w:val="24"/>
          <w:szCs w:val="24"/>
          <w:lang w:val="sq-AL"/>
        </w:rPr>
        <w:t xml:space="preserve">Përfituesit: </w:t>
      </w:r>
      <w:r w:rsidRPr="00032E57">
        <w:rPr>
          <w:rFonts w:ascii="Garamond" w:hAnsi="Garamond" w:cs="Times New Roman"/>
          <w:sz w:val="24"/>
          <w:szCs w:val="24"/>
          <w:lang w:val="sq-AL"/>
        </w:rPr>
        <w:t>Përfitues janë të gjithë NMVM-të, duke iu nënshtruar një procesi ndarë në tri faza:</w:t>
      </w:r>
    </w:p>
    <w:p w14:paraId="65AF0529" w14:textId="198483FD" w:rsidR="00C17468" w:rsidRPr="00032E57" w:rsidRDefault="00C17468" w:rsidP="00C17468">
      <w:pPr>
        <w:tabs>
          <w:tab w:val="left" w:pos="720"/>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b/>
          <w:bCs/>
          <w:color w:val="000000"/>
          <w:sz w:val="24"/>
          <w:szCs w:val="24"/>
          <w:lang w:val="sq-AL"/>
        </w:rPr>
        <w:t xml:space="preserve">- </w:t>
      </w:r>
      <w:r w:rsidRPr="00032E57">
        <w:rPr>
          <w:rFonts w:ascii="Garamond" w:hAnsi="Garamond" w:cs="Times New Roman"/>
          <w:b/>
          <w:bCs/>
          <w:i/>
          <w:iCs/>
          <w:color w:val="000000"/>
          <w:sz w:val="24"/>
          <w:szCs w:val="24"/>
          <w:lang w:val="sq-AL"/>
        </w:rPr>
        <w:t xml:space="preserve">Faza e </w:t>
      </w:r>
      <w:r w:rsidR="00032E57" w:rsidRPr="00032E57">
        <w:rPr>
          <w:rFonts w:ascii="Garamond" w:hAnsi="Garamond" w:cs="Times New Roman"/>
          <w:b/>
          <w:bCs/>
          <w:i/>
          <w:iCs/>
          <w:color w:val="000000"/>
          <w:sz w:val="24"/>
          <w:szCs w:val="24"/>
          <w:lang w:val="sq-AL"/>
        </w:rPr>
        <w:t>parë</w:t>
      </w:r>
      <w:r w:rsidRPr="00032E57">
        <w:rPr>
          <w:rFonts w:ascii="Garamond" w:hAnsi="Garamond" w:cs="Times New Roman"/>
          <w:b/>
          <w:bCs/>
          <w:i/>
          <w:iCs/>
          <w:color w:val="000000"/>
          <w:sz w:val="24"/>
          <w:szCs w:val="24"/>
          <w:lang w:val="sq-AL"/>
        </w:rPr>
        <w:t>:</w:t>
      </w:r>
      <w:r w:rsidRPr="00032E57">
        <w:rPr>
          <w:rFonts w:ascii="Garamond" w:hAnsi="Garamond" w:cs="Times New Roman"/>
          <w:color w:val="000000"/>
          <w:sz w:val="24"/>
          <w:szCs w:val="24"/>
          <w:lang w:val="sq-AL"/>
        </w:rPr>
        <w:t xml:space="preserve"> Kandidatët e pranueshëm aplikojnë me idenë e tyre bazë për biznes, përmes Formularit të </w:t>
      </w:r>
      <w:r w:rsidR="00032E57" w:rsidRPr="00032E57">
        <w:rPr>
          <w:rFonts w:ascii="Garamond" w:hAnsi="Garamond" w:cs="Times New Roman"/>
          <w:color w:val="000000"/>
          <w:sz w:val="24"/>
          <w:szCs w:val="24"/>
          <w:lang w:val="sq-AL"/>
        </w:rPr>
        <w:t>aplikimit</w:t>
      </w:r>
      <w:r w:rsidRPr="00032E57">
        <w:rPr>
          <w:rFonts w:ascii="Garamond" w:hAnsi="Garamond" w:cs="Times New Roman"/>
          <w:color w:val="000000"/>
          <w:sz w:val="24"/>
          <w:szCs w:val="24"/>
          <w:lang w:val="sq-AL"/>
        </w:rPr>
        <w:t>.</w:t>
      </w:r>
    </w:p>
    <w:p w14:paraId="0665D1D6" w14:textId="1160CDD0" w:rsidR="00C17468" w:rsidRPr="00032E57" w:rsidRDefault="00C17468" w:rsidP="00C17468">
      <w:pPr>
        <w:tabs>
          <w:tab w:val="left" w:pos="720"/>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b/>
          <w:bCs/>
          <w:color w:val="000000"/>
          <w:sz w:val="24"/>
          <w:szCs w:val="24"/>
          <w:lang w:val="sq-AL"/>
        </w:rPr>
        <w:t xml:space="preserve">- </w:t>
      </w:r>
      <w:r w:rsidRPr="00032E57">
        <w:rPr>
          <w:rFonts w:ascii="Garamond" w:hAnsi="Garamond" w:cs="Times New Roman"/>
          <w:b/>
          <w:bCs/>
          <w:i/>
          <w:iCs/>
          <w:color w:val="000000"/>
          <w:sz w:val="24"/>
          <w:szCs w:val="24"/>
          <w:lang w:val="sq-AL"/>
        </w:rPr>
        <w:t xml:space="preserve">Faza e </w:t>
      </w:r>
      <w:r w:rsidR="00032E57" w:rsidRPr="00032E57">
        <w:rPr>
          <w:rFonts w:ascii="Garamond" w:hAnsi="Garamond" w:cs="Times New Roman"/>
          <w:b/>
          <w:bCs/>
          <w:i/>
          <w:iCs/>
          <w:color w:val="000000"/>
          <w:sz w:val="24"/>
          <w:szCs w:val="24"/>
          <w:lang w:val="sq-AL"/>
        </w:rPr>
        <w:t>dytë</w:t>
      </w:r>
      <w:r w:rsidRPr="00032E57">
        <w:rPr>
          <w:rFonts w:ascii="Garamond" w:hAnsi="Garamond" w:cs="Times New Roman"/>
          <w:b/>
          <w:bCs/>
          <w:i/>
          <w:iCs/>
          <w:color w:val="000000"/>
          <w:sz w:val="24"/>
          <w:szCs w:val="24"/>
          <w:lang w:val="sq-AL"/>
        </w:rPr>
        <w:t>:</w:t>
      </w:r>
      <w:r w:rsidRPr="00032E57">
        <w:rPr>
          <w:rFonts w:ascii="Garamond" w:hAnsi="Garamond" w:cs="Times New Roman"/>
          <w:color w:val="000000"/>
          <w:sz w:val="24"/>
          <w:szCs w:val="24"/>
          <w:lang w:val="sq-AL"/>
        </w:rPr>
        <w:t xml:space="preserve"> Aplikantët e pranuar marrin pjesë në trajnime për aftësitë e përgjithshme të biznesit dhe zhvillimin e planit të biznesit, dhe vetëm atëherë ata dorëzojnë planet e biznesit. Këto plane do të konkurrojnë për mbështetje me grant.</w:t>
      </w:r>
    </w:p>
    <w:p w14:paraId="0B2FAD5A" w14:textId="53F6802D" w:rsidR="00C17468" w:rsidRPr="00032E57" w:rsidRDefault="00C17468" w:rsidP="00C17468">
      <w:pPr>
        <w:tabs>
          <w:tab w:val="left" w:pos="720"/>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b/>
          <w:bCs/>
          <w:color w:val="000000"/>
          <w:sz w:val="24"/>
          <w:szCs w:val="24"/>
          <w:lang w:val="sq-AL"/>
        </w:rPr>
        <w:t xml:space="preserve">- </w:t>
      </w:r>
      <w:r w:rsidRPr="00032E57">
        <w:rPr>
          <w:rFonts w:ascii="Garamond" w:hAnsi="Garamond" w:cs="Times New Roman"/>
          <w:b/>
          <w:bCs/>
          <w:i/>
          <w:iCs/>
          <w:color w:val="000000"/>
          <w:sz w:val="24"/>
          <w:szCs w:val="24"/>
          <w:lang w:val="sq-AL"/>
        </w:rPr>
        <w:t xml:space="preserve">Faza e </w:t>
      </w:r>
      <w:r w:rsidR="00032E57" w:rsidRPr="00032E57">
        <w:rPr>
          <w:rFonts w:ascii="Garamond" w:hAnsi="Garamond" w:cs="Times New Roman"/>
          <w:b/>
          <w:bCs/>
          <w:i/>
          <w:iCs/>
          <w:color w:val="000000"/>
          <w:sz w:val="24"/>
          <w:szCs w:val="24"/>
          <w:lang w:val="sq-AL"/>
        </w:rPr>
        <w:t>tretë</w:t>
      </w:r>
      <w:r w:rsidRPr="00032E57">
        <w:rPr>
          <w:rFonts w:ascii="Garamond" w:hAnsi="Garamond" w:cs="Times New Roman"/>
          <w:color w:val="000000"/>
          <w:sz w:val="24"/>
          <w:szCs w:val="24"/>
          <w:lang w:val="sq-AL"/>
        </w:rPr>
        <w:t>: Fituesit e njoftuar do të firmosin një kontratë 12-mujore për të marrë financimin e grantit dhe mbështetje këshilluese.</w:t>
      </w:r>
    </w:p>
    <w:p w14:paraId="64C1EFF3" w14:textId="29DA171F" w:rsidR="00C17468" w:rsidRPr="00032E57" w:rsidRDefault="00C17468" w:rsidP="00C17468">
      <w:pPr>
        <w:tabs>
          <w:tab w:val="left" w:pos="360"/>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color w:val="000000"/>
          <w:sz w:val="24"/>
          <w:szCs w:val="24"/>
          <w:lang w:val="sq-AL"/>
        </w:rPr>
        <w:t>7</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w:t>
      </w:r>
      <w:r w:rsidRPr="00032E57">
        <w:rPr>
          <w:rFonts w:ascii="Garamond" w:hAnsi="Garamond" w:cs="Times New Roman"/>
          <w:i/>
          <w:iCs/>
          <w:color w:val="000000"/>
          <w:sz w:val="24"/>
          <w:szCs w:val="24"/>
          <w:lang w:val="sq-AL"/>
        </w:rPr>
        <w:t xml:space="preserve">Shtrirja sektoriale dhe territoriale: </w:t>
      </w:r>
      <w:r w:rsidRPr="00032E57">
        <w:rPr>
          <w:rFonts w:ascii="Garamond" w:hAnsi="Garamond" w:cs="Times New Roman"/>
          <w:sz w:val="24"/>
          <w:szCs w:val="24"/>
          <w:lang w:val="sq-AL"/>
        </w:rPr>
        <w:t>Projekti do të zbatohet në territorin e Bashkisë Tiranë.</w:t>
      </w:r>
    </w:p>
    <w:p w14:paraId="7F1F1983" w14:textId="03040914" w:rsidR="00C17468" w:rsidRPr="00032E57" w:rsidRDefault="00C17468" w:rsidP="00C17468">
      <w:pPr>
        <w:tabs>
          <w:tab w:val="left" w:pos="360"/>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color w:val="000000"/>
          <w:sz w:val="24"/>
          <w:szCs w:val="24"/>
          <w:lang w:val="sq-AL"/>
        </w:rPr>
        <w:t>8</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w:t>
      </w:r>
      <w:r w:rsidRPr="00032E57">
        <w:rPr>
          <w:rFonts w:ascii="Garamond" w:hAnsi="Garamond" w:cs="Times New Roman"/>
          <w:i/>
          <w:iCs/>
          <w:color w:val="000000"/>
          <w:sz w:val="24"/>
          <w:szCs w:val="24"/>
          <w:lang w:val="sq-AL"/>
        </w:rPr>
        <w:t xml:space="preserve">Forma dhe vlera e ndihmës: </w:t>
      </w:r>
      <w:r w:rsidRPr="00032E57">
        <w:rPr>
          <w:rFonts w:ascii="Garamond" w:hAnsi="Garamond" w:cs="Times New Roman"/>
          <w:sz w:val="24"/>
          <w:szCs w:val="24"/>
          <w:lang w:val="sq-AL"/>
        </w:rPr>
        <w:t>Skema e mbështetjes me ndihmë shtetërore është gjithsej 16.000.000 (gjashtëmbëdhjetë milion</w:t>
      </w:r>
      <w:r w:rsidR="00032E57" w:rsidRPr="00032E57">
        <w:rPr>
          <w:rFonts w:ascii="Garamond" w:hAnsi="Garamond" w:cs="Times New Roman"/>
          <w:sz w:val="24"/>
          <w:szCs w:val="24"/>
          <w:lang w:val="sq-AL"/>
        </w:rPr>
        <w:t>ë</w:t>
      </w:r>
      <w:r w:rsidRPr="00032E57">
        <w:rPr>
          <w:rFonts w:ascii="Garamond" w:hAnsi="Garamond" w:cs="Times New Roman"/>
          <w:sz w:val="24"/>
          <w:szCs w:val="24"/>
          <w:lang w:val="sq-AL"/>
        </w:rPr>
        <w:t xml:space="preserve"> lekë). </w:t>
      </w:r>
      <w:r w:rsidR="002D2E8A" w:rsidRPr="00032E57">
        <w:rPr>
          <w:rFonts w:ascii="Garamond" w:hAnsi="Garamond" w:cs="Times New Roman"/>
          <w:sz w:val="24"/>
          <w:szCs w:val="24"/>
          <w:lang w:val="sq-AL"/>
        </w:rPr>
        <w:t>Çdo</w:t>
      </w:r>
      <w:r w:rsidRPr="00032E57">
        <w:rPr>
          <w:rFonts w:ascii="Garamond" w:hAnsi="Garamond" w:cs="Times New Roman"/>
          <w:sz w:val="24"/>
          <w:szCs w:val="24"/>
          <w:lang w:val="sq-AL"/>
        </w:rPr>
        <w:t xml:space="preserve"> përfitues i skemës do të mbështetet në shumën 800.000 lekë, (tetëqind mijë lekë). </w:t>
      </w:r>
    </w:p>
    <w:p w14:paraId="6722A76E" w14:textId="77777777" w:rsidR="00C17468" w:rsidRPr="00032E57" w:rsidRDefault="00C17468" w:rsidP="00C17468">
      <w:pPr>
        <w:tabs>
          <w:tab w:val="left" w:pos="720"/>
        </w:tabs>
        <w:autoSpaceDE w:val="0"/>
        <w:autoSpaceDN w:val="0"/>
        <w:adjustRightInd w:val="0"/>
        <w:spacing w:after="0" w:line="240" w:lineRule="auto"/>
        <w:ind w:firstLine="284"/>
        <w:rPr>
          <w:rFonts w:ascii="Garamond" w:hAnsi="Garamond" w:cs="Times New Roman"/>
          <w:b/>
          <w:bCs/>
          <w:color w:val="000000"/>
          <w:sz w:val="24"/>
          <w:szCs w:val="24"/>
          <w:lang w:val="sq-AL"/>
        </w:rPr>
      </w:pPr>
      <w:r w:rsidRPr="00032E57">
        <w:rPr>
          <w:rFonts w:ascii="Garamond" w:hAnsi="Garamond" w:cs="Times New Roman"/>
          <w:b/>
          <w:bCs/>
          <w:color w:val="000000"/>
          <w:sz w:val="24"/>
          <w:szCs w:val="24"/>
          <w:lang w:val="sq-AL"/>
        </w:rPr>
        <w:t xml:space="preserve">III. Vlerësimi i ekzistencës së ndihmës shtetërore </w:t>
      </w:r>
    </w:p>
    <w:p w14:paraId="377E1615" w14:textId="5F8A1B32" w:rsidR="00C17468" w:rsidRPr="00032E57" w:rsidRDefault="00C17468" w:rsidP="00C17468">
      <w:pPr>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color w:val="000000"/>
          <w:sz w:val="24"/>
          <w:szCs w:val="24"/>
          <w:lang w:val="sq-AL"/>
        </w:rPr>
        <w:t>9</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Komisioni i Ndihmës Shtetërore vlerëson nëse plani i ndihmës shtetërore përbën ndihmë shtetërore në kuptim të nenit 4, pika 1</w:t>
      </w:r>
      <w:r w:rsidR="00032E57"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w:t>
      </w:r>
      <w:r w:rsidR="00032E57" w:rsidRPr="00032E57">
        <w:rPr>
          <w:rFonts w:ascii="Garamond" w:hAnsi="Garamond" w:cs="Times New Roman"/>
          <w:color w:val="000000"/>
          <w:sz w:val="24"/>
          <w:szCs w:val="24"/>
          <w:lang w:val="sq-AL"/>
        </w:rPr>
        <w:t>të</w:t>
      </w:r>
      <w:r w:rsidRPr="00032E57">
        <w:rPr>
          <w:rFonts w:ascii="Garamond" w:hAnsi="Garamond" w:cs="Times New Roman"/>
          <w:color w:val="000000"/>
          <w:sz w:val="24"/>
          <w:szCs w:val="24"/>
          <w:lang w:val="sq-AL"/>
        </w:rPr>
        <w:t xml:space="preserve"> ligjit nr. 9374, datë 21.4.2005</w:t>
      </w:r>
      <w:r w:rsidR="00032E57"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“Për ndihmën shtetërore”, të </w:t>
      </w:r>
      <w:r w:rsidRPr="00032E57">
        <w:rPr>
          <w:rFonts w:ascii="Garamond" w:hAnsi="Garamond" w:cs="Times New Roman"/>
          <w:color w:val="000000"/>
          <w:sz w:val="24"/>
          <w:szCs w:val="24"/>
          <w:lang w:val="sq-AL"/>
        </w:rPr>
        <w:lastRenderedPageBreak/>
        <w:t xml:space="preserve">ndryshuar, pra nëse plani ofron një avantazh ekonomik për ndërmarrje, të cilat kanë një ndikim të mundshëm në konkurrencë dhe tregtinë midis shteteve anëtare, që nuk do të ishte përfituar në kushte normale të tregut. </w:t>
      </w:r>
    </w:p>
    <w:p w14:paraId="5E6AFFC7" w14:textId="68687752"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t>10</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Neni 4, pika 1</w:t>
      </w:r>
      <w:r w:rsidR="00032E57"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e ligjit nr. 9374, datë 21.4.2005</w:t>
      </w:r>
      <w:r w:rsidR="00032E57"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“Për ndihmën shtetërore”, i ndryshuar, përcakton</w:t>
      </w:r>
      <w:r w:rsidR="00032E57"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se:</w:t>
      </w:r>
    </w:p>
    <w:p w14:paraId="33173DBA" w14:textId="354586E2" w:rsidR="00C17468" w:rsidRPr="00032E57" w:rsidRDefault="00C17468" w:rsidP="00C17468">
      <w:pPr>
        <w:autoSpaceDE w:val="0"/>
        <w:autoSpaceDN w:val="0"/>
        <w:adjustRightInd w:val="0"/>
        <w:spacing w:after="0" w:line="240" w:lineRule="auto"/>
        <w:ind w:firstLine="284"/>
        <w:jc w:val="both"/>
        <w:rPr>
          <w:rFonts w:ascii="Garamond" w:hAnsi="Garamond" w:cs="Times New Roman"/>
          <w:i/>
          <w:iCs/>
          <w:sz w:val="24"/>
          <w:szCs w:val="24"/>
          <w:lang w:val="sq-AL"/>
        </w:rPr>
      </w:pPr>
      <w:r w:rsidRPr="00032E57">
        <w:rPr>
          <w:rFonts w:ascii="Garamond" w:hAnsi="Garamond" w:cs="Times New Roman"/>
          <w:i/>
          <w:iCs/>
          <w:color w:val="000000"/>
          <w:sz w:val="24"/>
          <w:szCs w:val="24"/>
          <w:lang w:val="sq-AL"/>
        </w:rPr>
        <w:t>“Përveç rasteve të parashikuara ndryshe në këtë ligj, ndalohet çdo ndihmë e dhënë nga burimet shtetërore, në çfarëdolloj forme</w:t>
      </w:r>
      <w:r w:rsidR="00032E57" w:rsidRPr="00032E57">
        <w:rPr>
          <w:rFonts w:ascii="Garamond" w:hAnsi="Garamond" w:cs="Times New Roman"/>
          <w:i/>
          <w:iCs/>
          <w:color w:val="000000"/>
          <w:sz w:val="24"/>
          <w:szCs w:val="24"/>
          <w:lang w:val="sq-AL"/>
        </w:rPr>
        <w:t>,</w:t>
      </w:r>
      <w:r w:rsidRPr="00032E57">
        <w:rPr>
          <w:rFonts w:ascii="Garamond" w:hAnsi="Garamond" w:cs="Times New Roman"/>
          <w:i/>
          <w:iCs/>
          <w:color w:val="000000"/>
          <w:sz w:val="24"/>
          <w:szCs w:val="24"/>
          <w:lang w:val="sq-AL"/>
        </w:rPr>
        <w:t xml:space="preserve"> e cila,</w:t>
      </w:r>
      <w:r w:rsidR="00032E57" w:rsidRPr="00032E57">
        <w:rPr>
          <w:rFonts w:ascii="Garamond" w:hAnsi="Garamond" w:cs="Times New Roman"/>
          <w:i/>
          <w:iCs/>
          <w:color w:val="000000"/>
          <w:sz w:val="24"/>
          <w:szCs w:val="24"/>
          <w:lang w:val="sq-AL"/>
        </w:rPr>
        <w:t xml:space="preserve"> </w:t>
      </w:r>
      <w:r w:rsidRPr="00032E57">
        <w:rPr>
          <w:rFonts w:ascii="Garamond" w:hAnsi="Garamond" w:cs="Times New Roman"/>
          <w:i/>
          <w:iCs/>
          <w:color w:val="000000"/>
          <w:sz w:val="24"/>
          <w:szCs w:val="24"/>
          <w:lang w:val="sq-AL"/>
        </w:rPr>
        <w:t xml:space="preserve">në mënyrë të </w:t>
      </w:r>
      <w:r w:rsidR="002D2E8A" w:rsidRPr="00032E57">
        <w:rPr>
          <w:rFonts w:ascii="Garamond" w:hAnsi="Garamond" w:cs="Times New Roman"/>
          <w:i/>
          <w:iCs/>
          <w:color w:val="000000"/>
          <w:sz w:val="24"/>
          <w:szCs w:val="24"/>
          <w:lang w:val="sq-AL"/>
        </w:rPr>
        <w:t>drejtpërdrejtë</w:t>
      </w:r>
      <w:r w:rsidRPr="00032E57">
        <w:rPr>
          <w:rFonts w:ascii="Garamond" w:hAnsi="Garamond" w:cs="Times New Roman"/>
          <w:i/>
          <w:iCs/>
          <w:color w:val="000000"/>
          <w:sz w:val="24"/>
          <w:szCs w:val="24"/>
          <w:lang w:val="sq-AL"/>
        </w:rPr>
        <w:t xml:space="preserve"> ose të tërthortë, </w:t>
      </w:r>
      <w:r w:rsidR="002D2E8A" w:rsidRPr="00032E57">
        <w:rPr>
          <w:rFonts w:ascii="Garamond" w:hAnsi="Garamond" w:cs="Times New Roman"/>
          <w:i/>
          <w:iCs/>
          <w:color w:val="000000"/>
          <w:sz w:val="24"/>
          <w:szCs w:val="24"/>
          <w:lang w:val="sq-AL"/>
        </w:rPr>
        <w:t>shtrembëron</w:t>
      </w:r>
      <w:r w:rsidRPr="00032E57">
        <w:rPr>
          <w:rFonts w:ascii="Garamond" w:hAnsi="Garamond" w:cs="Times New Roman"/>
          <w:i/>
          <w:iCs/>
          <w:color w:val="000000"/>
          <w:sz w:val="24"/>
          <w:szCs w:val="24"/>
          <w:lang w:val="sq-AL"/>
        </w:rPr>
        <w:t xml:space="preserve"> ose kërcënon të </w:t>
      </w:r>
      <w:r w:rsidR="002D2E8A" w:rsidRPr="00032E57">
        <w:rPr>
          <w:rFonts w:ascii="Garamond" w:hAnsi="Garamond" w:cs="Times New Roman"/>
          <w:i/>
          <w:iCs/>
          <w:color w:val="000000"/>
          <w:sz w:val="24"/>
          <w:szCs w:val="24"/>
          <w:lang w:val="sq-AL"/>
        </w:rPr>
        <w:t>shtrembërojë</w:t>
      </w:r>
      <w:r w:rsidRPr="00032E57">
        <w:rPr>
          <w:rFonts w:ascii="Garamond" w:hAnsi="Garamond" w:cs="Times New Roman"/>
          <w:i/>
          <w:iCs/>
          <w:color w:val="000000"/>
          <w:sz w:val="24"/>
          <w:szCs w:val="24"/>
          <w:lang w:val="sq-AL"/>
        </w:rPr>
        <w:t xml:space="preserve"> konkurrencën</w:t>
      </w:r>
      <w:r w:rsidR="00032E57" w:rsidRPr="00032E57">
        <w:rPr>
          <w:rFonts w:ascii="Garamond" w:hAnsi="Garamond" w:cs="Times New Roman"/>
          <w:i/>
          <w:iCs/>
          <w:color w:val="000000"/>
          <w:sz w:val="24"/>
          <w:szCs w:val="24"/>
          <w:lang w:val="sq-AL"/>
        </w:rPr>
        <w:t>,</w:t>
      </w:r>
      <w:r w:rsidRPr="00032E57">
        <w:rPr>
          <w:rFonts w:ascii="Garamond" w:hAnsi="Garamond" w:cs="Times New Roman"/>
          <w:i/>
          <w:iCs/>
          <w:color w:val="000000"/>
          <w:sz w:val="24"/>
          <w:szCs w:val="24"/>
          <w:lang w:val="sq-AL"/>
        </w:rPr>
        <w:t xml:space="preserve">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r w:rsidR="00032E57" w:rsidRPr="00032E57">
        <w:rPr>
          <w:rFonts w:ascii="Garamond" w:hAnsi="Garamond" w:cs="Times New Roman"/>
          <w:i/>
          <w:iCs/>
          <w:color w:val="000000"/>
          <w:sz w:val="24"/>
          <w:szCs w:val="24"/>
          <w:lang w:val="sq-AL"/>
        </w:rPr>
        <w:t>.</w:t>
      </w:r>
      <w:r w:rsidRPr="00032E57">
        <w:rPr>
          <w:rFonts w:ascii="Garamond" w:hAnsi="Garamond" w:cs="Times New Roman"/>
          <w:i/>
          <w:iCs/>
          <w:color w:val="000000"/>
          <w:sz w:val="24"/>
          <w:szCs w:val="24"/>
          <w:lang w:val="sq-AL"/>
        </w:rPr>
        <w:t>”</w:t>
      </w:r>
    </w:p>
    <w:p w14:paraId="4C9A2855" w14:textId="4BE2502E" w:rsidR="00C17468" w:rsidRPr="00032E57" w:rsidRDefault="00C17468" w:rsidP="00C17468">
      <w:pPr>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color w:val="000000"/>
          <w:sz w:val="24"/>
          <w:szCs w:val="24"/>
          <w:lang w:val="sq-AL"/>
        </w:rPr>
        <w:t>11</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Gjithashtu</w:t>
      </w:r>
      <w:r w:rsidR="00032E57"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neni 71</w:t>
      </w:r>
      <w:r w:rsidR="00032E57"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w:t>
      </w:r>
      <w:r w:rsidRPr="00032E57">
        <w:rPr>
          <w:rFonts w:ascii="Garamond" w:hAnsi="Garamond" w:cs="Times New Roman"/>
          <w:i/>
          <w:iCs/>
          <w:sz w:val="24"/>
          <w:szCs w:val="24"/>
          <w:lang w:val="sq-AL"/>
        </w:rPr>
        <w:t>Konkurrenca dhe dispozita të tjera ekonomike</w:t>
      </w:r>
      <w:r w:rsidRPr="00032E57">
        <w:rPr>
          <w:rFonts w:ascii="Garamond" w:hAnsi="Garamond" w:cs="Times New Roman"/>
          <w:sz w:val="24"/>
          <w:szCs w:val="24"/>
          <w:lang w:val="sq-AL"/>
        </w:rPr>
        <w:t>”, i Marrëveshjes së Stabilizim</w:t>
      </w:r>
      <w:r w:rsidR="002D2E8A" w:rsidRPr="00032E57">
        <w:rPr>
          <w:rFonts w:ascii="Garamond" w:hAnsi="Garamond" w:cs="Times New Roman"/>
          <w:sz w:val="24"/>
          <w:szCs w:val="24"/>
          <w:lang w:val="sq-AL"/>
        </w:rPr>
        <w:t>-</w:t>
      </w:r>
      <w:r w:rsidRPr="00032E57">
        <w:rPr>
          <w:rFonts w:ascii="Garamond" w:hAnsi="Garamond" w:cs="Times New Roman"/>
          <w:sz w:val="24"/>
          <w:szCs w:val="24"/>
          <w:lang w:val="sq-AL"/>
        </w:rPr>
        <w:t xml:space="preserve">Asociimit ndërmjet Komuniteteve </w:t>
      </w:r>
      <w:r w:rsidR="002D2E8A" w:rsidRPr="00032E57">
        <w:rPr>
          <w:rFonts w:ascii="Garamond" w:hAnsi="Garamond" w:cs="Times New Roman"/>
          <w:sz w:val="24"/>
          <w:szCs w:val="24"/>
          <w:lang w:val="sq-AL"/>
        </w:rPr>
        <w:t>Evropiane</w:t>
      </w:r>
      <w:r w:rsidRPr="00032E57">
        <w:rPr>
          <w:rFonts w:ascii="Garamond" w:hAnsi="Garamond" w:cs="Times New Roman"/>
          <w:sz w:val="24"/>
          <w:szCs w:val="24"/>
          <w:lang w:val="sq-AL"/>
        </w:rPr>
        <w:t xml:space="preserve"> e Shteteve të tyre Anëtare dhe Republikës së Shqipërisë përcakton</w:t>
      </w:r>
      <w:r w:rsidR="00032E57" w:rsidRPr="00032E57">
        <w:rPr>
          <w:rFonts w:ascii="Garamond" w:hAnsi="Garamond" w:cs="Times New Roman"/>
          <w:sz w:val="24"/>
          <w:szCs w:val="24"/>
          <w:lang w:val="sq-AL"/>
        </w:rPr>
        <w:t>,</w:t>
      </w:r>
      <w:r w:rsidRPr="00032E57">
        <w:rPr>
          <w:rFonts w:ascii="Garamond" w:hAnsi="Garamond" w:cs="Times New Roman"/>
          <w:sz w:val="24"/>
          <w:szCs w:val="24"/>
          <w:lang w:val="sq-AL"/>
        </w:rPr>
        <w:t xml:space="preserve"> se:</w:t>
      </w:r>
    </w:p>
    <w:p w14:paraId="510A2EC0" w14:textId="30AC3798" w:rsidR="00C17468" w:rsidRPr="00032E57" w:rsidRDefault="00C17468" w:rsidP="00C1746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032E57">
        <w:rPr>
          <w:rFonts w:ascii="Garamond" w:hAnsi="Garamond" w:cs="Times New Roman"/>
          <w:sz w:val="24"/>
          <w:szCs w:val="24"/>
          <w:lang w:val="sq-AL"/>
        </w:rPr>
        <w:t>“</w:t>
      </w:r>
      <w:r w:rsidRPr="00032E57">
        <w:rPr>
          <w:rFonts w:ascii="Garamond" w:hAnsi="Garamond" w:cs="Times New Roman"/>
          <w:i/>
          <w:iCs/>
          <w:color w:val="000000"/>
          <w:sz w:val="24"/>
          <w:szCs w:val="24"/>
          <w:lang w:val="sq-AL"/>
        </w:rPr>
        <w:t xml:space="preserve">Praktikat në kundërshtim me këtë nen vlerësohen në bazë të kritereve që lindin nga zbatimi i rregullave të konkurrencës të aplikueshme në Komunitet, sidomos në nenet 81, 82, 86 dhe 87 të Traktatit themelues të Komunitetit </w:t>
      </w:r>
      <w:r w:rsidR="002D2E8A" w:rsidRPr="00032E57">
        <w:rPr>
          <w:rFonts w:ascii="Garamond" w:hAnsi="Garamond" w:cs="Times New Roman"/>
          <w:i/>
          <w:iCs/>
          <w:color w:val="000000"/>
          <w:sz w:val="24"/>
          <w:szCs w:val="24"/>
          <w:lang w:val="sq-AL"/>
        </w:rPr>
        <w:t>Evropian</w:t>
      </w:r>
      <w:r w:rsidRPr="00032E57">
        <w:rPr>
          <w:rFonts w:ascii="Garamond" w:hAnsi="Garamond" w:cs="Times New Roman"/>
          <w:i/>
          <w:iCs/>
          <w:color w:val="000000"/>
          <w:sz w:val="24"/>
          <w:szCs w:val="24"/>
          <w:lang w:val="sq-AL"/>
        </w:rPr>
        <w:t xml:space="preserve"> dhe instrumenteve interpretuese që përdoren nga institucionet e Komunitetit.”</w:t>
      </w:r>
    </w:p>
    <w:p w14:paraId="219907F2" w14:textId="495A0590" w:rsidR="00C17468" w:rsidRPr="00032E57" w:rsidRDefault="00C17468" w:rsidP="00C17468">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color w:val="000000"/>
          <w:sz w:val="24"/>
          <w:szCs w:val="24"/>
          <w:lang w:val="sq-AL"/>
        </w:rPr>
        <w:t>12</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Ligji i ndihmës shtetërore zbatohet vetëm për masat që plotësojnë </w:t>
      </w:r>
      <w:r w:rsidRPr="00032E57">
        <w:rPr>
          <w:rFonts w:ascii="Garamond" w:hAnsi="Garamond" w:cs="Times New Roman"/>
          <w:sz w:val="24"/>
          <w:szCs w:val="24"/>
          <w:lang w:val="sq-AL"/>
        </w:rPr>
        <w:t xml:space="preserve">të gjitha kriteret e përmendura në nenin 4, pika 1, konkretisht: a) </w:t>
      </w:r>
      <w:r w:rsidR="00032E57" w:rsidRPr="00032E57">
        <w:rPr>
          <w:rFonts w:ascii="Garamond" w:hAnsi="Garamond" w:cs="Times New Roman"/>
          <w:sz w:val="24"/>
          <w:szCs w:val="24"/>
          <w:lang w:val="sq-AL"/>
        </w:rPr>
        <w:t xml:space="preserve">burime </w:t>
      </w:r>
      <w:r w:rsidRPr="00032E57">
        <w:rPr>
          <w:rFonts w:ascii="Garamond" w:hAnsi="Garamond" w:cs="Times New Roman"/>
          <w:sz w:val="24"/>
          <w:szCs w:val="24"/>
          <w:lang w:val="sq-AL"/>
        </w:rPr>
        <w:t>shtetërore</w:t>
      </w:r>
      <w:r w:rsidR="00032E57">
        <w:rPr>
          <w:rFonts w:ascii="Garamond" w:hAnsi="Garamond" w:cs="Times New Roman"/>
          <w:sz w:val="24"/>
          <w:szCs w:val="24"/>
          <w:lang w:val="sq-AL"/>
        </w:rPr>
        <w:t>;</w:t>
      </w:r>
      <w:r w:rsidRPr="00032E57">
        <w:rPr>
          <w:rFonts w:ascii="Garamond" w:hAnsi="Garamond" w:cs="Times New Roman"/>
          <w:sz w:val="24"/>
          <w:szCs w:val="24"/>
          <w:lang w:val="sq-AL"/>
        </w:rPr>
        <w:t xml:space="preserve"> b) avantazhi ekonomik</w:t>
      </w:r>
      <w:r w:rsidR="00032E57">
        <w:rPr>
          <w:rFonts w:ascii="Garamond" w:hAnsi="Garamond" w:cs="Times New Roman"/>
          <w:sz w:val="24"/>
          <w:szCs w:val="24"/>
          <w:lang w:val="sq-AL"/>
        </w:rPr>
        <w:t>;</w:t>
      </w:r>
      <w:r w:rsidRPr="00032E57">
        <w:rPr>
          <w:rFonts w:ascii="Garamond" w:hAnsi="Garamond" w:cs="Times New Roman"/>
          <w:sz w:val="24"/>
          <w:szCs w:val="24"/>
          <w:lang w:val="sq-AL"/>
        </w:rPr>
        <w:t xml:space="preserve"> c) përzgjedhja</w:t>
      </w:r>
      <w:r w:rsidR="00032E57">
        <w:rPr>
          <w:rFonts w:ascii="Garamond" w:hAnsi="Garamond" w:cs="Times New Roman"/>
          <w:sz w:val="24"/>
          <w:szCs w:val="24"/>
          <w:lang w:val="sq-AL"/>
        </w:rPr>
        <w:t>;</w:t>
      </w:r>
      <w:r w:rsidRPr="00032E57">
        <w:rPr>
          <w:rFonts w:ascii="Garamond" w:hAnsi="Garamond" w:cs="Times New Roman"/>
          <w:sz w:val="24"/>
          <w:szCs w:val="24"/>
          <w:lang w:val="sq-AL"/>
        </w:rPr>
        <w:t xml:space="preserve"> dhe d) efekti në konkurrencë dhe treg.</w:t>
      </w:r>
    </w:p>
    <w:p w14:paraId="596773E1" w14:textId="0090FED8" w:rsidR="00C17468" w:rsidRPr="00032E57" w:rsidRDefault="00C17468" w:rsidP="00C17468">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color w:val="000000"/>
          <w:sz w:val="24"/>
          <w:szCs w:val="24"/>
          <w:lang w:val="sq-AL"/>
        </w:rPr>
        <w:t>13</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Plani i ndihmës i miratuar në buxhetin e Bashkisë Tiranë financohet nga buxheti i miratuar për Bashkinë Tiranë</w:t>
      </w:r>
      <w:r w:rsid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duke aktivizuar në mënyrë të </w:t>
      </w:r>
      <w:r w:rsidR="002D2E8A" w:rsidRPr="00032E57">
        <w:rPr>
          <w:rFonts w:ascii="Garamond" w:hAnsi="Garamond" w:cs="Times New Roman"/>
          <w:color w:val="000000"/>
          <w:sz w:val="24"/>
          <w:szCs w:val="24"/>
          <w:lang w:val="sq-AL"/>
        </w:rPr>
        <w:t>drejtpërdrejtë</w:t>
      </w:r>
      <w:r w:rsidRPr="00032E57">
        <w:rPr>
          <w:rFonts w:ascii="Garamond" w:hAnsi="Garamond" w:cs="Times New Roman"/>
          <w:color w:val="000000"/>
          <w:sz w:val="24"/>
          <w:szCs w:val="24"/>
          <w:lang w:val="sq-AL"/>
        </w:rPr>
        <w:t xml:space="preserve"> burime</w:t>
      </w:r>
      <w:r w:rsidR="00032E57">
        <w:rPr>
          <w:rFonts w:ascii="Garamond" w:hAnsi="Garamond" w:cs="Times New Roman"/>
          <w:color w:val="000000"/>
          <w:sz w:val="24"/>
          <w:szCs w:val="24"/>
          <w:lang w:val="sq-AL"/>
        </w:rPr>
        <w:t>t</w:t>
      </w:r>
      <w:r w:rsidRPr="00032E57">
        <w:rPr>
          <w:rFonts w:ascii="Garamond" w:hAnsi="Garamond" w:cs="Times New Roman"/>
          <w:color w:val="000000"/>
          <w:sz w:val="24"/>
          <w:szCs w:val="24"/>
          <w:lang w:val="sq-AL"/>
        </w:rPr>
        <w:t xml:space="preserve"> shtetërore. NMVM-të do përfitojnë një avantazh ekonomik në formën e aksesit në financë. Avantazhi do të jepet për NMVM-të fituese si rezultat i</w:t>
      </w:r>
      <w:r w:rsidR="00032E57" w:rsidRPr="00032E57">
        <w:rPr>
          <w:rFonts w:ascii="Garamond" w:hAnsi="Garamond" w:cs="Times New Roman"/>
          <w:color w:val="000000"/>
          <w:sz w:val="24"/>
          <w:szCs w:val="24"/>
          <w:lang w:val="sq-AL"/>
        </w:rPr>
        <w:t xml:space="preserve"> </w:t>
      </w:r>
      <w:r w:rsidRPr="00032E57">
        <w:rPr>
          <w:rFonts w:ascii="Garamond" w:hAnsi="Garamond" w:cs="Times New Roman"/>
          <w:color w:val="000000"/>
          <w:sz w:val="24"/>
          <w:szCs w:val="24"/>
          <w:lang w:val="sq-AL"/>
        </w:rPr>
        <w:t>procedurës së përzgjedhjes të aplikimeve fituese, të cilat do të kryejnë aktivitet ekonomik në prodhimin e mallrave ose</w:t>
      </w:r>
      <w:r w:rsidR="00032E57">
        <w:rPr>
          <w:rFonts w:ascii="Garamond" w:hAnsi="Garamond" w:cs="Times New Roman"/>
          <w:color w:val="000000"/>
          <w:sz w:val="24"/>
          <w:szCs w:val="24"/>
          <w:lang w:val="sq-AL"/>
        </w:rPr>
        <w:t xml:space="preserve"> në</w:t>
      </w:r>
      <w:r w:rsidRPr="00032E57">
        <w:rPr>
          <w:rFonts w:ascii="Garamond" w:hAnsi="Garamond" w:cs="Times New Roman"/>
          <w:color w:val="000000"/>
          <w:sz w:val="24"/>
          <w:szCs w:val="24"/>
          <w:lang w:val="sq-AL"/>
        </w:rPr>
        <w:t xml:space="preserve"> ofrimin e shërbimeve që tregtohen ndërkombëtarisht. Prandaj, ndihma e njoftuar në këtë skemë mund të shtrembërojë konkurrencën dhe </w:t>
      </w:r>
      <w:r w:rsidR="00E73A8D">
        <w:rPr>
          <w:rFonts w:ascii="Garamond" w:hAnsi="Garamond" w:cs="Times New Roman"/>
          <w:color w:val="000000"/>
          <w:sz w:val="24"/>
          <w:szCs w:val="24"/>
          <w:lang w:val="sq-AL"/>
        </w:rPr>
        <w:t xml:space="preserve">të </w:t>
      </w:r>
      <w:r w:rsidRPr="00032E57">
        <w:rPr>
          <w:rFonts w:ascii="Garamond" w:hAnsi="Garamond" w:cs="Times New Roman"/>
          <w:color w:val="000000"/>
          <w:sz w:val="24"/>
          <w:szCs w:val="24"/>
          <w:lang w:val="sq-AL"/>
        </w:rPr>
        <w:t>ndikojë në tregtinë ndërmjet shteteve anëtare.</w:t>
      </w:r>
    </w:p>
    <w:p w14:paraId="47B62945" w14:textId="47AA207F" w:rsidR="00C17468" w:rsidRPr="00032E57" w:rsidRDefault="00C17468" w:rsidP="00C17468">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032E57">
        <w:rPr>
          <w:rFonts w:ascii="Garamond" w:hAnsi="Garamond" w:cs="Times New Roman"/>
          <w:sz w:val="24"/>
          <w:szCs w:val="24"/>
          <w:lang w:val="sq-AL"/>
        </w:rPr>
        <w:t>Në këto kushte</w:t>
      </w:r>
      <w:r w:rsidR="00E73A8D">
        <w:rPr>
          <w:rFonts w:ascii="Garamond" w:hAnsi="Garamond" w:cs="Times New Roman"/>
          <w:sz w:val="24"/>
          <w:szCs w:val="24"/>
          <w:lang w:val="sq-AL"/>
        </w:rPr>
        <w:t>,</w:t>
      </w:r>
      <w:r w:rsidRPr="00032E57">
        <w:rPr>
          <w:rFonts w:ascii="Garamond" w:hAnsi="Garamond" w:cs="Times New Roman"/>
          <w:sz w:val="24"/>
          <w:szCs w:val="24"/>
          <w:lang w:val="sq-AL"/>
        </w:rPr>
        <w:t xml:space="preserve"> Komisioni vlerëson se në bazë të nenit 4, të ligjit 9374, datë 21.4.2005</w:t>
      </w:r>
      <w:r w:rsidR="00E73A8D">
        <w:rPr>
          <w:rFonts w:ascii="Garamond" w:hAnsi="Garamond" w:cs="Times New Roman"/>
          <w:sz w:val="24"/>
          <w:szCs w:val="24"/>
          <w:lang w:val="sq-AL"/>
        </w:rPr>
        <w:t>,</w:t>
      </w:r>
      <w:r w:rsidRPr="00032E57">
        <w:rPr>
          <w:rFonts w:ascii="Garamond" w:hAnsi="Garamond" w:cs="Times New Roman"/>
          <w:sz w:val="24"/>
          <w:szCs w:val="24"/>
          <w:lang w:val="sq-AL"/>
        </w:rPr>
        <w:t xml:space="preserve"> “Për ndihmën shtetërore”, i ndryshuar</w:t>
      </w:r>
      <w:r w:rsidR="00E73A8D">
        <w:rPr>
          <w:rFonts w:ascii="Garamond" w:hAnsi="Garamond" w:cs="Times New Roman"/>
          <w:sz w:val="24"/>
          <w:szCs w:val="24"/>
          <w:lang w:val="sq-AL"/>
        </w:rPr>
        <w:t>,</w:t>
      </w:r>
      <w:r w:rsidRPr="00032E57">
        <w:rPr>
          <w:rFonts w:ascii="Garamond" w:hAnsi="Garamond" w:cs="Times New Roman"/>
          <w:sz w:val="24"/>
          <w:szCs w:val="24"/>
          <w:lang w:val="sq-AL"/>
        </w:rPr>
        <w:t xml:space="preserve"> plani i ndihmës është ndihmë shtetërore, e cila është e ndaluar përveç rasteve të parashikuara ndryshe në këtë ligj.</w:t>
      </w:r>
      <w:r w:rsidR="00032E57" w:rsidRPr="00032E57">
        <w:rPr>
          <w:rFonts w:ascii="Garamond" w:hAnsi="Garamond" w:cs="Times New Roman"/>
          <w:sz w:val="24"/>
          <w:szCs w:val="24"/>
          <w:lang w:val="sq-AL"/>
        </w:rPr>
        <w:t xml:space="preserve"> </w:t>
      </w:r>
    </w:p>
    <w:p w14:paraId="42F64EC0" w14:textId="77777777" w:rsidR="00C17468" w:rsidRPr="00032E57" w:rsidRDefault="00C17468" w:rsidP="00C17468">
      <w:pPr>
        <w:tabs>
          <w:tab w:val="left" w:pos="720"/>
        </w:tabs>
        <w:autoSpaceDE w:val="0"/>
        <w:autoSpaceDN w:val="0"/>
        <w:adjustRightInd w:val="0"/>
        <w:spacing w:after="0" w:line="240" w:lineRule="auto"/>
        <w:ind w:firstLine="284"/>
        <w:jc w:val="both"/>
        <w:rPr>
          <w:rFonts w:ascii="Garamond" w:hAnsi="Garamond" w:cs="Times New Roman"/>
          <w:b/>
          <w:bCs/>
          <w:sz w:val="24"/>
          <w:szCs w:val="24"/>
          <w:lang w:val="sq-AL"/>
        </w:rPr>
      </w:pPr>
      <w:r w:rsidRPr="00032E57">
        <w:rPr>
          <w:rFonts w:ascii="Garamond" w:hAnsi="Garamond" w:cs="Times New Roman"/>
          <w:b/>
          <w:bCs/>
          <w:color w:val="000000"/>
          <w:sz w:val="24"/>
          <w:szCs w:val="24"/>
          <w:lang w:val="sq-AL"/>
        </w:rPr>
        <w:t xml:space="preserve">IV. Vlerësimi i përputhshmërisë së skemës </w:t>
      </w:r>
    </w:p>
    <w:p w14:paraId="7E37EC25" w14:textId="723764C5" w:rsidR="00C17468" w:rsidRPr="00032E57" w:rsidRDefault="00C17468" w:rsidP="00C17468">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color w:val="000000"/>
          <w:sz w:val="24"/>
          <w:szCs w:val="24"/>
          <w:lang w:val="sq-AL"/>
        </w:rPr>
        <w:t>14</w:t>
      </w:r>
      <w:r w:rsidR="003C3691"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Komisioni i Ndihmës Shtetërore vlerëson skemën e njoftuar në përputhje me nenin 8 të ligjit 9374/2005</w:t>
      </w:r>
      <w:r w:rsidR="00E73A8D">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“Për ndihmën shtetërore”, i ndryshuar, i cili parashikon: </w:t>
      </w:r>
    </w:p>
    <w:p w14:paraId="426B43D3" w14:textId="77777777" w:rsidR="00C17468" w:rsidRPr="00032E57" w:rsidRDefault="00C17468" w:rsidP="00C17468">
      <w:pPr>
        <w:tabs>
          <w:tab w:val="left" w:pos="5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032E57">
        <w:rPr>
          <w:rFonts w:ascii="Garamond" w:hAnsi="Garamond" w:cs="Times New Roman"/>
          <w:i/>
          <w:iCs/>
          <w:color w:val="000000"/>
          <w:sz w:val="24"/>
          <w:szCs w:val="24"/>
          <w:lang w:val="sq-AL"/>
        </w:rPr>
        <w:t>“Ndihma “De minimis” është e lejueshme nëse, pavarësisht nga forma ose qëllimi për të cilin i jepet një ndërmarrjeje, nuk kalon vlerën maksimale për një aktivitet të caktuar, për një periudhë financiare prej tre vjetësh.”</w:t>
      </w:r>
    </w:p>
    <w:p w14:paraId="65088600" w14:textId="7EC473A7" w:rsidR="00C17468" w:rsidRPr="00032E57" w:rsidRDefault="00C17468" w:rsidP="00C17468">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t xml:space="preserve">Mbështetur në </w:t>
      </w:r>
      <w:r w:rsidR="00E73A8D" w:rsidRPr="00032E57">
        <w:rPr>
          <w:rFonts w:ascii="Garamond" w:hAnsi="Garamond" w:cs="Times New Roman"/>
          <w:color w:val="000000"/>
          <w:sz w:val="24"/>
          <w:szCs w:val="24"/>
          <w:lang w:val="sq-AL"/>
        </w:rPr>
        <w:t xml:space="preserve">kreun </w:t>
      </w:r>
      <w:r w:rsidRPr="00032E57">
        <w:rPr>
          <w:rFonts w:ascii="Garamond" w:hAnsi="Garamond" w:cs="Times New Roman"/>
          <w:color w:val="000000"/>
          <w:sz w:val="24"/>
          <w:szCs w:val="24"/>
          <w:lang w:val="sq-AL"/>
        </w:rPr>
        <w:t xml:space="preserve">II, të </w:t>
      </w:r>
      <w:r w:rsidR="00E73A8D" w:rsidRPr="00032E57">
        <w:rPr>
          <w:rFonts w:ascii="Garamond" w:hAnsi="Garamond" w:cs="Times New Roman"/>
          <w:color w:val="000000"/>
          <w:sz w:val="24"/>
          <w:szCs w:val="24"/>
          <w:lang w:val="sq-AL"/>
        </w:rPr>
        <w:t xml:space="preserve">vendimit </w:t>
      </w:r>
      <w:r w:rsidRPr="00032E57">
        <w:rPr>
          <w:rFonts w:ascii="Garamond" w:hAnsi="Garamond" w:cs="Times New Roman"/>
          <w:color w:val="000000"/>
          <w:sz w:val="24"/>
          <w:szCs w:val="24"/>
          <w:lang w:val="sq-AL"/>
        </w:rPr>
        <w:t>të Këshillit të Ministrave nr. 605, datë 31.8.2016</w:t>
      </w:r>
      <w:r w:rsidR="00E73A8D">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“Për përcaktimin e vlerës maksimale, të kushteve dhe të procedurës për dhënien e ndihmës </w:t>
      </w:r>
      <w:r w:rsidR="002D2E8A" w:rsidRPr="00032E57">
        <w:rPr>
          <w:rFonts w:ascii="Garamond" w:hAnsi="Garamond" w:cs="Times New Roman"/>
          <w:color w:val="000000"/>
          <w:sz w:val="24"/>
          <w:szCs w:val="24"/>
          <w:lang w:val="sq-AL"/>
        </w:rPr>
        <w:t>“</w:t>
      </w:r>
      <w:r w:rsidRPr="00032E57">
        <w:rPr>
          <w:rFonts w:ascii="Garamond" w:hAnsi="Garamond" w:cs="Times New Roman"/>
          <w:i/>
          <w:iCs/>
          <w:color w:val="000000"/>
          <w:sz w:val="24"/>
          <w:szCs w:val="24"/>
          <w:lang w:val="sq-AL"/>
        </w:rPr>
        <w:t>De minimis</w:t>
      </w:r>
      <w:r w:rsidR="002D2E8A" w:rsidRPr="00032E57">
        <w:rPr>
          <w:rFonts w:ascii="Garamond" w:hAnsi="Garamond" w:cs="Times New Roman"/>
          <w:i/>
          <w:iCs/>
          <w:color w:val="000000"/>
          <w:sz w:val="24"/>
          <w:szCs w:val="24"/>
          <w:lang w:val="sq-AL"/>
        </w:rPr>
        <w:t>”</w:t>
      </w:r>
      <w:r w:rsidRPr="00032E57">
        <w:rPr>
          <w:rFonts w:ascii="Garamond" w:hAnsi="Garamond" w:cs="Times New Roman"/>
          <w:color w:val="000000"/>
          <w:sz w:val="24"/>
          <w:szCs w:val="24"/>
          <w:lang w:val="sq-AL"/>
        </w:rPr>
        <w:t>, vlera maksimale e lejuar e ndihmës, si dhe kushtet për autorizimin e ndihmës përcaktohet si vijon:</w:t>
      </w:r>
    </w:p>
    <w:p w14:paraId="70D24795" w14:textId="77777777" w:rsidR="00C17468" w:rsidRPr="00032E57" w:rsidRDefault="00C17468" w:rsidP="00C1746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032E57">
        <w:rPr>
          <w:rFonts w:ascii="Garamond" w:hAnsi="Garamond" w:cs="Times New Roman"/>
          <w:i/>
          <w:iCs/>
          <w:color w:val="000000"/>
          <w:sz w:val="24"/>
          <w:szCs w:val="24"/>
          <w:lang w:val="sq-AL"/>
        </w:rPr>
        <w:t>1. Ndihma lejohet nëse përmbushen, njëherësh, të gjitha kushtet e mëposhtme:</w:t>
      </w:r>
    </w:p>
    <w:p w14:paraId="4E112088" w14:textId="0856110D" w:rsidR="00C17468" w:rsidRPr="00032E57" w:rsidRDefault="00C17468" w:rsidP="00C1746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032E57">
        <w:rPr>
          <w:rFonts w:ascii="Garamond" w:hAnsi="Garamond" w:cs="Times New Roman"/>
          <w:i/>
          <w:iCs/>
          <w:color w:val="000000"/>
          <w:sz w:val="24"/>
          <w:szCs w:val="24"/>
          <w:lang w:val="sq-AL"/>
        </w:rPr>
        <w:t>a</w:t>
      </w:r>
      <w:r w:rsidR="00607C56" w:rsidRPr="00032E57">
        <w:rPr>
          <w:rFonts w:ascii="Garamond" w:hAnsi="Garamond" w:cs="Times New Roman"/>
          <w:i/>
          <w:iCs/>
          <w:color w:val="000000"/>
          <w:sz w:val="24"/>
          <w:szCs w:val="24"/>
          <w:lang w:val="sq-AL"/>
        </w:rPr>
        <w:t>)</w:t>
      </w:r>
      <w:r w:rsidRPr="00032E57">
        <w:rPr>
          <w:rFonts w:ascii="Garamond" w:hAnsi="Garamond" w:cs="Times New Roman"/>
          <w:i/>
          <w:iCs/>
          <w:color w:val="000000"/>
          <w:sz w:val="24"/>
          <w:szCs w:val="24"/>
          <w:lang w:val="sq-AL"/>
        </w:rPr>
        <w:t xml:space="preserve"> </w:t>
      </w:r>
      <w:r w:rsidR="00F803A4" w:rsidRPr="00032E57">
        <w:rPr>
          <w:rFonts w:ascii="Garamond" w:hAnsi="Garamond" w:cs="Times New Roman"/>
          <w:i/>
          <w:iCs/>
          <w:color w:val="000000"/>
          <w:sz w:val="24"/>
          <w:szCs w:val="24"/>
          <w:lang w:val="sq-AL"/>
        </w:rPr>
        <w:t xml:space="preserve">Vlera </w:t>
      </w:r>
      <w:r w:rsidRPr="00032E57">
        <w:rPr>
          <w:rFonts w:ascii="Garamond" w:hAnsi="Garamond" w:cs="Times New Roman"/>
          <w:i/>
          <w:iCs/>
          <w:color w:val="000000"/>
          <w:sz w:val="24"/>
          <w:szCs w:val="24"/>
          <w:lang w:val="sq-AL"/>
        </w:rPr>
        <w:t>totale e ndihmës dhënë një ndërmarrjeje të vetme nuk i kalon 14.000.000 (katërmbëdhjetë milion</w:t>
      </w:r>
      <w:r w:rsidR="00E73A8D">
        <w:rPr>
          <w:rFonts w:ascii="Garamond" w:hAnsi="Garamond" w:cs="Times New Roman"/>
          <w:i/>
          <w:iCs/>
          <w:color w:val="000000"/>
          <w:sz w:val="24"/>
          <w:szCs w:val="24"/>
          <w:lang w:val="sq-AL"/>
        </w:rPr>
        <w:t>ë</w:t>
      </w:r>
      <w:r w:rsidRPr="00032E57">
        <w:rPr>
          <w:rFonts w:ascii="Garamond" w:hAnsi="Garamond" w:cs="Times New Roman"/>
          <w:i/>
          <w:iCs/>
          <w:color w:val="000000"/>
          <w:sz w:val="24"/>
          <w:szCs w:val="24"/>
          <w:lang w:val="sq-AL"/>
        </w:rPr>
        <w:t xml:space="preserve">) lekë, për një periudhë financiare prej tre vjetësh, e llogaritur në përputhje me kushtet dhe parimet e parashtruara në </w:t>
      </w:r>
      <w:r w:rsidR="00E73A8D" w:rsidRPr="00032E57">
        <w:rPr>
          <w:rFonts w:ascii="Garamond" w:hAnsi="Garamond" w:cs="Times New Roman"/>
          <w:i/>
          <w:iCs/>
          <w:color w:val="000000"/>
          <w:sz w:val="24"/>
          <w:szCs w:val="24"/>
          <w:lang w:val="sq-AL"/>
        </w:rPr>
        <w:t xml:space="preserve">kreun </w:t>
      </w:r>
      <w:r w:rsidRPr="00032E57">
        <w:rPr>
          <w:rFonts w:ascii="Garamond" w:hAnsi="Garamond" w:cs="Times New Roman"/>
          <w:i/>
          <w:iCs/>
          <w:color w:val="000000"/>
          <w:sz w:val="24"/>
          <w:szCs w:val="24"/>
          <w:lang w:val="sq-AL"/>
        </w:rPr>
        <w:t>3 të këtij vendimi.</w:t>
      </w:r>
    </w:p>
    <w:p w14:paraId="0219CF90" w14:textId="5EE95731"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i/>
          <w:iCs/>
          <w:color w:val="000000"/>
          <w:sz w:val="24"/>
          <w:szCs w:val="24"/>
          <w:lang w:val="sq-AL"/>
        </w:rPr>
        <w:t>b</w:t>
      </w:r>
      <w:r w:rsidR="00607C56" w:rsidRPr="00032E57">
        <w:rPr>
          <w:rFonts w:ascii="Garamond" w:hAnsi="Garamond" w:cs="Times New Roman"/>
          <w:i/>
          <w:iCs/>
          <w:color w:val="000000"/>
          <w:sz w:val="24"/>
          <w:szCs w:val="24"/>
          <w:lang w:val="sq-AL"/>
        </w:rPr>
        <w:t>)</w:t>
      </w:r>
      <w:r w:rsidRPr="00032E57">
        <w:rPr>
          <w:rFonts w:ascii="Garamond" w:hAnsi="Garamond" w:cs="Times New Roman"/>
          <w:i/>
          <w:iCs/>
          <w:color w:val="000000"/>
          <w:sz w:val="24"/>
          <w:szCs w:val="24"/>
          <w:lang w:val="sq-AL"/>
        </w:rPr>
        <w:t xml:space="preserve"> </w:t>
      </w:r>
      <w:r w:rsidR="00F803A4" w:rsidRPr="00032E57">
        <w:rPr>
          <w:rFonts w:ascii="Garamond" w:hAnsi="Garamond" w:cs="Times New Roman"/>
          <w:i/>
          <w:iCs/>
          <w:color w:val="000000"/>
          <w:sz w:val="24"/>
          <w:szCs w:val="24"/>
          <w:lang w:val="sq-AL"/>
        </w:rPr>
        <w:t xml:space="preserve">Ndihma </w:t>
      </w:r>
      <w:r w:rsidRPr="00032E57">
        <w:rPr>
          <w:rFonts w:ascii="Garamond" w:hAnsi="Garamond" w:cs="Times New Roman"/>
          <w:i/>
          <w:iCs/>
          <w:color w:val="000000"/>
          <w:sz w:val="24"/>
          <w:szCs w:val="24"/>
          <w:lang w:val="sq-AL"/>
        </w:rPr>
        <w:t xml:space="preserve">është transparente, nëse ekuivalenti bruto i grantit (EBG) mund të llogaritet me saktësi para dhënies së ndihmës, pa pasur nevojë të kryhet një vlerësim risku për konkurrencën, në përputhje me kërkesat dhe parimet e parashtruara në </w:t>
      </w:r>
      <w:r w:rsidR="00E73A8D" w:rsidRPr="00032E57">
        <w:rPr>
          <w:rFonts w:ascii="Garamond" w:hAnsi="Garamond" w:cs="Times New Roman"/>
          <w:i/>
          <w:iCs/>
          <w:color w:val="000000"/>
          <w:sz w:val="24"/>
          <w:szCs w:val="24"/>
          <w:lang w:val="sq-AL"/>
        </w:rPr>
        <w:t xml:space="preserve">kreun </w:t>
      </w:r>
      <w:r w:rsidRPr="00032E57">
        <w:rPr>
          <w:rFonts w:ascii="Garamond" w:hAnsi="Garamond" w:cs="Times New Roman"/>
          <w:i/>
          <w:iCs/>
          <w:color w:val="000000"/>
          <w:sz w:val="24"/>
          <w:szCs w:val="24"/>
          <w:lang w:val="sq-AL"/>
        </w:rPr>
        <w:t>4 të këtij vendimi.</w:t>
      </w:r>
    </w:p>
    <w:p w14:paraId="2F17AD66" w14:textId="72112FC9" w:rsidR="00C17468" w:rsidRPr="00032E57" w:rsidRDefault="00C17468" w:rsidP="00C1746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32E57">
        <w:rPr>
          <w:rFonts w:ascii="Garamond" w:hAnsi="Garamond" w:cs="Times New Roman"/>
          <w:color w:val="000000"/>
          <w:sz w:val="24"/>
          <w:szCs w:val="24"/>
          <w:lang w:val="sq-AL"/>
        </w:rPr>
        <w:t xml:space="preserve">Në </w:t>
      </w:r>
      <w:r w:rsidR="002D2E8A" w:rsidRPr="00032E57">
        <w:rPr>
          <w:rFonts w:ascii="Garamond" w:hAnsi="Garamond" w:cs="Times New Roman"/>
          <w:color w:val="000000"/>
          <w:sz w:val="24"/>
          <w:szCs w:val="24"/>
          <w:lang w:val="sq-AL"/>
        </w:rPr>
        <w:t xml:space="preserve">kreun </w:t>
      </w:r>
      <w:r w:rsidRPr="00032E57">
        <w:rPr>
          <w:rFonts w:ascii="Garamond" w:hAnsi="Garamond" w:cs="Times New Roman"/>
          <w:color w:val="000000"/>
          <w:sz w:val="24"/>
          <w:szCs w:val="24"/>
          <w:lang w:val="sq-AL"/>
        </w:rPr>
        <w:t>III “Llogaritja e ekuivalentit bruto të grantit”, të VKM</w:t>
      </w:r>
      <w:r w:rsidR="002D2E8A" w:rsidRPr="00032E57">
        <w:rPr>
          <w:rFonts w:ascii="Garamond" w:hAnsi="Garamond" w:cs="Times New Roman"/>
          <w:color w:val="000000"/>
          <w:sz w:val="24"/>
          <w:szCs w:val="24"/>
          <w:lang w:val="sq-AL"/>
        </w:rPr>
        <w:t>-së</w:t>
      </w:r>
      <w:r w:rsidRPr="00032E57">
        <w:rPr>
          <w:rFonts w:ascii="Garamond" w:hAnsi="Garamond" w:cs="Times New Roman"/>
          <w:color w:val="000000"/>
          <w:sz w:val="24"/>
          <w:szCs w:val="24"/>
          <w:lang w:val="sq-AL"/>
        </w:rPr>
        <w:t xml:space="preserve"> nr.</w:t>
      </w:r>
      <w:r w:rsidR="002D2E8A" w:rsidRPr="00032E57">
        <w:rPr>
          <w:rFonts w:ascii="Garamond" w:hAnsi="Garamond" w:cs="Times New Roman"/>
          <w:color w:val="000000"/>
          <w:sz w:val="24"/>
          <w:szCs w:val="24"/>
          <w:lang w:val="sq-AL"/>
        </w:rPr>
        <w:t xml:space="preserve"> </w:t>
      </w:r>
      <w:r w:rsidRPr="00032E57">
        <w:rPr>
          <w:rFonts w:ascii="Garamond" w:hAnsi="Garamond" w:cs="Times New Roman"/>
          <w:color w:val="000000"/>
          <w:sz w:val="24"/>
          <w:szCs w:val="24"/>
          <w:lang w:val="sq-AL"/>
        </w:rPr>
        <w:t>605, datë 31.8.2016</w:t>
      </w:r>
      <w:r w:rsidR="002D2E8A"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përcaktohet</w:t>
      </w:r>
      <w:r w:rsidR="002D2E8A"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se: “1 .Granti dhe subvencioni në të holla janë ndihmë transparente</w:t>
      </w:r>
      <w:r w:rsidR="00E73A8D">
        <w:rPr>
          <w:rFonts w:ascii="Garamond" w:hAnsi="Garamond" w:cs="Times New Roman"/>
          <w:color w:val="000000"/>
          <w:sz w:val="24"/>
          <w:szCs w:val="24"/>
          <w:lang w:val="sq-AL"/>
        </w:rPr>
        <w:t>.</w:t>
      </w:r>
      <w:r w:rsidRPr="00032E57">
        <w:rPr>
          <w:rFonts w:ascii="Garamond" w:hAnsi="Garamond" w:cs="Times New Roman"/>
          <w:color w:val="000000"/>
          <w:sz w:val="24"/>
          <w:szCs w:val="24"/>
          <w:lang w:val="sq-AL"/>
        </w:rPr>
        <w:t>”</w:t>
      </w:r>
    </w:p>
    <w:p w14:paraId="3A63F334" w14:textId="77777777"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775E0DE" w14:textId="2D5DED79"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lastRenderedPageBreak/>
        <w:t>Sa më sipër, bazuar në ligjin nr. 9374, datë 21.4.2005</w:t>
      </w:r>
      <w:r w:rsidR="00633195">
        <w:rPr>
          <w:rFonts w:ascii="Garamond" w:hAnsi="Garamond" w:cs="Times New Roman"/>
          <w:color w:val="000000"/>
          <w:sz w:val="24"/>
          <w:szCs w:val="24"/>
          <w:lang w:val="sq-AL"/>
        </w:rPr>
        <w:t>m</w:t>
      </w:r>
      <w:r w:rsidRPr="00032E57">
        <w:rPr>
          <w:rFonts w:ascii="Garamond" w:hAnsi="Garamond" w:cs="Times New Roman"/>
          <w:color w:val="000000"/>
          <w:sz w:val="24"/>
          <w:szCs w:val="24"/>
          <w:lang w:val="sq-AL"/>
        </w:rPr>
        <w:t xml:space="preserve"> “Për ndihmën shtetërore”, i ndryshuar</w:t>
      </w:r>
      <w:r w:rsidR="002D2E8A" w:rsidRPr="00032E57">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dhe </w:t>
      </w:r>
      <w:r w:rsidR="00633195">
        <w:rPr>
          <w:rFonts w:ascii="Garamond" w:hAnsi="Garamond" w:cs="Times New Roman"/>
          <w:color w:val="000000"/>
          <w:sz w:val="24"/>
          <w:szCs w:val="24"/>
          <w:lang w:val="sq-AL"/>
        </w:rPr>
        <w:t xml:space="preserve">në </w:t>
      </w:r>
      <w:r w:rsidRPr="00032E57">
        <w:rPr>
          <w:rFonts w:ascii="Garamond" w:hAnsi="Garamond" w:cs="Times New Roman"/>
          <w:color w:val="000000"/>
          <w:sz w:val="24"/>
          <w:szCs w:val="24"/>
          <w:lang w:val="sq-AL"/>
        </w:rPr>
        <w:t>VKM</w:t>
      </w:r>
      <w:r w:rsidR="002D2E8A" w:rsidRPr="00032E57">
        <w:rPr>
          <w:rFonts w:ascii="Garamond" w:hAnsi="Garamond" w:cs="Times New Roman"/>
          <w:color w:val="000000"/>
          <w:sz w:val="24"/>
          <w:szCs w:val="24"/>
          <w:lang w:val="sq-AL"/>
        </w:rPr>
        <w:t>-në</w:t>
      </w:r>
      <w:r w:rsidRPr="00032E57">
        <w:rPr>
          <w:rFonts w:ascii="Garamond" w:hAnsi="Garamond" w:cs="Times New Roman"/>
          <w:color w:val="000000"/>
          <w:sz w:val="24"/>
          <w:szCs w:val="24"/>
          <w:lang w:val="sq-AL"/>
        </w:rPr>
        <w:t xml:space="preserve"> nr. 605/2016, ndihma “</w:t>
      </w:r>
      <w:r w:rsidRPr="00032E57">
        <w:rPr>
          <w:rFonts w:ascii="Garamond" w:hAnsi="Garamond" w:cs="Times New Roman"/>
          <w:i/>
          <w:iCs/>
          <w:color w:val="000000"/>
          <w:sz w:val="24"/>
          <w:szCs w:val="24"/>
          <w:lang w:val="sq-AL"/>
        </w:rPr>
        <w:t>De minimis</w:t>
      </w:r>
      <w:r w:rsidRPr="00032E57">
        <w:rPr>
          <w:rFonts w:ascii="Garamond" w:hAnsi="Garamond" w:cs="Times New Roman"/>
          <w:color w:val="000000"/>
          <w:sz w:val="24"/>
          <w:szCs w:val="24"/>
          <w:lang w:val="sq-AL"/>
        </w:rPr>
        <w:t>” lejohet, nëse përmbushen kushtet e mëposhtme:</w:t>
      </w:r>
    </w:p>
    <w:p w14:paraId="7040695B" w14:textId="547E54C9" w:rsidR="00C17468" w:rsidRPr="00032E57" w:rsidRDefault="00C17468" w:rsidP="00C1746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032E57">
        <w:rPr>
          <w:rFonts w:ascii="Garamond" w:hAnsi="Garamond" w:cs="Times New Roman"/>
          <w:color w:val="000000"/>
          <w:sz w:val="24"/>
          <w:szCs w:val="24"/>
          <w:lang w:val="sq-AL"/>
        </w:rPr>
        <w:t xml:space="preserve">a) </w:t>
      </w:r>
      <w:r w:rsidR="00633195" w:rsidRPr="00032E57">
        <w:rPr>
          <w:rFonts w:ascii="Garamond" w:hAnsi="Garamond" w:cs="Times New Roman"/>
          <w:color w:val="000000"/>
          <w:sz w:val="24"/>
          <w:szCs w:val="24"/>
          <w:lang w:val="sq-AL"/>
        </w:rPr>
        <w:t xml:space="preserve">Vlera </w:t>
      </w:r>
      <w:r w:rsidRPr="00032E57">
        <w:rPr>
          <w:rFonts w:ascii="Garamond" w:hAnsi="Garamond" w:cs="Times New Roman"/>
          <w:color w:val="000000"/>
          <w:sz w:val="24"/>
          <w:szCs w:val="24"/>
          <w:lang w:val="sq-AL"/>
        </w:rPr>
        <w:t xml:space="preserve">totale e ndihmës dhënë një ndërmarrjeje nuk i kalon </w:t>
      </w:r>
      <w:r w:rsidRPr="00032E57">
        <w:rPr>
          <w:rFonts w:ascii="Garamond" w:hAnsi="Garamond" w:cs="Times New Roman"/>
          <w:i/>
          <w:iCs/>
          <w:color w:val="000000"/>
          <w:sz w:val="24"/>
          <w:szCs w:val="24"/>
          <w:lang w:val="sq-AL"/>
        </w:rPr>
        <w:t>14.000.000 (katërmbëdhjetë milion</w:t>
      </w:r>
      <w:r w:rsidR="002D2E8A" w:rsidRPr="00032E57">
        <w:rPr>
          <w:rFonts w:ascii="Garamond" w:hAnsi="Garamond" w:cs="Times New Roman"/>
          <w:i/>
          <w:iCs/>
          <w:color w:val="000000"/>
          <w:sz w:val="24"/>
          <w:szCs w:val="24"/>
          <w:lang w:val="sq-AL"/>
        </w:rPr>
        <w:t>ë</w:t>
      </w:r>
      <w:r w:rsidRPr="00032E57">
        <w:rPr>
          <w:rFonts w:ascii="Garamond" w:hAnsi="Garamond" w:cs="Times New Roman"/>
          <w:i/>
          <w:iCs/>
          <w:color w:val="000000"/>
          <w:sz w:val="24"/>
          <w:szCs w:val="24"/>
          <w:lang w:val="sq-AL"/>
        </w:rPr>
        <w:t>) lekë</w:t>
      </w:r>
      <w:r w:rsidRPr="00032E57">
        <w:rPr>
          <w:rFonts w:ascii="Garamond" w:hAnsi="Garamond" w:cs="Times New Roman"/>
          <w:color w:val="000000"/>
          <w:sz w:val="24"/>
          <w:szCs w:val="24"/>
          <w:lang w:val="sq-AL"/>
        </w:rPr>
        <w:t xml:space="preserve">, për një periudhë financiare prej tre vjetësh. Ky kusht plotësohet duke qenë se ndihma shtetërore për një ndërmarrje është deri në vlerën 800,000 (tetëqind mijë lekë). </w:t>
      </w:r>
    </w:p>
    <w:p w14:paraId="7216B78D" w14:textId="77777777"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t>b) Ndihma duhet të jepet për një periudhë financiare prej tre vjetësh. Kohëzgjatja e skemës, e cila është marrë në shqyrtim, është një vit, duke plotësuar këtë kusht ligjor.</w:t>
      </w:r>
    </w:p>
    <w:p w14:paraId="6C8C80D9" w14:textId="23EFFD06"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t xml:space="preserve">c) </w:t>
      </w:r>
      <w:r w:rsidR="00633195" w:rsidRPr="00032E57">
        <w:rPr>
          <w:rFonts w:ascii="Garamond" w:hAnsi="Garamond" w:cs="Times New Roman"/>
          <w:color w:val="000000"/>
          <w:sz w:val="24"/>
          <w:szCs w:val="24"/>
          <w:lang w:val="sq-AL"/>
        </w:rPr>
        <w:t xml:space="preserve">Ndihma </w:t>
      </w:r>
      <w:r w:rsidRPr="00032E57">
        <w:rPr>
          <w:rFonts w:ascii="Garamond" w:hAnsi="Garamond" w:cs="Times New Roman"/>
          <w:color w:val="000000"/>
          <w:sz w:val="24"/>
          <w:szCs w:val="24"/>
          <w:lang w:val="sq-AL"/>
        </w:rPr>
        <w:t>është transparente. Ky kusht plotësohet sepse ndihma jepet në formën e grantit.</w:t>
      </w:r>
    </w:p>
    <w:p w14:paraId="30D57FA4" w14:textId="1F56126D" w:rsidR="00C17468" w:rsidRPr="00032E57" w:rsidRDefault="00C17468" w:rsidP="00C17468">
      <w:pPr>
        <w:tabs>
          <w:tab w:val="left" w:pos="36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sz w:val="24"/>
          <w:szCs w:val="24"/>
          <w:lang w:val="sq-AL"/>
        </w:rPr>
        <w:t>Sa më lart, Komisioni vlerëson se plani i ndihmës shtetërore është i lejueshëm në përputhje me nenin 8, të ligjit nr. 9374, datë 21.4.2005</w:t>
      </w:r>
      <w:r w:rsidR="00633195">
        <w:rPr>
          <w:rFonts w:ascii="Garamond" w:hAnsi="Garamond" w:cs="Times New Roman"/>
          <w:sz w:val="24"/>
          <w:szCs w:val="24"/>
          <w:lang w:val="sq-AL"/>
        </w:rPr>
        <w:t>,</w:t>
      </w:r>
      <w:r w:rsidRPr="00032E57">
        <w:rPr>
          <w:rFonts w:ascii="Garamond" w:hAnsi="Garamond" w:cs="Times New Roman"/>
          <w:sz w:val="24"/>
          <w:szCs w:val="24"/>
          <w:lang w:val="sq-AL"/>
        </w:rPr>
        <w:t xml:space="preserve"> “Për ndihmën shtetërore” të ndryshuar.</w:t>
      </w:r>
    </w:p>
    <w:p w14:paraId="098E70E0" w14:textId="77777777" w:rsidR="00C17468" w:rsidRPr="00032E57" w:rsidRDefault="00C17468" w:rsidP="00C17468">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88D00FD" w14:textId="77777777" w:rsidR="00C17468" w:rsidRPr="00032E57" w:rsidRDefault="00C17468" w:rsidP="00C17468">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32E57">
        <w:rPr>
          <w:rFonts w:ascii="Garamond" w:hAnsi="Garamond" w:cs="Times New Roman"/>
          <w:bCs/>
          <w:color w:val="000000"/>
          <w:sz w:val="24"/>
          <w:szCs w:val="24"/>
          <w:lang w:val="sq-AL"/>
        </w:rPr>
        <w:t>PËR KËTO ARSYE:</w:t>
      </w:r>
    </w:p>
    <w:p w14:paraId="146BCBEB" w14:textId="77777777" w:rsidR="00C17468" w:rsidRPr="00032E57" w:rsidRDefault="00C17468" w:rsidP="00C17468">
      <w:pPr>
        <w:autoSpaceDE w:val="0"/>
        <w:autoSpaceDN w:val="0"/>
        <w:adjustRightInd w:val="0"/>
        <w:spacing w:after="0" w:line="240" w:lineRule="auto"/>
        <w:ind w:firstLine="284"/>
        <w:rPr>
          <w:rFonts w:ascii="Garamond" w:hAnsi="Garamond" w:cs="Times New Roman"/>
          <w:color w:val="000000"/>
          <w:sz w:val="24"/>
          <w:szCs w:val="24"/>
          <w:lang w:val="sq-AL"/>
        </w:rPr>
      </w:pPr>
    </w:p>
    <w:p w14:paraId="067AC054" w14:textId="12C2992E" w:rsidR="00C17468" w:rsidRPr="00032E57" w:rsidRDefault="00C17468" w:rsidP="00C17468">
      <w:pPr>
        <w:autoSpaceDE w:val="0"/>
        <w:autoSpaceDN w:val="0"/>
        <w:adjustRightInd w:val="0"/>
        <w:spacing w:after="0" w:line="240" w:lineRule="auto"/>
        <w:ind w:firstLine="284"/>
        <w:jc w:val="both"/>
        <w:rPr>
          <w:rFonts w:ascii="Garamond" w:hAnsi="Garamond" w:cs="Times New Roman"/>
          <w:sz w:val="24"/>
          <w:szCs w:val="24"/>
          <w:lang w:val="sq-AL"/>
        </w:rPr>
      </w:pPr>
      <w:r w:rsidRPr="00032E57">
        <w:rPr>
          <w:rFonts w:ascii="Garamond" w:hAnsi="Garamond" w:cs="Times New Roman"/>
          <w:color w:val="000000"/>
          <w:sz w:val="24"/>
          <w:szCs w:val="24"/>
          <w:lang w:val="sq-AL"/>
        </w:rPr>
        <w:t>Komisioni i Ndihmës Shtetërore, në bazë të nen</w:t>
      </w:r>
      <w:r w:rsidR="00633195">
        <w:rPr>
          <w:rFonts w:ascii="Garamond" w:hAnsi="Garamond" w:cs="Times New Roman"/>
          <w:color w:val="000000"/>
          <w:sz w:val="24"/>
          <w:szCs w:val="24"/>
          <w:lang w:val="sq-AL"/>
        </w:rPr>
        <w:t>eve</w:t>
      </w:r>
      <w:r w:rsidRPr="00032E57">
        <w:rPr>
          <w:rFonts w:ascii="Garamond" w:hAnsi="Garamond" w:cs="Times New Roman"/>
          <w:color w:val="000000"/>
          <w:sz w:val="24"/>
          <w:szCs w:val="24"/>
          <w:lang w:val="sq-AL"/>
        </w:rPr>
        <w:t xml:space="preserve"> 4, 8, 22, dhe 31 të </w:t>
      </w:r>
      <w:r w:rsidR="00633195" w:rsidRPr="00032E57">
        <w:rPr>
          <w:rFonts w:ascii="Garamond" w:hAnsi="Garamond" w:cs="Times New Roman"/>
          <w:color w:val="000000"/>
          <w:sz w:val="24"/>
          <w:szCs w:val="24"/>
          <w:lang w:val="sq-AL"/>
        </w:rPr>
        <w:t>ligjit n</w:t>
      </w:r>
      <w:r w:rsidRPr="00032E57">
        <w:rPr>
          <w:rFonts w:ascii="Garamond" w:hAnsi="Garamond" w:cs="Times New Roman"/>
          <w:color w:val="000000"/>
          <w:sz w:val="24"/>
          <w:szCs w:val="24"/>
          <w:lang w:val="sq-AL"/>
        </w:rPr>
        <w:t>r. 9374, datë 21.4.2005</w:t>
      </w:r>
      <w:r w:rsidR="00633195">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“Për ndihmën shtetërore”, të ndryshuar: </w:t>
      </w:r>
    </w:p>
    <w:p w14:paraId="2E3114B5" w14:textId="77777777"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BF43474" w14:textId="77777777" w:rsidR="00C17468" w:rsidRPr="00032E57" w:rsidRDefault="00C17468" w:rsidP="00C17468">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32E57">
        <w:rPr>
          <w:rFonts w:ascii="Garamond" w:hAnsi="Garamond" w:cs="Times New Roman"/>
          <w:bCs/>
          <w:color w:val="000000"/>
          <w:sz w:val="24"/>
          <w:szCs w:val="24"/>
          <w:lang w:val="sq-AL"/>
        </w:rPr>
        <w:t>VENDOSI :</w:t>
      </w:r>
    </w:p>
    <w:p w14:paraId="528D11AB" w14:textId="77777777" w:rsidR="00C17468" w:rsidRPr="00032E57" w:rsidRDefault="00C17468" w:rsidP="00C17468">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8EBAA8F" w14:textId="6FA560F1"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t xml:space="preserve">1. </w:t>
      </w:r>
      <w:r w:rsidRPr="00032E57">
        <w:rPr>
          <w:rFonts w:ascii="Garamond" w:hAnsi="Garamond" w:cs="Times New Roman"/>
          <w:sz w:val="24"/>
          <w:szCs w:val="24"/>
          <w:lang w:val="sq-AL"/>
        </w:rPr>
        <w:t>Të autorizojë skemën e ndihmës shtetërore në formën e grantit “</w:t>
      </w:r>
      <w:r w:rsidRPr="00032E57">
        <w:rPr>
          <w:rFonts w:ascii="Garamond" w:hAnsi="Garamond" w:cs="Times New Roman"/>
          <w:color w:val="000000"/>
          <w:sz w:val="24"/>
          <w:szCs w:val="24"/>
          <w:lang w:val="sq-AL"/>
        </w:rPr>
        <w:t xml:space="preserve">Mbështetje për </w:t>
      </w:r>
      <w:r w:rsidR="002D2E8A" w:rsidRPr="00032E57">
        <w:rPr>
          <w:rFonts w:ascii="Garamond" w:hAnsi="Garamond" w:cs="Times New Roman"/>
          <w:color w:val="000000"/>
          <w:sz w:val="24"/>
          <w:szCs w:val="24"/>
          <w:lang w:val="sq-AL"/>
        </w:rPr>
        <w:t xml:space="preserve">incentiva </w:t>
      </w:r>
      <w:r w:rsidRPr="00032E57">
        <w:rPr>
          <w:rFonts w:ascii="Garamond" w:hAnsi="Garamond" w:cs="Times New Roman"/>
          <w:color w:val="000000"/>
          <w:sz w:val="24"/>
          <w:szCs w:val="24"/>
          <w:lang w:val="sq-AL"/>
        </w:rPr>
        <w:t xml:space="preserve">të reja për grupet në nevojë”, të miratuar me në </w:t>
      </w:r>
      <w:r w:rsidR="00633195" w:rsidRPr="00032E57">
        <w:rPr>
          <w:rFonts w:ascii="Garamond" w:hAnsi="Garamond" w:cs="Times New Roman"/>
          <w:color w:val="000000"/>
          <w:sz w:val="24"/>
          <w:szCs w:val="24"/>
          <w:lang w:val="sq-AL"/>
        </w:rPr>
        <w:t xml:space="preserve">vendimin </w:t>
      </w:r>
      <w:r w:rsidRPr="00032E57">
        <w:rPr>
          <w:rFonts w:ascii="Garamond" w:hAnsi="Garamond" w:cs="Times New Roman"/>
          <w:color w:val="000000"/>
          <w:sz w:val="24"/>
          <w:szCs w:val="24"/>
          <w:lang w:val="sq-AL"/>
        </w:rPr>
        <w:t>e Këshillit Bashkiak nr. 131, datë 18.12.2024</w:t>
      </w:r>
      <w:r w:rsidR="00633195">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“Për miratimin e Programit Buxhetor Afatmesëm</w:t>
      </w:r>
      <w:r w:rsidR="00633195">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2025</w:t>
      </w:r>
      <w:r w:rsidR="00633195">
        <w:rPr>
          <w:rFonts w:ascii="Garamond" w:hAnsi="Garamond" w:cs="Times New Roman"/>
          <w:color w:val="000000"/>
          <w:sz w:val="24"/>
          <w:szCs w:val="24"/>
          <w:lang w:val="sq-AL"/>
        </w:rPr>
        <w:t>–</w:t>
      </w:r>
      <w:r w:rsidRPr="00032E57">
        <w:rPr>
          <w:rFonts w:ascii="Garamond" w:hAnsi="Garamond" w:cs="Times New Roman"/>
          <w:color w:val="000000"/>
          <w:sz w:val="24"/>
          <w:szCs w:val="24"/>
          <w:lang w:val="sq-AL"/>
        </w:rPr>
        <w:t>2027</w:t>
      </w:r>
      <w:r w:rsidR="00633195">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dhe detajimin e </w:t>
      </w:r>
      <w:r w:rsidR="00633195" w:rsidRPr="00032E57">
        <w:rPr>
          <w:rFonts w:ascii="Garamond" w:hAnsi="Garamond" w:cs="Times New Roman"/>
          <w:color w:val="000000"/>
          <w:sz w:val="24"/>
          <w:szCs w:val="24"/>
          <w:lang w:val="sq-AL"/>
        </w:rPr>
        <w:t xml:space="preserve">buxhetit </w:t>
      </w:r>
      <w:r w:rsidRPr="00032E57">
        <w:rPr>
          <w:rFonts w:ascii="Garamond" w:hAnsi="Garamond" w:cs="Times New Roman"/>
          <w:color w:val="000000"/>
          <w:sz w:val="24"/>
          <w:szCs w:val="24"/>
          <w:lang w:val="sq-AL"/>
        </w:rPr>
        <w:t xml:space="preserve">të Bashkisë Tiranë për vitin 2025, nën </w:t>
      </w:r>
      <w:r w:rsidR="00633195" w:rsidRPr="00032E57">
        <w:rPr>
          <w:rFonts w:ascii="Garamond" w:hAnsi="Garamond" w:cs="Times New Roman"/>
          <w:color w:val="000000"/>
          <w:sz w:val="24"/>
          <w:szCs w:val="24"/>
          <w:lang w:val="sq-AL"/>
        </w:rPr>
        <w:t>programin e kujdesit social për familj</w:t>
      </w:r>
      <w:r w:rsidR="00633195">
        <w:rPr>
          <w:rFonts w:ascii="Garamond" w:hAnsi="Garamond" w:cs="Times New Roman"/>
          <w:color w:val="000000"/>
          <w:sz w:val="24"/>
          <w:szCs w:val="24"/>
          <w:lang w:val="sq-AL"/>
        </w:rPr>
        <w:t>en</w:t>
      </w:r>
      <w:r w:rsidR="00633195" w:rsidRPr="00032E57">
        <w:rPr>
          <w:rFonts w:ascii="Garamond" w:hAnsi="Garamond" w:cs="Times New Roman"/>
          <w:color w:val="000000"/>
          <w:sz w:val="24"/>
          <w:szCs w:val="24"/>
          <w:lang w:val="sq-AL"/>
        </w:rPr>
        <w:t xml:space="preserve"> dhe fëmijët</w:t>
      </w:r>
      <w:r w:rsidRPr="00032E57">
        <w:rPr>
          <w:rFonts w:ascii="Garamond" w:hAnsi="Garamond" w:cs="Times New Roman"/>
          <w:color w:val="000000"/>
          <w:sz w:val="24"/>
          <w:szCs w:val="24"/>
          <w:lang w:val="sq-AL"/>
        </w:rPr>
        <w:t xml:space="preserve">, të moshuarit, sëmundjet dhe paaftësia”. </w:t>
      </w:r>
    </w:p>
    <w:p w14:paraId="53FAF6D5" w14:textId="656C8A7D"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t xml:space="preserve">2. Çdo përfitues i ndihmës duhet të nënshkruaj deklaratën e ndihmës </w:t>
      </w:r>
      <w:r w:rsidR="002D2E8A" w:rsidRPr="00032E57">
        <w:rPr>
          <w:rFonts w:ascii="Garamond" w:hAnsi="Garamond" w:cs="Times New Roman"/>
          <w:color w:val="000000"/>
          <w:sz w:val="24"/>
          <w:szCs w:val="24"/>
          <w:lang w:val="sq-AL"/>
        </w:rPr>
        <w:t>“</w:t>
      </w:r>
      <w:r w:rsidR="002D2E8A" w:rsidRPr="00032E57">
        <w:rPr>
          <w:rFonts w:ascii="Garamond" w:hAnsi="Garamond" w:cs="Times New Roman"/>
          <w:i/>
          <w:iCs/>
          <w:color w:val="000000"/>
          <w:sz w:val="24"/>
          <w:szCs w:val="24"/>
          <w:lang w:val="sq-AL"/>
        </w:rPr>
        <w:t>De</w:t>
      </w:r>
      <w:r w:rsidRPr="00032E57">
        <w:rPr>
          <w:rFonts w:ascii="Garamond" w:hAnsi="Garamond" w:cs="Times New Roman"/>
          <w:i/>
          <w:iCs/>
          <w:color w:val="000000"/>
          <w:sz w:val="24"/>
          <w:szCs w:val="24"/>
          <w:lang w:val="sq-AL"/>
        </w:rPr>
        <w:t>-minimis</w:t>
      </w:r>
      <w:r w:rsidR="002D2E8A" w:rsidRPr="00032E57">
        <w:rPr>
          <w:rFonts w:ascii="Garamond" w:hAnsi="Garamond" w:cs="Times New Roman"/>
          <w:i/>
          <w:iCs/>
          <w:color w:val="000000"/>
          <w:sz w:val="24"/>
          <w:szCs w:val="24"/>
          <w:lang w:val="sq-AL"/>
        </w:rPr>
        <w:t>”</w:t>
      </w:r>
      <w:r w:rsidRPr="00032E57">
        <w:rPr>
          <w:rFonts w:ascii="Garamond" w:hAnsi="Garamond" w:cs="Times New Roman"/>
          <w:color w:val="000000"/>
          <w:sz w:val="24"/>
          <w:szCs w:val="24"/>
          <w:lang w:val="sq-AL"/>
        </w:rPr>
        <w:t xml:space="preserve"> dhe të dorëzoj</w:t>
      </w:r>
      <w:r w:rsidR="00633195">
        <w:rPr>
          <w:rFonts w:ascii="Garamond" w:hAnsi="Garamond" w:cs="Times New Roman"/>
          <w:color w:val="000000"/>
          <w:sz w:val="24"/>
          <w:szCs w:val="24"/>
          <w:lang w:val="sq-AL"/>
        </w:rPr>
        <w:t>ë</w:t>
      </w:r>
      <w:r w:rsidRPr="00032E57">
        <w:rPr>
          <w:rFonts w:ascii="Garamond" w:hAnsi="Garamond" w:cs="Times New Roman"/>
          <w:color w:val="000000"/>
          <w:sz w:val="24"/>
          <w:szCs w:val="24"/>
          <w:lang w:val="sq-AL"/>
        </w:rPr>
        <w:t xml:space="preserve"> një kopje të deklaratës pranë Bashkisë Tiranë. Vlera totale e ndihmës e dhënë një ndërmarrjeje nuk duhet të kalojë </w:t>
      </w:r>
      <w:r w:rsidRPr="00032E57">
        <w:rPr>
          <w:rFonts w:ascii="Garamond" w:hAnsi="Garamond" w:cs="Times New Roman"/>
          <w:i/>
          <w:iCs/>
          <w:color w:val="000000"/>
          <w:sz w:val="24"/>
          <w:szCs w:val="24"/>
          <w:lang w:val="sq-AL"/>
        </w:rPr>
        <w:t>14.000.000 (katërmbëdhjetë milion</w:t>
      </w:r>
      <w:r w:rsidR="00633195">
        <w:rPr>
          <w:rFonts w:ascii="Garamond" w:hAnsi="Garamond" w:cs="Times New Roman"/>
          <w:i/>
          <w:iCs/>
          <w:color w:val="000000"/>
          <w:sz w:val="24"/>
          <w:szCs w:val="24"/>
          <w:lang w:val="sq-AL"/>
        </w:rPr>
        <w:t>ë</w:t>
      </w:r>
      <w:r w:rsidRPr="00032E57">
        <w:rPr>
          <w:rFonts w:ascii="Garamond" w:hAnsi="Garamond" w:cs="Times New Roman"/>
          <w:i/>
          <w:iCs/>
          <w:color w:val="000000"/>
          <w:sz w:val="24"/>
          <w:szCs w:val="24"/>
          <w:lang w:val="sq-AL"/>
        </w:rPr>
        <w:t>) lekë</w:t>
      </w:r>
      <w:r w:rsidRPr="00032E57">
        <w:rPr>
          <w:rFonts w:ascii="Garamond" w:hAnsi="Garamond" w:cs="Times New Roman"/>
          <w:color w:val="000000"/>
          <w:sz w:val="24"/>
          <w:szCs w:val="24"/>
          <w:lang w:val="sq-AL"/>
        </w:rPr>
        <w:t xml:space="preserve">, për një periudhë financiare prej </w:t>
      </w:r>
      <w:r w:rsidRPr="00032E57">
        <w:rPr>
          <w:rFonts w:ascii="Garamond" w:hAnsi="Garamond" w:cs="Times New Roman"/>
          <w:i/>
          <w:iCs/>
          <w:color w:val="000000"/>
          <w:sz w:val="24"/>
          <w:szCs w:val="24"/>
          <w:lang w:val="sq-AL"/>
        </w:rPr>
        <w:t>tre vjetësh</w:t>
      </w:r>
      <w:r w:rsidRPr="00032E57">
        <w:rPr>
          <w:rFonts w:ascii="Garamond" w:hAnsi="Garamond" w:cs="Times New Roman"/>
          <w:color w:val="000000"/>
          <w:sz w:val="24"/>
          <w:szCs w:val="24"/>
          <w:lang w:val="sq-AL"/>
        </w:rPr>
        <w:t>.</w:t>
      </w:r>
    </w:p>
    <w:p w14:paraId="5DDC1CC6" w14:textId="63291CFE"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t>3. Bashkia Tiranë</w:t>
      </w:r>
      <w:r w:rsidR="00633195">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brenda datës 31 mars të çdo viti</w:t>
      </w:r>
      <w:r w:rsidR="00633195">
        <w:rPr>
          <w:rFonts w:ascii="Garamond" w:hAnsi="Garamond" w:cs="Times New Roman"/>
          <w:color w:val="000000"/>
          <w:sz w:val="24"/>
          <w:szCs w:val="24"/>
          <w:lang w:val="sq-AL"/>
        </w:rPr>
        <w:t>,</w:t>
      </w:r>
      <w:r w:rsidRPr="00032E57">
        <w:rPr>
          <w:rFonts w:ascii="Garamond" w:hAnsi="Garamond" w:cs="Times New Roman"/>
          <w:color w:val="000000"/>
          <w:sz w:val="24"/>
          <w:szCs w:val="24"/>
          <w:lang w:val="sq-AL"/>
        </w:rPr>
        <w:t xml:space="preserve"> të paraqesë raport për impaktin e ndihmës shtetërore gjatë vitit paraardhës financiar. Raportet e zbatimit duhet të përmbajnë informacion të detajuar mbi shpenzimet e bëra dhe produktet e arritura.</w:t>
      </w:r>
    </w:p>
    <w:p w14:paraId="6048B823" w14:textId="77777777"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t>4. Të gjitha të dhënat për zbatimin e skemës të ruhen deri në dhjetë vjet, pasi ndihma e fundit individuale të jetë dhënë në kuadër të kësaj skeme.</w:t>
      </w:r>
    </w:p>
    <w:p w14:paraId="60CCF93E" w14:textId="46AA4618"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32E57">
        <w:rPr>
          <w:rFonts w:ascii="Garamond" w:hAnsi="Garamond" w:cs="Times New Roman"/>
          <w:color w:val="000000"/>
          <w:sz w:val="24"/>
          <w:szCs w:val="24"/>
          <w:lang w:val="sq-AL"/>
        </w:rPr>
        <w:t xml:space="preserve">5. Ky vendim të botohet në </w:t>
      </w:r>
      <w:r w:rsidR="00633195" w:rsidRPr="00032E57">
        <w:rPr>
          <w:rFonts w:ascii="Garamond" w:hAnsi="Garamond" w:cs="Times New Roman"/>
          <w:color w:val="000000"/>
          <w:sz w:val="24"/>
          <w:szCs w:val="24"/>
          <w:lang w:val="sq-AL"/>
        </w:rPr>
        <w:t>Fletoren Zyrtare</w:t>
      </w:r>
      <w:r w:rsidRPr="00032E57">
        <w:rPr>
          <w:rFonts w:ascii="Garamond" w:hAnsi="Garamond" w:cs="Times New Roman"/>
          <w:color w:val="000000"/>
          <w:sz w:val="24"/>
          <w:szCs w:val="24"/>
          <w:lang w:val="sq-AL"/>
        </w:rPr>
        <w:t xml:space="preserve">. </w:t>
      </w:r>
    </w:p>
    <w:p w14:paraId="3282BA42" w14:textId="77777777"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6198B8E" w14:textId="12DE0DE1" w:rsidR="00607C56" w:rsidRPr="00032E57" w:rsidRDefault="00607C56" w:rsidP="00607C56">
      <w:pPr>
        <w:autoSpaceDE w:val="0"/>
        <w:autoSpaceDN w:val="0"/>
        <w:adjustRightInd w:val="0"/>
        <w:spacing w:after="0" w:line="240" w:lineRule="auto"/>
        <w:ind w:firstLine="284"/>
        <w:rPr>
          <w:rFonts w:ascii="Garamond" w:hAnsi="Garamond" w:cs="Times New Roman"/>
          <w:bCs/>
          <w:color w:val="000000"/>
          <w:sz w:val="24"/>
          <w:szCs w:val="24"/>
          <w:lang w:val="sq-AL"/>
        </w:rPr>
      </w:pPr>
      <w:r w:rsidRPr="00032E57">
        <w:rPr>
          <w:rFonts w:ascii="Garamond" w:hAnsi="Garamond" w:cs="Times New Roman"/>
          <w:bCs/>
          <w:color w:val="000000"/>
          <w:sz w:val="24"/>
          <w:szCs w:val="24"/>
          <w:lang w:val="sq-AL"/>
        </w:rPr>
        <w:t>KOMISIONI I</w:t>
      </w:r>
      <w:r w:rsidR="00032E57" w:rsidRPr="00032E57">
        <w:rPr>
          <w:rFonts w:ascii="Garamond" w:hAnsi="Garamond" w:cs="Times New Roman"/>
          <w:bCs/>
          <w:color w:val="000000"/>
          <w:sz w:val="24"/>
          <w:szCs w:val="24"/>
          <w:lang w:val="sq-AL"/>
        </w:rPr>
        <w:t xml:space="preserve"> </w:t>
      </w:r>
      <w:r w:rsidRPr="00032E57">
        <w:rPr>
          <w:rFonts w:ascii="Garamond" w:hAnsi="Garamond" w:cs="Times New Roman"/>
          <w:bCs/>
          <w:color w:val="000000"/>
          <w:sz w:val="24"/>
          <w:szCs w:val="24"/>
          <w:lang w:val="sq-AL"/>
        </w:rPr>
        <w:t>NDIHMËS SHTETËRORE</w:t>
      </w:r>
    </w:p>
    <w:p w14:paraId="6D0B8227" w14:textId="77777777" w:rsidR="00607C56" w:rsidRPr="00032E57" w:rsidRDefault="00607C56" w:rsidP="00607C5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499DFC7" w14:textId="77777777" w:rsidR="00607C56" w:rsidRPr="00032E57" w:rsidRDefault="00607C56" w:rsidP="00607C56">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32E57">
        <w:rPr>
          <w:rFonts w:ascii="Garamond" w:hAnsi="Garamond" w:cs="Times New Roman"/>
          <w:b/>
          <w:color w:val="000000"/>
          <w:sz w:val="24"/>
          <w:szCs w:val="24"/>
          <w:lang w:val="sq-AL"/>
        </w:rPr>
        <w:t>Kryetar:</w:t>
      </w:r>
      <w:r w:rsidRPr="00032E57">
        <w:rPr>
          <w:rFonts w:ascii="Garamond" w:hAnsi="Garamond" w:cs="Times New Roman"/>
          <w:bCs/>
          <w:color w:val="000000"/>
          <w:sz w:val="24"/>
          <w:szCs w:val="24"/>
          <w:lang w:val="sq-AL"/>
        </w:rPr>
        <w:t xml:space="preserve"> Blendi Gonxhja</w:t>
      </w:r>
    </w:p>
    <w:p w14:paraId="2E2AB3A1" w14:textId="09E9272C" w:rsidR="00607C56" w:rsidRPr="00032E57" w:rsidRDefault="00607C56" w:rsidP="00607C56">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32E57">
        <w:rPr>
          <w:rFonts w:ascii="Garamond" w:hAnsi="Garamond" w:cs="Times New Roman"/>
          <w:b/>
          <w:color w:val="000000"/>
          <w:sz w:val="24"/>
          <w:szCs w:val="24"/>
          <w:lang w:val="sq-AL"/>
        </w:rPr>
        <w:t>Anëtarë:</w:t>
      </w:r>
      <w:r w:rsidRPr="00032E57">
        <w:rPr>
          <w:rFonts w:ascii="Garamond" w:hAnsi="Garamond" w:cs="Times New Roman"/>
          <w:bCs/>
          <w:color w:val="000000"/>
          <w:sz w:val="24"/>
          <w:szCs w:val="24"/>
          <w:lang w:val="sq-AL"/>
        </w:rPr>
        <w:t xml:space="preserve"> Mimoza Dhëmbi, Besnik Çina, Keida Qirko, Ahmet Mançellari</w:t>
      </w:r>
      <w:r w:rsidR="00C22786">
        <w:rPr>
          <w:rFonts w:ascii="Garamond" w:hAnsi="Garamond" w:cs="Times New Roman"/>
          <w:bCs/>
          <w:color w:val="000000"/>
          <w:sz w:val="24"/>
          <w:szCs w:val="24"/>
          <w:lang w:val="sq-AL"/>
        </w:rPr>
        <w:t xml:space="preserve"> </w:t>
      </w:r>
    </w:p>
    <w:p w14:paraId="3739F544" w14:textId="77777777" w:rsidR="00607C56" w:rsidRPr="00032E57" w:rsidRDefault="00607C56" w:rsidP="00607C56">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C303DAE" w14:textId="2AB21769" w:rsidR="00C17468" w:rsidRPr="00032E57" w:rsidRDefault="00C17468" w:rsidP="00C17468">
      <w:pPr>
        <w:autoSpaceDE w:val="0"/>
        <w:autoSpaceDN w:val="0"/>
        <w:adjustRightInd w:val="0"/>
        <w:spacing w:after="0" w:line="240" w:lineRule="auto"/>
        <w:ind w:firstLine="284"/>
        <w:jc w:val="both"/>
        <w:rPr>
          <w:rFonts w:ascii="Garamond" w:hAnsi="Garamond" w:cs="Times New Roman"/>
          <w:color w:val="000000"/>
          <w:sz w:val="24"/>
          <w:szCs w:val="24"/>
          <w:lang w:val="sq-AL"/>
        </w:rPr>
      </w:pPr>
    </w:p>
    <w:sectPr w:rsidR="00C17468" w:rsidRPr="00032E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91A"/>
    <w:rsid w:val="000172C8"/>
    <w:rsid w:val="00032E57"/>
    <w:rsid w:val="000A33D3"/>
    <w:rsid w:val="000C5E68"/>
    <w:rsid w:val="000F74B6"/>
    <w:rsid w:val="000F7B9F"/>
    <w:rsid w:val="00126DFF"/>
    <w:rsid w:val="00131897"/>
    <w:rsid w:val="001551BD"/>
    <w:rsid w:val="0016691A"/>
    <w:rsid w:val="001C517C"/>
    <w:rsid w:val="001D29E2"/>
    <w:rsid w:val="001D4E73"/>
    <w:rsid w:val="00204D6F"/>
    <w:rsid w:val="00214D39"/>
    <w:rsid w:val="00261F38"/>
    <w:rsid w:val="0028358F"/>
    <w:rsid w:val="002A21F8"/>
    <w:rsid w:val="002D2E8A"/>
    <w:rsid w:val="00302224"/>
    <w:rsid w:val="003054E7"/>
    <w:rsid w:val="0036540F"/>
    <w:rsid w:val="00387FA9"/>
    <w:rsid w:val="003A1E04"/>
    <w:rsid w:val="003C3691"/>
    <w:rsid w:val="003F3D67"/>
    <w:rsid w:val="00420FCC"/>
    <w:rsid w:val="004326E6"/>
    <w:rsid w:val="004429C1"/>
    <w:rsid w:val="00451F03"/>
    <w:rsid w:val="004943C8"/>
    <w:rsid w:val="00495544"/>
    <w:rsid w:val="004A4F21"/>
    <w:rsid w:val="004F68C5"/>
    <w:rsid w:val="0050561C"/>
    <w:rsid w:val="00507979"/>
    <w:rsid w:val="005330BF"/>
    <w:rsid w:val="0055109C"/>
    <w:rsid w:val="00591C6C"/>
    <w:rsid w:val="005B5F43"/>
    <w:rsid w:val="005C0089"/>
    <w:rsid w:val="005D60C3"/>
    <w:rsid w:val="005F421D"/>
    <w:rsid w:val="00607C56"/>
    <w:rsid w:val="0061636A"/>
    <w:rsid w:val="00631241"/>
    <w:rsid w:val="00633195"/>
    <w:rsid w:val="007165FA"/>
    <w:rsid w:val="007436A1"/>
    <w:rsid w:val="0077573A"/>
    <w:rsid w:val="007A461B"/>
    <w:rsid w:val="007E0E9E"/>
    <w:rsid w:val="0082523A"/>
    <w:rsid w:val="008431DD"/>
    <w:rsid w:val="00896127"/>
    <w:rsid w:val="008C7EE7"/>
    <w:rsid w:val="008D15FD"/>
    <w:rsid w:val="008F4ECC"/>
    <w:rsid w:val="00942295"/>
    <w:rsid w:val="00A10771"/>
    <w:rsid w:val="00A4634C"/>
    <w:rsid w:val="00A473CD"/>
    <w:rsid w:val="00A84B62"/>
    <w:rsid w:val="00A95DBE"/>
    <w:rsid w:val="00AB7D07"/>
    <w:rsid w:val="00AC4C6F"/>
    <w:rsid w:val="00AD6F91"/>
    <w:rsid w:val="00B363FA"/>
    <w:rsid w:val="00BF482C"/>
    <w:rsid w:val="00C0163A"/>
    <w:rsid w:val="00C12399"/>
    <w:rsid w:val="00C17468"/>
    <w:rsid w:val="00C22786"/>
    <w:rsid w:val="00C76FA9"/>
    <w:rsid w:val="00C935D9"/>
    <w:rsid w:val="00C9462E"/>
    <w:rsid w:val="00C95924"/>
    <w:rsid w:val="00CA5391"/>
    <w:rsid w:val="00D238CA"/>
    <w:rsid w:val="00D4792D"/>
    <w:rsid w:val="00D55481"/>
    <w:rsid w:val="00D624AB"/>
    <w:rsid w:val="00D83955"/>
    <w:rsid w:val="00DB3128"/>
    <w:rsid w:val="00DB4920"/>
    <w:rsid w:val="00E16430"/>
    <w:rsid w:val="00E42424"/>
    <w:rsid w:val="00E53E37"/>
    <w:rsid w:val="00E73A8D"/>
    <w:rsid w:val="00EA1DF0"/>
    <w:rsid w:val="00EA6DB4"/>
    <w:rsid w:val="00EF009A"/>
    <w:rsid w:val="00EF2A0A"/>
    <w:rsid w:val="00F11554"/>
    <w:rsid w:val="00F23FBB"/>
    <w:rsid w:val="00F5332C"/>
    <w:rsid w:val="00F803A4"/>
    <w:rsid w:val="00FA2E72"/>
    <w:rsid w:val="00FA4475"/>
    <w:rsid w:val="00FD61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0AED7"/>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17468"/>
    <w:pPr>
      <w:autoSpaceDE w:val="0"/>
      <w:autoSpaceDN w:val="0"/>
      <w:adjustRightInd w:val="0"/>
      <w:spacing w:after="120" w:line="240" w:lineRule="auto"/>
    </w:pPr>
    <w:rPr>
      <w:rFonts w:ascii="Times New Roman" w:hAnsi="Times New Roman" w:cs="Times New Roman"/>
      <w:color w:val="000000"/>
      <w:sz w:val="24"/>
      <w:szCs w:val="24"/>
      <w:lang w:val="sq-AL"/>
    </w:rPr>
  </w:style>
  <w:style w:type="character" w:customStyle="1" w:styleId="BodyTextChar">
    <w:name w:val="Body Text Char"/>
    <w:basedOn w:val="DefaultParagraphFont"/>
    <w:link w:val="BodyText"/>
    <w:rsid w:val="00C17468"/>
    <w:rPr>
      <w:rFonts w:ascii="Times New Roman" w:hAnsi="Times New Roman" w:cs="Times New Roman"/>
      <w:color w:val="000000"/>
      <w:sz w:val="24"/>
      <w:szCs w:val="24"/>
      <w:lang w:val="sq-AL"/>
    </w:rPr>
  </w:style>
  <w:style w:type="paragraph" w:styleId="ListParagraph">
    <w:name w:val="List Paragraph"/>
    <w:aliases w:val="List_Paragraph,M"/>
    <w:basedOn w:val="Normal"/>
    <w:uiPriority w:val="99"/>
    <w:qFormat/>
    <w:rsid w:val="00C17468"/>
    <w:pPr>
      <w:autoSpaceDE w:val="0"/>
      <w:autoSpaceDN w:val="0"/>
      <w:adjustRightInd w:val="0"/>
      <w:spacing w:after="0" w:line="240" w:lineRule="auto"/>
      <w:ind w:left="720"/>
    </w:pPr>
    <w:rPr>
      <w:rFonts w:ascii="Times New Roman" w:hAnsi="Times New Roman" w:cs="Times New Roman"/>
      <w:color w:val="000000"/>
      <w:sz w:val="24"/>
      <w:szCs w:val="24"/>
      <w:lang w:val="sq-AL"/>
    </w:rPr>
  </w:style>
  <w:style w:type="paragraph" w:styleId="FootnoteText">
    <w:name w:val="footnote text"/>
    <w:aliases w:val="ft,single space"/>
    <w:basedOn w:val="Normal"/>
    <w:link w:val="FootnoteTextChar"/>
    <w:uiPriority w:val="99"/>
    <w:rsid w:val="00C17468"/>
    <w:pPr>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FootnoteTextChar">
    <w:name w:val="Footnote Text Char"/>
    <w:aliases w:val="ft Char,single space Char"/>
    <w:basedOn w:val="DefaultParagraphFont"/>
    <w:link w:val="FootnoteText"/>
    <w:uiPriority w:val="99"/>
    <w:rsid w:val="00C17468"/>
    <w:rPr>
      <w:rFonts w:ascii="Times New Roman" w:hAnsi="Times New Roman" w:cs="Times New Roman"/>
      <w:color w:val="000000"/>
      <w:sz w:val="20"/>
      <w:szCs w:val="20"/>
      <w:lang w:val="sq-AL"/>
    </w:rPr>
  </w:style>
  <w:style w:type="paragraph" w:styleId="HTMLPreformatted">
    <w:name w:val="HTML Preformatted"/>
    <w:basedOn w:val="Normal"/>
    <w:link w:val="HTMLPreformattedChar"/>
    <w:uiPriority w:val="99"/>
    <w:rsid w:val="00C17468"/>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HTMLPreformattedChar">
    <w:name w:val="HTML Preformatted Char"/>
    <w:basedOn w:val="DefaultParagraphFont"/>
    <w:link w:val="HTMLPreformatted"/>
    <w:uiPriority w:val="99"/>
    <w:rsid w:val="00C17468"/>
    <w:rPr>
      <w:rFonts w:ascii="Times New Roman" w:hAnsi="Times New Roman" w:cs="Times New Roman"/>
      <w:color w:val="000000"/>
      <w:sz w:val="20"/>
      <w:szCs w:val="20"/>
      <w:lang w:val="sq-AL"/>
    </w:rPr>
  </w:style>
  <w:style w:type="table" w:styleId="TableGrid">
    <w:name w:val="Table Grid"/>
    <w:basedOn w:val="TableNormal"/>
    <w:uiPriority w:val="39"/>
    <w:rsid w:val="005D6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125</Nr_x002e__x0020_akti>
    <Data_x0020_e_x0020_Krijimit xmlns="0e656187-b300-4fb0-8bf4-3a50f872073c">2025-06-05T14:15:55Z</Data_x0020_e_x0020_Krijimit>
    <URL xmlns="0e656187-b300-4fb0-8bf4-3a50f872073c" xsi:nil="true"/>
    <Institucion_x0020_Pergjegjes xmlns="0e656187-b300-4fb0-8bf4-3a50f872073c">http://qbz.gov.al/resource/authority/legal-institution/31|komisioni-i-ndihmes-shteterore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2025-06-05T00:00:00Z</Date_x0020_protokolli>
    <Titulli xmlns="0e656187-b300-4fb0-8bf4-3a50f872073c">Autorizim i ndihmës shtetërore "Mbështetje për incentiva të reja për grupet në nevojë"</Titulli>
    <Modifikuesi xmlns="0e656187-b300-4fb0-8bf4-3a50f872073c">alma.lisaku</Modifikuesi>
    <Nr_x002e__x0020_prot_x0020_QBZ xmlns="0e656187-b300-4fb0-8bf4-3a50f872073c">907/2</Nr_x002e__x0020_prot_x0020_QBZ>
    <Data_x0020_e_x0020_Modifikimit xmlns="0e656187-b300-4fb0-8bf4-3a50f872073c">2025-06-10T14:15:19Z</Data_x0020_e_x0020_Modifikimit>
    <Dekretuar xmlns="0e656187-b300-4fb0-8bf4-3a50f872073c">false</Dekretuar>
    <Data xmlns="0e656187-b300-4fb0-8bf4-3a50f872073c">2025-05-30T00:00:00Z</Data>
    <Nr_x002e__x0020_protokolli_x0020_i_x0020_aktit xmlns="0e656187-b300-4fb0-8bf4-3a50f872073c">7251/3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660BF6F8E9E4D3187373885630F8D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660BF6F8E9E4D3187373885630F8D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CF19A-8E0B-4647-88F5-B08DEC94ABDB}">
  <ds:schemaRefs>
    <ds:schemaRef ds:uri="http://purl.org/dc/elements/1.1/"/>
    <ds:schemaRef ds:uri="http://purl.org/dc/dcmitype/"/>
    <ds:schemaRef ds:uri="http://schemas.openxmlformats.org/package/2006/metadata/core-properties"/>
    <ds:schemaRef ds:uri="http://www.w3.org/XML/1998/namespace"/>
    <ds:schemaRef ds:uri="http://schemas.microsoft.com/office/2006/documentManagement/types"/>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620412B0-937B-4C24-8D4A-130DAFEC99B9}">
  <ds:schemaRefs>
    <ds:schemaRef ds:uri="http://schemas.microsoft.com/sharepoint/v3/contenttype/forms"/>
  </ds:schemaRefs>
</ds:datastoreItem>
</file>

<file path=customXml/itemProps3.xml><?xml version="1.0" encoding="utf-8"?>
<ds:datastoreItem xmlns:ds="http://schemas.openxmlformats.org/officeDocument/2006/customXml" ds:itemID="{56D5A4CA-1A86-4AE3-8B35-4D719F193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0ECA6CC-9C72-4986-8FF7-CB31787417F8}">
  <ds:schemaRefs>
    <ds:schemaRef ds:uri="http://schemas.microsoft.com/sharepoint/v3/contenttype/forms"/>
  </ds:schemaRefs>
</ds:datastoreItem>
</file>

<file path=customXml/itemProps5.xml><?xml version="1.0" encoding="utf-8"?>
<ds:datastoreItem xmlns:ds="http://schemas.openxmlformats.org/officeDocument/2006/customXml" ds:itemID="{E70006BD-CDA7-41F4-A6EB-724EB75BAC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C58086F-4318-40E4-942F-49E912373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1412</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Autorizim i ndihmës shtetërore "Mbështetje për incentiva të reja për grupet në nevojë"</vt:lpstr>
    </vt:vector>
  </TitlesOfParts>
  <Company/>
  <LinksUpToDate>false</LinksUpToDate>
  <CharactersWithSpaces>9443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Autorizim i ndihmës shtetërore "Mbështetje për incentiva të reja për grupet në nevojë"</dc:title>
  <dc:creator>Entela Suli</dc:creator>
  <cp:lastModifiedBy>Entela Suli</cp:lastModifiedBy>
  <cp:revision>3</cp:revision>
  <dcterms:created xsi:type="dcterms:W3CDTF">2025-06-10T13:21:00Z</dcterms:created>
  <dcterms:modified xsi:type="dcterms:W3CDTF">2025-06-11T08:56:00Z</dcterms:modified>
</cp:coreProperties>
</file>