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63CC05" w14:textId="77777777" w:rsidR="00872BA3" w:rsidRPr="00D032E3" w:rsidRDefault="00872BA3" w:rsidP="00872BA3">
      <w:pPr>
        <w:pStyle w:val="Heading1"/>
        <w:spacing w:before="0" w:line="240" w:lineRule="auto"/>
        <w:ind w:firstLine="284"/>
        <w:jc w:val="center"/>
        <w:rPr>
          <w:rFonts w:ascii="Garamond" w:hAnsi="Garamond"/>
          <w:b/>
          <w:color w:val="000000" w:themeColor="text1"/>
          <w:sz w:val="24"/>
          <w:szCs w:val="24"/>
        </w:rPr>
      </w:pPr>
      <w:r w:rsidRPr="00D032E3">
        <w:rPr>
          <w:rFonts w:ascii="Garamond" w:hAnsi="Garamond"/>
          <w:b/>
          <w:color w:val="000000" w:themeColor="text1"/>
          <w:sz w:val="24"/>
          <w:szCs w:val="24"/>
        </w:rPr>
        <w:t>VENDIM</w:t>
      </w:r>
    </w:p>
    <w:p w14:paraId="73A0DF45" w14:textId="00E0BCE3" w:rsidR="00E57538" w:rsidRPr="00D032E3" w:rsidRDefault="00872BA3" w:rsidP="00872BA3">
      <w:pPr>
        <w:pStyle w:val="Heading1"/>
        <w:spacing w:before="0" w:line="240" w:lineRule="auto"/>
        <w:ind w:firstLine="284"/>
        <w:jc w:val="center"/>
        <w:rPr>
          <w:rFonts w:ascii="Garamond" w:hAnsi="Garamond"/>
          <w:b/>
          <w:color w:val="000000" w:themeColor="text1"/>
          <w:sz w:val="24"/>
          <w:szCs w:val="24"/>
        </w:rPr>
      </w:pPr>
      <w:r w:rsidRPr="00D032E3">
        <w:rPr>
          <w:rFonts w:ascii="Garamond" w:hAnsi="Garamond"/>
          <w:b/>
          <w:color w:val="000000" w:themeColor="text1"/>
          <w:sz w:val="24"/>
          <w:szCs w:val="24"/>
        </w:rPr>
        <w:t>Nr</w:t>
      </w:r>
      <w:r w:rsidR="00FA1458" w:rsidRPr="00D032E3">
        <w:rPr>
          <w:rFonts w:ascii="Garamond" w:hAnsi="Garamond"/>
          <w:b/>
          <w:color w:val="000000" w:themeColor="text1"/>
          <w:sz w:val="24"/>
          <w:szCs w:val="24"/>
        </w:rPr>
        <w:t>.</w:t>
      </w:r>
      <w:r w:rsidR="00D032E3" w:rsidRPr="00D032E3">
        <w:rPr>
          <w:rFonts w:ascii="Garamond" w:hAnsi="Garamond"/>
          <w:b/>
          <w:color w:val="000000" w:themeColor="text1"/>
          <w:sz w:val="24"/>
          <w:szCs w:val="24"/>
        </w:rPr>
        <w:t xml:space="preserve"> </w:t>
      </w:r>
      <w:r w:rsidR="00511FE3" w:rsidRPr="00D032E3">
        <w:rPr>
          <w:rFonts w:ascii="Garamond" w:hAnsi="Garamond"/>
          <w:b/>
          <w:color w:val="000000" w:themeColor="text1"/>
          <w:sz w:val="24"/>
          <w:szCs w:val="24"/>
        </w:rPr>
        <w:t>1</w:t>
      </w:r>
      <w:r w:rsidR="00E721D0" w:rsidRPr="00D032E3">
        <w:rPr>
          <w:rFonts w:ascii="Garamond" w:hAnsi="Garamond"/>
          <w:b/>
          <w:color w:val="000000" w:themeColor="text1"/>
          <w:sz w:val="24"/>
          <w:szCs w:val="24"/>
        </w:rPr>
        <w:t>29</w:t>
      </w:r>
      <w:r w:rsidR="00615D87" w:rsidRPr="00D032E3">
        <w:rPr>
          <w:rFonts w:ascii="Garamond" w:hAnsi="Garamond"/>
          <w:b/>
          <w:color w:val="000000" w:themeColor="text1"/>
          <w:sz w:val="24"/>
          <w:szCs w:val="24"/>
        </w:rPr>
        <w:t>, datë</w:t>
      </w:r>
      <w:r w:rsidR="00B10CA6" w:rsidRPr="00D032E3">
        <w:rPr>
          <w:rFonts w:ascii="Garamond" w:hAnsi="Garamond"/>
          <w:b/>
          <w:color w:val="000000" w:themeColor="text1"/>
          <w:sz w:val="24"/>
          <w:szCs w:val="24"/>
        </w:rPr>
        <w:t xml:space="preserve"> </w:t>
      </w:r>
      <w:r w:rsidR="00511FE3" w:rsidRPr="00D032E3">
        <w:rPr>
          <w:rFonts w:ascii="Garamond" w:hAnsi="Garamond"/>
          <w:b/>
          <w:color w:val="000000" w:themeColor="text1"/>
          <w:sz w:val="24"/>
          <w:szCs w:val="24"/>
        </w:rPr>
        <w:t>1</w:t>
      </w:r>
      <w:r w:rsidR="006C6805" w:rsidRPr="00D032E3">
        <w:rPr>
          <w:rFonts w:ascii="Garamond" w:hAnsi="Garamond"/>
          <w:b/>
          <w:color w:val="000000" w:themeColor="text1"/>
          <w:sz w:val="24"/>
          <w:szCs w:val="24"/>
        </w:rPr>
        <w:t>0.2</w:t>
      </w:r>
      <w:r w:rsidR="008802E2" w:rsidRPr="00D032E3">
        <w:rPr>
          <w:rFonts w:ascii="Garamond" w:hAnsi="Garamond"/>
          <w:b/>
          <w:color w:val="000000" w:themeColor="text1"/>
          <w:sz w:val="24"/>
          <w:szCs w:val="24"/>
        </w:rPr>
        <w:t>.2026</w:t>
      </w:r>
    </w:p>
    <w:p w14:paraId="5234062B" w14:textId="77777777" w:rsidR="00872BA3" w:rsidRPr="00D032E3" w:rsidRDefault="00872BA3" w:rsidP="00872BA3">
      <w:pPr>
        <w:spacing w:after="0" w:line="240" w:lineRule="auto"/>
        <w:ind w:firstLine="284"/>
        <w:rPr>
          <w:rFonts w:ascii="Garamond" w:hAnsi="Garamond"/>
          <w:color w:val="000000" w:themeColor="text1"/>
          <w:sz w:val="24"/>
          <w:szCs w:val="24"/>
        </w:rPr>
      </w:pPr>
    </w:p>
    <w:p w14:paraId="30DD8740" w14:textId="29F03636" w:rsidR="00872BA3" w:rsidRPr="00D032E3" w:rsidRDefault="00872BA3" w:rsidP="00872BA3">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D032E3">
        <w:rPr>
          <w:rFonts w:ascii="Garamond" w:hAnsi="Garamond" w:cs="Times New Roman"/>
          <w:b/>
          <w:bCs/>
          <w:color w:val="000000" w:themeColor="text1"/>
          <w:sz w:val="24"/>
          <w:szCs w:val="24"/>
          <w:u w:val="single"/>
        </w:rPr>
        <w:t xml:space="preserve"> </w:t>
      </w:r>
      <w:r w:rsidRPr="00D032E3">
        <w:rPr>
          <w:rFonts w:ascii="Garamond" w:hAnsi="Garamond" w:cs="Times New Roman"/>
          <w:b/>
          <w:bCs/>
          <w:color w:val="000000" w:themeColor="text1"/>
          <w:sz w:val="24"/>
          <w:szCs w:val="24"/>
        </w:rPr>
        <w:t xml:space="preserve">AUTORIZIM I NDIHMËS SHTETËRORE “MBËSHTETJE PËR BIZNESET </w:t>
      </w:r>
      <w:proofErr w:type="spellStart"/>
      <w:r w:rsidRPr="00D032E3">
        <w:rPr>
          <w:rFonts w:ascii="Garamond" w:hAnsi="Garamond" w:cs="Times New Roman"/>
          <w:b/>
          <w:bCs/>
          <w:color w:val="000000" w:themeColor="text1"/>
          <w:sz w:val="24"/>
          <w:szCs w:val="24"/>
        </w:rPr>
        <w:t>INOVATIVE</w:t>
      </w:r>
      <w:proofErr w:type="spellEnd"/>
      <w:r w:rsidRPr="00D032E3">
        <w:rPr>
          <w:rFonts w:ascii="Garamond" w:hAnsi="Garamond" w:cs="Times New Roman"/>
          <w:b/>
          <w:bCs/>
          <w:color w:val="000000" w:themeColor="text1"/>
          <w:sz w:val="24"/>
          <w:szCs w:val="24"/>
        </w:rPr>
        <w:t xml:space="preserve"> PËR TË RINJTË NË BASHKINË SHKODËR”</w:t>
      </w:r>
    </w:p>
    <w:p w14:paraId="3D9A5DBE" w14:textId="77777777" w:rsidR="00872BA3" w:rsidRPr="00D032E3" w:rsidRDefault="00872BA3" w:rsidP="00872BA3">
      <w:pPr>
        <w:autoSpaceDE w:val="0"/>
        <w:autoSpaceDN w:val="0"/>
        <w:adjustRightInd w:val="0"/>
        <w:spacing w:after="0" w:line="240" w:lineRule="auto"/>
        <w:ind w:firstLine="284"/>
        <w:rPr>
          <w:rFonts w:ascii="Garamond" w:hAnsi="Garamond" w:cs="Times New Roman"/>
          <w:color w:val="000000" w:themeColor="text1"/>
          <w:sz w:val="24"/>
          <w:szCs w:val="24"/>
        </w:rPr>
      </w:pPr>
    </w:p>
    <w:p w14:paraId="660B2467" w14:textId="2BFDF1E7" w:rsidR="00872BA3" w:rsidRPr="00D032E3" w:rsidRDefault="00872BA3" w:rsidP="00872BA3">
      <w:pPr>
        <w:autoSpaceDE w:val="0"/>
        <w:autoSpaceDN w:val="0"/>
        <w:adjustRightInd w:val="0"/>
        <w:spacing w:after="0" w:line="240" w:lineRule="auto"/>
        <w:ind w:firstLine="284"/>
        <w:rPr>
          <w:rFonts w:ascii="Garamond" w:hAnsi="Garamond" w:cs="Times New Roman"/>
          <w:color w:val="000000" w:themeColor="text1"/>
          <w:sz w:val="24"/>
          <w:szCs w:val="24"/>
        </w:rPr>
      </w:pPr>
      <w:r w:rsidRPr="00D032E3">
        <w:rPr>
          <w:rFonts w:ascii="Garamond" w:hAnsi="Garamond" w:cs="Times New Roman"/>
          <w:color w:val="000000" w:themeColor="text1"/>
          <w:sz w:val="24"/>
          <w:szCs w:val="24"/>
        </w:rPr>
        <w:t>Komisioni i Ndihm</w:t>
      </w:r>
      <w:r w:rsidR="00D032E3">
        <w:rPr>
          <w:rFonts w:ascii="Garamond" w:hAnsi="Garamond" w:cs="Times New Roman"/>
          <w:color w:val="000000" w:themeColor="text1"/>
          <w:sz w:val="24"/>
          <w:szCs w:val="24"/>
        </w:rPr>
        <w:t>ës Shtetërore me pjesëmarrjen e</w:t>
      </w:r>
      <w:r w:rsidRPr="00D032E3">
        <w:rPr>
          <w:rFonts w:ascii="Garamond" w:hAnsi="Garamond" w:cs="Times New Roman"/>
          <w:color w:val="000000" w:themeColor="text1"/>
          <w:sz w:val="24"/>
          <w:szCs w:val="24"/>
        </w:rPr>
        <w:t>:</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1276"/>
      </w:tblGrid>
      <w:tr w:rsidR="00872BA3" w:rsidRPr="00D032E3" w14:paraId="4D4C2608" w14:textId="77777777" w:rsidTr="00872BA3">
        <w:tc>
          <w:tcPr>
            <w:tcW w:w="2830" w:type="dxa"/>
          </w:tcPr>
          <w:p w14:paraId="54807037" w14:textId="53FD730C" w:rsidR="00872BA3" w:rsidRPr="00D032E3" w:rsidRDefault="00872BA3" w:rsidP="00872BA3">
            <w:pPr>
              <w:jc w:val="both"/>
              <w:rPr>
                <w:rFonts w:ascii="Garamond" w:hAnsi="Garamond"/>
                <w:sz w:val="24"/>
                <w:szCs w:val="24"/>
              </w:rPr>
            </w:pPr>
            <w:r w:rsidRPr="00D032E3">
              <w:rPr>
                <w:rFonts w:ascii="Garamond" w:hAnsi="Garamond"/>
                <w:sz w:val="24"/>
                <w:szCs w:val="24"/>
              </w:rPr>
              <w:t xml:space="preserve">- </w:t>
            </w:r>
            <w:proofErr w:type="spellStart"/>
            <w:r w:rsidR="00D032E3" w:rsidRPr="00D032E3">
              <w:rPr>
                <w:rFonts w:ascii="Garamond" w:hAnsi="Garamond"/>
                <w:sz w:val="24"/>
                <w:szCs w:val="24"/>
              </w:rPr>
              <w:t>znj</w:t>
            </w:r>
            <w:proofErr w:type="spellEnd"/>
            <w:r w:rsidRPr="00D032E3">
              <w:rPr>
                <w:rFonts w:ascii="Garamond" w:hAnsi="Garamond"/>
                <w:sz w:val="24"/>
                <w:szCs w:val="24"/>
              </w:rPr>
              <w:t xml:space="preserve">. </w:t>
            </w:r>
            <w:proofErr w:type="spellStart"/>
            <w:r w:rsidRPr="00D032E3">
              <w:rPr>
                <w:rFonts w:ascii="Garamond" w:hAnsi="Garamond"/>
                <w:sz w:val="24"/>
                <w:szCs w:val="24"/>
              </w:rPr>
              <w:t>Delina</w:t>
            </w:r>
            <w:proofErr w:type="spellEnd"/>
            <w:r w:rsidRPr="00D032E3">
              <w:rPr>
                <w:rFonts w:ascii="Garamond" w:hAnsi="Garamond"/>
                <w:sz w:val="24"/>
                <w:szCs w:val="24"/>
              </w:rPr>
              <w:t xml:space="preserve"> </w:t>
            </w:r>
            <w:proofErr w:type="spellStart"/>
            <w:r w:rsidRPr="00D032E3">
              <w:rPr>
                <w:rFonts w:ascii="Garamond" w:hAnsi="Garamond"/>
                <w:sz w:val="24"/>
                <w:szCs w:val="24"/>
              </w:rPr>
              <w:t>Ibrahimaj</w:t>
            </w:r>
            <w:proofErr w:type="spellEnd"/>
            <w:r w:rsidRPr="00D032E3">
              <w:rPr>
                <w:rFonts w:ascii="Garamond" w:hAnsi="Garamond"/>
                <w:sz w:val="24"/>
                <w:szCs w:val="24"/>
              </w:rPr>
              <w:t xml:space="preserve"> </w:t>
            </w:r>
          </w:p>
        </w:tc>
        <w:tc>
          <w:tcPr>
            <w:tcW w:w="1276" w:type="dxa"/>
          </w:tcPr>
          <w:p w14:paraId="5E5DBDED" w14:textId="77777777" w:rsidR="00872BA3" w:rsidRPr="00D032E3" w:rsidRDefault="00872BA3" w:rsidP="00872BA3">
            <w:pPr>
              <w:jc w:val="both"/>
              <w:rPr>
                <w:rFonts w:ascii="Garamond" w:hAnsi="Garamond"/>
                <w:sz w:val="24"/>
                <w:szCs w:val="24"/>
              </w:rPr>
            </w:pPr>
            <w:r w:rsidRPr="00D032E3">
              <w:rPr>
                <w:rFonts w:ascii="Garamond" w:hAnsi="Garamond"/>
                <w:sz w:val="24"/>
                <w:szCs w:val="24"/>
              </w:rPr>
              <w:t>kryetare;</w:t>
            </w:r>
          </w:p>
        </w:tc>
      </w:tr>
      <w:tr w:rsidR="00872BA3" w:rsidRPr="00D032E3" w14:paraId="0E9AE270" w14:textId="77777777" w:rsidTr="00872BA3">
        <w:tc>
          <w:tcPr>
            <w:tcW w:w="2830" w:type="dxa"/>
          </w:tcPr>
          <w:p w14:paraId="7D5BE130" w14:textId="624AA9A2" w:rsidR="00872BA3" w:rsidRPr="00D032E3" w:rsidRDefault="00872BA3" w:rsidP="00872BA3">
            <w:pPr>
              <w:jc w:val="both"/>
              <w:rPr>
                <w:rFonts w:ascii="Garamond" w:hAnsi="Garamond"/>
                <w:sz w:val="24"/>
                <w:szCs w:val="24"/>
              </w:rPr>
            </w:pPr>
            <w:r w:rsidRPr="00D032E3">
              <w:rPr>
                <w:rFonts w:ascii="Garamond" w:hAnsi="Garamond"/>
                <w:sz w:val="24"/>
                <w:szCs w:val="24"/>
              </w:rPr>
              <w:t xml:space="preserve">- </w:t>
            </w:r>
            <w:proofErr w:type="spellStart"/>
            <w:r w:rsidR="00D032E3" w:rsidRPr="00D032E3">
              <w:rPr>
                <w:rFonts w:ascii="Garamond" w:hAnsi="Garamond"/>
                <w:sz w:val="24"/>
                <w:szCs w:val="24"/>
              </w:rPr>
              <w:t>znj</w:t>
            </w:r>
            <w:proofErr w:type="spellEnd"/>
            <w:r w:rsidRPr="00D032E3">
              <w:rPr>
                <w:rFonts w:ascii="Garamond" w:hAnsi="Garamond"/>
                <w:sz w:val="24"/>
                <w:szCs w:val="24"/>
              </w:rPr>
              <w:t xml:space="preserve">. Mimoza Dhëmbi </w:t>
            </w:r>
          </w:p>
        </w:tc>
        <w:tc>
          <w:tcPr>
            <w:tcW w:w="1276" w:type="dxa"/>
          </w:tcPr>
          <w:p w14:paraId="48DAD7F0" w14:textId="77777777" w:rsidR="00872BA3" w:rsidRPr="00D032E3" w:rsidRDefault="00872BA3" w:rsidP="00872BA3">
            <w:pPr>
              <w:jc w:val="both"/>
              <w:rPr>
                <w:rFonts w:ascii="Garamond" w:hAnsi="Garamond"/>
                <w:sz w:val="24"/>
                <w:szCs w:val="24"/>
              </w:rPr>
            </w:pPr>
            <w:r w:rsidRPr="00D032E3">
              <w:rPr>
                <w:rFonts w:ascii="Garamond" w:hAnsi="Garamond"/>
                <w:sz w:val="24"/>
                <w:szCs w:val="24"/>
              </w:rPr>
              <w:t>anëtare</w:t>
            </w:r>
          </w:p>
        </w:tc>
      </w:tr>
      <w:tr w:rsidR="00872BA3" w:rsidRPr="00D032E3" w14:paraId="5F3635C8" w14:textId="77777777" w:rsidTr="00872BA3">
        <w:tc>
          <w:tcPr>
            <w:tcW w:w="2830" w:type="dxa"/>
          </w:tcPr>
          <w:p w14:paraId="66EDAAC4" w14:textId="517559B7" w:rsidR="00872BA3" w:rsidRPr="00D032E3" w:rsidRDefault="00872BA3" w:rsidP="00872BA3">
            <w:pPr>
              <w:jc w:val="both"/>
              <w:rPr>
                <w:rFonts w:ascii="Garamond" w:hAnsi="Garamond"/>
                <w:sz w:val="24"/>
                <w:szCs w:val="24"/>
              </w:rPr>
            </w:pPr>
            <w:r w:rsidRPr="00D032E3">
              <w:rPr>
                <w:rFonts w:ascii="Garamond" w:hAnsi="Garamond"/>
                <w:sz w:val="24"/>
                <w:szCs w:val="24"/>
              </w:rPr>
              <w:t xml:space="preserve">- </w:t>
            </w:r>
            <w:r w:rsidR="00D032E3" w:rsidRPr="00D032E3">
              <w:rPr>
                <w:rFonts w:ascii="Garamond" w:hAnsi="Garamond"/>
                <w:sz w:val="24"/>
                <w:szCs w:val="24"/>
              </w:rPr>
              <w:t xml:space="preserve">z. </w:t>
            </w:r>
            <w:r w:rsidRPr="00D032E3">
              <w:rPr>
                <w:rFonts w:ascii="Garamond" w:hAnsi="Garamond"/>
                <w:sz w:val="24"/>
                <w:szCs w:val="24"/>
              </w:rPr>
              <w:t xml:space="preserve">Besnik </w:t>
            </w:r>
            <w:proofErr w:type="spellStart"/>
            <w:r w:rsidRPr="00D032E3">
              <w:rPr>
                <w:rFonts w:ascii="Garamond" w:hAnsi="Garamond"/>
                <w:sz w:val="24"/>
                <w:szCs w:val="24"/>
              </w:rPr>
              <w:t>Çina</w:t>
            </w:r>
            <w:proofErr w:type="spellEnd"/>
          </w:p>
        </w:tc>
        <w:tc>
          <w:tcPr>
            <w:tcW w:w="1276" w:type="dxa"/>
          </w:tcPr>
          <w:p w14:paraId="46BD175D" w14:textId="77777777" w:rsidR="00872BA3" w:rsidRPr="00D032E3" w:rsidRDefault="00872BA3" w:rsidP="00872BA3">
            <w:pPr>
              <w:jc w:val="both"/>
              <w:rPr>
                <w:rFonts w:ascii="Garamond" w:hAnsi="Garamond"/>
                <w:sz w:val="24"/>
                <w:szCs w:val="24"/>
              </w:rPr>
            </w:pPr>
            <w:r w:rsidRPr="00D032E3">
              <w:rPr>
                <w:rFonts w:ascii="Garamond" w:hAnsi="Garamond"/>
                <w:sz w:val="24"/>
                <w:szCs w:val="24"/>
              </w:rPr>
              <w:t>anëtar;</w:t>
            </w:r>
          </w:p>
        </w:tc>
      </w:tr>
      <w:tr w:rsidR="00872BA3" w:rsidRPr="00D032E3" w14:paraId="21FCB129" w14:textId="77777777" w:rsidTr="00872BA3">
        <w:tc>
          <w:tcPr>
            <w:tcW w:w="2830" w:type="dxa"/>
          </w:tcPr>
          <w:p w14:paraId="3DBA222F" w14:textId="09253392" w:rsidR="00872BA3" w:rsidRPr="00D032E3" w:rsidRDefault="00872BA3" w:rsidP="00872BA3">
            <w:pPr>
              <w:jc w:val="both"/>
              <w:rPr>
                <w:rFonts w:ascii="Garamond" w:hAnsi="Garamond"/>
                <w:sz w:val="24"/>
                <w:szCs w:val="24"/>
              </w:rPr>
            </w:pPr>
            <w:r w:rsidRPr="00D032E3">
              <w:rPr>
                <w:rFonts w:ascii="Garamond" w:hAnsi="Garamond"/>
                <w:sz w:val="24"/>
                <w:szCs w:val="24"/>
              </w:rPr>
              <w:t xml:space="preserve">- </w:t>
            </w:r>
            <w:proofErr w:type="spellStart"/>
            <w:r w:rsidR="00D032E3" w:rsidRPr="00D032E3">
              <w:rPr>
                <w:rFonts w:ascii="Garamond" w:hAnsi="Garamond"/>
                <w:sz w:val="24"/>
                <w:szCs w:val="24"/>
              </w:rPr>
              <w:t>znj</w:t>
            </w:r>
            <w:proofErr w:type="spellEnd"/>
            <w:r w:rsidRPr="00D032E3">
              <w:rPr>
                <w:rFonts w:ascii="Garamond" w:hAnsi="Garamond"/>
                <w:sz w:val="24"/>
                <w:szCs w:val="24"/>
              </w:rPr>
              <w:t xml:space="preserve">. </w:t>
            </w:r>
            <w:proofErr w:type="spellStart"/>
            <w:r w:rsidRPr="00D032E3">
              <w:rPr>
                <w:rFonts w:ascii="Garamond" w:hAnsi="Garamond"/>
                <w:sz w:val="24"/>
                <w:szCs w:val="24"/>
              </w:rPr>
              <w:t>Keida</w:t>
            </w:r>
            <w:proofErr w:type="spellEnd"/>
            <w:r w:rsidRPr="00D032E3">
              <w:rPr>
                <w:rFonts w:ascii="Garamond" w:hAnsi="Garamond"/>
                <w:sz w:val="24"/>
                <w:szCs w:val="24"/>
              </w:rPr>
              <w:t xml:space="preserve"> </w:t>
            </w:r>
            <w:proofErr w:type="spellStart"/>
            <w:r w:rsidRPr="00D032E3">
              <w:rPr>
                <w:rFonts w:ascii="Garamond" w:hAnsi="Garamond"/>
                <w:sz w:val="24"/>
                <w:szCs w:val="24"/>
              </w:rPr>
              <w:t>Qirko</w:t>
            </w:r>
            <w:proofErr w:type="spellEnd"/>
            <w:r w:rsidRPr="00D032E3">
              <w:rPr>
                <w:rFonts w:ascii="Garamond" w:hAnsi="Garamond"/>
                <w:sz w:val="24"/>
                <w:szCs w:val="24"/>
              </w:rPr>
              <w:t xml:space="preserve"> </w:t>
            </w:r>
          </w:p>
        </w:tc>
        <w:tc>
          <w:tcPr>
            <w:tcW w:w="1276" w:type="dxa"/>
          </w:tcPr>
          <w:p w14:paraId="28BE2776" w14:textId="77777777" w:rsidR="00872BA3" w:rsidRPr="00D032E3" w:rsidRDefault="00872BA3" w:rsidP="00872BA3">
            <w:pPr>
              <w:jc w:val="both"/>
              <w:rPr>
                <w:rFonts w:ascii="Garamond" w:hAnsi="Garamond"/>
                <w:sz w:val="24"/>
                <w:szCs w:val="24"/>
              </w:rPr>
            </w:pPr>
            <w:r w:rsidRPr="00D032E3">
              <w:rPr>
                <w:rFonts w:ascii="Garamond" w:hAnsi="Garamond"/>
                <w:sz w:val="24"/>
                <w:szCs w:val="24"/>
              </w:rPr>
              <w:t>anëtare;</w:t>
            </w:r>
          </w:p>
        </w:tc>
      </w:tr>
      <w:tr w:rsidR="00872BA3" w:rsidRPr="00D032E3" w14:paraId="168E7F52" w14:textId="77777777" w:rsidTr="00872BA3">
        <w:tc>
          <w:tcPr>
            <w:tcW w:w="2830" w:type="dxa"/>
          </w:tcPr>
          <w:p w14:paraId="76253CD2" w14:textId="7315E8FD" w:rsidR="00872BA3" w:rsidRPr="00D032E3" w:rsidRDefault="00872BA3" w:rsidP="00872BA3">
            <w:pPr>
              <w:jc w:val="both"/>
              <w:rPr>
                <w:rFonts w:ascii="Garamond" w:hAnsi="Garamond"/>
                <w:sz w:val="24"/>
                <w:szCs w:val="24"/>
              </w:rPr>
            </w:pPr>
            <w:r w:rsidRPr="00D032E3">
              <w:rPr>
                <w:rFonts w:ascii="Garamond" w:hAnsi="Garamond"/>
                <w:sz w:val="24"/>
                <w:szCs w:val="24"/>
              </w:rPr>
              <w:t xml:space="preserve">- </w:t>
            </w:r>
            <w:r w:rsidR="00D032E3" w:rsidRPr="00D032E3">
              <w:rPr>
                <w:rFonts w:ascii="Garamond" w:hAnsi="Garamond"/>
                <w:sz w:val="24"/>
                <w:szCs w:val="24"/>
              </w:rPr>
              <w:t>z</w:t>
            </w:r>
            <w:r w:rsidRPr="00D032E3">
              <w:rPr>
                <w:rFonts w:ascii="Garamond" w:hAnsi="Garamond"/>
                <w:sz w:val="24"/>
                <w:szCs w:val="24"/>
              </w:rPr>
              <w:t xml:space="preserve">. </w:t>
            </w:r>
            <w:proofErr w:type="spellStart"/>
            <w:r w:rsidRPr="00D032E3">
              <w:rPr>
                <w:rFonts w:ascii="Garamond" w:hAnsi="Garamond"/>
                <w:sz w:val="24"/>
                <w:szCs w:val="24"/>
              </w:rPr>
              <w:t>Ahmet</w:t>
            </w:r>
            <w:proofErr w:type="spellEnd"/>
            <w:r w:rsidRPr="00D032E3">
              <w:rPr>
                <w:rFonts w:ascii="Garamond" w:hAnsi="Garamond"/>
                <w:sz w:val="24"/>
                <w:szCs w:val="24"/>
              </w:rPr>
              <w:t xml:space="preserve"> </w:t>
            </w:r>
            <w:proofErr w:type="spellStart"/>
            <w:r w:rsidRPr="00D032E3">
              <w:rPr>
                <w:rFonts w:ascii="Garamond" w:hAnsi="Garamond"/>
                <w:sz w:val="24"/>
                <w:szCs w:val="24"/>
              </w:rPr>
              <w:t>Mançellari</w:t>
            </w:r>
            <w:proofErr w:type="spellEnd"/>
            <w:r w:rsidRPr="00D032E3">
              <w:rPr>
                <w:rFonts w:ascii="Garamond" w:hAnsi="Garamond"/>
                <w:sz w:val="24"/>
                <w:szCs w:val="24"/>
              </w:rPr>
              <w:t xml:space="preserve"> </w:t>
            </w:r>
          </w:p>
        </w:tc>
        <w:tc>
          <w:tcPr>
            <w:tcW w:w="1276" w:type="dxa"/>
          </w:tcPr>
          <w:p w14:paraId="0D9B36B5" w14:textId="5ECAF2AF" w:rsidR="00872BA3" w:rsidRPr="00D032E3" w:rsidRDefault="00872BA3" w:rsidP="00D032E3">
            <w:pPr>
              <w:jc w:val="both"/>
              <w:rPr>
                <w:rFonts w:ascii="Garamond" w:hAnsi="Garamond"/>
                <w:sz w:val="24"/>
                <w:szCs w:val="24"/>
              </w:rPr>
            </w:pPr>
            <w:r w:rsidRPr="00D032E3">
              <w:rPr>
                <w:rFonts w:ascii="Garamond" w:hAnsi="Garamond"/>
                <w:sz w:val="24"/>
                <w:szCs w:val="24"/>
              </w:rPr>
              <w:t>anëtar</w:t>
            </w:r>
            <w:r w:rsidR="00D032E3">
              <w:rPr>
                <w:rFonts w:ascii="Garamond" w:hAnsi="Garamond"/>
                <w:sz w:val="24"/>
                <w:szCs w:val="24"/>
              </w:rPr>
              <w:t>,</w:t>
            </w:r>
          </w:p>
        </w:tc>
      </w:tr>
    </w:tbl>
    <w:p w14:paraId="73B71DCA" w14:textId="4AAD6F9C" w:rsidR="00872BA3" w:rsidRPr="00D032E3" w:rsidRDefault="00D032E3" w:rsidP="00872BA3">
      <w:pPr>
        <w:autoSpaceDE w:val="0"/>
        <w:autoSpaceDN w:val="0"/>
        <w:adjustRightInd w:val="0"/>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n</w:t>
      </w:r>
      <w:r w:rsidR="00872BA3" w:rsidRPr="00D032E3">
        <w:rPr>
          <w:rFonts w:ascii="Garamond" w:hAnsi="Garamond" w:cs="Times New Roman"/>
          <w:color w:val="000000" w:themeColor="text1"/>
          <w:sz w:val="24"/>
          <w:szCs w:val="24"/>
        </w:rPr>
        <w:t>ë mbledhjen e t</w:t>
      </w:r>
      <w:r>
        <w:rPr>
          <w:rFonts w:ascii="Garamond" w:hAnsi="Garamond" w:cs="Times New Roman"/>
          <w:color w:val="000000" w:themeColor="text1"/>
          <w:sz w:val="24"/>
          <w:szCs w:val="24"/>
        </w:rPr>
        <w:t>ij të radhës të datës 10.2.</w:t>
      </w:r>
      <w:r w:rsidR="00872BA3" w:rsidRPr="00D032E3">
        <w:rPr>
          <w:rFonts w:ascii="Garamond" w:hAnsi="Garamond" w:cs="Times New Roman"/>
          <w:color w:val="000000" w:themeColor="text1"/>
          <w:sz w:val="24"/>
          <w:szCs w:val="24"/>
        </w:rPr>
        <w:t>2026, në Ministrinë e Ekonomisë dhe Inovacionit</w:t>
      </w:r>
      <w:r>
        <w:rPr>
          <w:rFonts w:ascii="Garamond" w:hAnsi="Garamond" w:cs="Times New Roman"/>
          <w:color w:val="000000" w:themeColor="text1"/>
          <w:sz w:val="24"/>
          <w:szCs w:val="24"/>
        </w:rPr>
        <w:t>,</w:t>
      </w:r>
      <w:r w:rsidR="00872BA3" w:rsidRPr="00D032E3">
        <w:rPr>
          <w:rFonts w:ascii="Garamond" w:hAnsi="Garamond" w:cs="Times New Roman"/>
          <w:color w:val="000000" w:themeColor="text1"/>
          <w:sz w:val="24"/>
          <w:szCs w:val="24"/>
        </w:rPr>
        <w:t xml:space="preserve"> në ba</w:t>
      </w:r>
      <w:r>
        <w:rPr>
          <w:rFonts w:ascii="Garamond" w:hAnsi="Garamond" w:cs="Times New Roman"/>
          <w:color w:val="000000" w:themeColor="text1"/>
          <w:sz w:val="24"/>
          <w:szCs w:val="24"/>
        </w:rPr>
        <w:t>zë të ligjit nr. 9374, datë 21.</w:t>
      </w:r>
      <w:r w:rsidR="00872BA3" w:rsidRPr="00D032E3">
        <w:rPr>
          <w:rFonts w:ascii="Garamond" w:hAnsi="Garamond" w:cs="Times New Roman"/>
          <w:color w:val="000000" w:themeColor="text1"/>
          <w:sz w:val="24"/>
          <w:szCs w:val="24"/>
        </w:rPr>
        <w:t>4.2005</w:t>
      </w:r>
      <w:r>
        <w:rPr>
          <w:rFonts w:ascii="Garamond" w:hAnsi="Garamond" w:cs="Times New Roman"/>
          <w:color w:val="000000" w:themeColor="text1"/>
          <w:sz w:val="24"/>
          <w:szCs w:val="24"/>
        </w:rPr>
        <w:t>,</w:t>
      </w:r>
      <w:r w:rsidR="00872BA3" w:rsidRPr="00D032E3">
        <w:rPr>
          <w:rFonts w:ascii="Garamond" w:hAnsi="Garamond" w:cs="Times New Roman"/>
          <w:color w:val="000000" w:themeColor="text1"/>
          <w:sz w:val="24"/>
          <w:szCs w:val="24"/>
        </w:rPr>
        <w:t xml:space="preserve"> “Për ndihmën shtetërore”</w:t>
      </w:r>
      <w:r>
        <w:rPr>
          <w:rFonts w:ascii="Garamond" w:hAnsi="Garamond" w:cs="Times New Roman"/>
          <w:color w:val="000000" w:themeColor="text1"/>
          <w:sz w:val="24"/>
          <w:szCs w:val="24"/>
        </w:rPr>
        <w:t>,</w:t>
      </w:r>
      <w:r w:rsidR="00872BA3" w:rsidRPr="00D032E3">
        <w:rPr>
          <w:rFonts w:ascii="Garamond" w:hAnsi="Garamond" w:cs="Times New Roman"/>
          <w:color w:val="000000" w:themeColor="text1"/>
          <w:sz w:val="24"/>
          <w:szCs w:val="24"/>
        </w:rPr>
        <w:t xml:space="preserve"> i ndryshuar</w:t>
      </w:r>
      <w:r>
        <w:rPr>
          <w:rFonts w:ascii="Garamond" w:hAnsi="Garamond" w:cs="Times New Roman"/>
          <w:color w:val="000000" w:themeColor="text1"/>
          <w:sz w:val="24"/>
          <w:szCs w:val="24"/>
        </w:rPr>
        <w:t>;</w:t>
      </w:r>
      <w:r w:rsidR="00872BA3" w:rsidRPr="00D032E3">
        <w:rPr>
          <w:rFonts w:ascii="Garamond" w:hAnsi="Garamond" w:cs="Times New Roman"/>
          <w:color w:val="000000" w:themeColor="text1"/>
          <w:sz w:val="24"/>
          <w:szCs w:val="24"/>
        </w:rPr>
        <w:t xml:space="preserve"> vendimit të Këshillit të Ministrave </w:t>
      </w:r>
      <w:r>
        <w:rPr>
          <w:rFonts w:ascii="Garamond" w:hAnsi="Garamond" w:cs="Times New Roman"/>
          <w:color w:val="000000" w:themeColor="text1"/>
          <w:sz w:val="24"/>
          <w:szCs w:val="24"/>
        </w:rPr>
        <w:t>n</w:t>
      </w:r>
      <w:r w:rsidR="00872BA3" w:rsidRPr="00D032E3">
        <w:rPr>
          <w:rFonts w:ascii="Garamond" w:hAnsi="Garamond" w:cs="Times New Roman"/>
          <w:color w:val="000000" w:themeColor="text1"/>
          <w:sz w:val="24"/>
          <w:szCs w:val="24"/>
        </w:rPr>
        <w:t>r. 817, datë 28.12.2005</w:t>
      </w:r>
      <w:r>
        <w:rPr>
          <w:rFonts w:ascii="Garamond" w:hAnsi="Garamond" w:cs="Times New Roman"/>
          <w:color w:val="000000" w:themeColor="text1"/>
          <w:sz w:val="24"/>
          <w:szCs w:val="24"/>
        </w:rPr>
        <w:t>,</w:t>
      </w:r>
      <w:r w:rsidR="00872BA3" w:rsidRPr="00D032E3">
        <w:rPr>
          <w:rFonts w:ascii="Garamond" w:hAnsi="Garamond" w:cs="Times New Roman"/>
          <w:color w:val="000000" w:themeColor="text1"/>
          <w:sz w:val="24"/>
          <w:szCs w:val="24"/>
        </w:rPr>
        <w:t xml:space="preserve"> “Për miratimin e rregullores </w:t>
      </w:r>
      <w:r>
        <w:rPr>
          <w:rFonts w:ascii="Garamond" w:hAnsi="Garamond" w:cs="Times New Roman"/>
          <w:color w:val="000000" w:themeColor="text1"/>
          <w:sz w:val="24"/>
          <w:szCs w:val="24"/>
        </w:rPr>
        <w:t>‘</w:t>
      </w:r>
      <w:r w:rsidR="00872BA3" w:rsidRPr="00D032E3">
        <w:rPr>
          <w:rFonts w:ascii="Garamond" w:hAnsi="Garamond" w:cs="Times New Roman"/>
          <w:color w:val="000000" w:themeColor="text1"/>
          <w:sz w:val="24"/>
          <w:szCs w:val="24"/>
        </w:rPr>
        <w:t>Për procedurat dhe formën e njoftimit</w:t>
      </w:r>
      <w:r>
        <w:rPr>
          <w:rFonts w:ascii="Garamond" w:hAnsi="Garamond" w:cs="Times New Roman"/>
          <w:color w:val="000000" w:themeColor="text1"/>
          <w:sz w:val="24"/>
          <w:szCs w:val="24"/>
        </w:rPr>
        <w:t>’</w:t>
      </w:r>
      <w:r w:rsidR="00872BA3" w:rsidRPr="00D032E3">
        <w:rPr>
          <w:rFonts w:ascii="Garamond" w:hAnsi="Garamond" w:cs="Times New Roman"/>
          <w:color w:val="000000" w:themeColor="text1"/>
          <w:sz w:val="24"/>
          <w:szCs w:val="24"/>
        </w:rPr>
        <w:t>”, shqyrtoi njoftimin e Bashkisë Shkodër</w:t>
      </w:r>
      <w:r>
        <w:rPr>
          <w:rFonts w:ascii="Garamond" w:hAnsi="Garamond" w:cs="Times New Roman"/>
          <w:color w:val="000000" w:themeColor="text1"/>
          <w:sz w:val="24"/>
          <w:szCs w:val="24"/>
        </w:rPr>
        <w:t>,</w:t>
      </w:r>
      <w:r w:rsidR="00872BA3" w:rsidRPr="00D032E3">
        <w:rPr>
          <w:rFonts w:ascii="Garamond" w:hAnsi="Garamond" w:cs="Times New Roman"/>
          <w:color w:val="000000" w:themeColor="text1"/>
          <w:sz w:val="24"/>
          <w:szCs w:val="24"/>
        </w:rPr>
        <w:t xml:space="preserve"> lidhur me skemën e </w:t>
      </w:r>
      <w:proofErr w:type="spellStart"/>
      <w:r w:rsidR="00872BA3" w:rsidRPr="00D032E3">
        <w:rPr>
          <w:rFonts w:ascii="Garamond" w:hAnsi="Garamond" w:cs="Times New Roman"/>
          <w:color w:val="000000" w:themeColor="text1"/>
          <w:sz w:val="24"/>
          <w:szCs w:val="24"/>
        </w:rPr>
        <w:t>grantit</w:t>
      </w:r>
      <w:proofErr w:type="spellEnd"/>
      <w:r w:rsidR="00872BA3" w:rsidRPr="00D032E3">
        <w:rPr>
          <w:rFonts w:ascii="Garamond" w:hAnsi="Garamond" w:cs="Times New Roman"/>
          <w:color w:val="000000" w:themeColor="text1"/>
          <w:sz w:val="24"/>
          <w:szCs w:val="24"/>
        </w:rPr>
        <w:t xml:space="preserve"> për bizneset </w:t>
      </w:r>
      <w:proofErr w:type="spellStart"/>
      <w:r w:rsidR="00872BA3" w:rsidRPr="00D032E3">
        <w:rPr>
          <w:rFonts w:ascii="Garamond" w:hAnsi="Garamond" w:cs="Times New Roman"/>
          <w:color w:val="000000" w:themeColor="text1"/>
          <w:sz w:val="24"/>
          <w:szCs w:val="24"/>
        </w:rPr>
        <w:t>inovative</w:t>
      </w:r>
      <w:proofErr w:type="spellEnd"/>
      <w:r w:rsidR="00872BA3" w:rsidRPr="00D032E3">
        <w:rPr>
          <w:rFonts w:ascii="Garamond" w:hAnsi="Garamond" w:cs="Times New Roman"/>
          <w:color w:val="000000" w:themeColor="text1"/>
          <w:sz w:val="24"/>
          <w:szCs w:val="24"/>
        </w:rPr>
        <w:t>.</w:t>
      </w:r>
    </w:p>
    <w:p w14:paraId="52FEC6A4" w14:textId="77777777" w:rsidR="00872BA3" w:rsidRPr="00D032E3" w:rsidRDefault="00872BA3" w:rsidP="00872BA3">
      <w:pPr>
        <w:tabs>
          <w:tab w:val="left" w:pos="720"/>
        </w:tabs>
        <w:autoSpaceDE w:val="0"/>
        <w:autoSpaceDN w:val="0"/>
        <w:adjustRightInd w:val="0"/>
        <w:spacing w:after="0" w:line="240" w:lineRule="auto"/>
        <w:ind w:firstLine="284"/>
        <w:rPr>
          <w:rFonts w:ascii="Garamond" w:hAnsi="Garamond" w:cs="Times New Roman"/>
          <w:b/>
          <w:bCs/>
          <w:color w:val="000000" w:themeColor="text1"/>
          <w:sz w:val="24"/>
          <w:szCs w:val="24"/>
        </w:rPr>
      </w:pPr>
      <w:r w:rsidRPr="00D032E3">
        <w:rPr>
          <w:rFonts w:ascii="Garamond" w:hAnsi="Garamond" w:cs="Times New Roman"/>
          <w:b/>
          <w:bCs/>
          <w:color w:val="000000" w:themeColor="text1"/>
          <w:sz w:val="24"/>
          <w:szCs w:val="24"/>
        </w:rPr>
        <w:t>I. Procedura</w:t>
      </w:r>
    </w:p>
    <w:p w14:paraId="13176FF3" w14:textId="4892FD8D" w:rsidR="00872BA3" w:rsidRPr="00D032E3" w:rsidRDefault="00872BA3" w:rsidP="00872BA3">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D032E3">
        <w:rPr>
          <w:rFonts w:ascii="Garamond" w:hAnsi="Garamond" w:cs="Times New Roman"/>
          <w:color w:val="000000" w:themeColor="text1"/>
          <w:sz w:val="24"/>
          <w:szCs w:val="24"/>
        </w:rPr>
        <w:t>1</w:t>
      </w:r>
      <w:r w:rsidR="00D032E3">
        <w:rPr>
          <w:rFonts w:ascii="Garamond" w:hAnsi="Garamond" w:cs="Times New Roman"/>
          <w:color w:val="000000" w:themeColor="text1"/>
          <w:sz w:val="24"/>
          <w:szCs w:val="24"/>
        </w:rPr>
        <w:t>.</w:t>
      </w:r>
      <w:r w:rsidRPr="00D032E3">
        <w:rPr>
          <w:rFonts w:ascii="Garamond" w:hAnsi="Garamond" w:cs="Times New Roman"/>
          <w:color w:val="000000" w:themeColor="text1"/>
          <w:sz w:val="24"/>
          <w:szCs w:val="24"/>
        </w:rPr>
        <w:t xml:space="preserve"> Bashkia Shkodër</w:t>
      </w:r>
      <w:r w:rsidR="00D032E3">
        <w:rPr>
          <w:rFonts w:ascii="Garamond" w:hAnsi="Garamond" w:cs="Times New Roman"/>
          <w:color w:val="000000" w:themeColor="text1"/>
          <w:sz w:val="24"/>
          <w:szCs w:val="24"/>
        </w:rPr>
        <w:t>,</w:t>
      </w:r>
      <w:r w:rsidRPr="00D032E3">
        <w:rPr>
          <w:rFonts w:ascii="Garamond" w:hAnsi="Garamond" w:cs="Times New Roman"/>
          <w:color w:val="000000" w:themeColor="text1"/>
          <w:sz w:val="24"/>
          <w:szCs w:val="24"/>
        </w:rPr>
        <w:t xml:space="preserve"> me sh</w:t>
      </w:r>
      <w:r w:rsidR="00D032E3">
        <w:rPr>
          <w:rFonts w:ascii="Garamond" w:hAnsi="Garamond" w:cs="Times New Roman"/>
          <w:color w:val="000000" w:themeColor="text1"/>
          <w:sz w:val="24"/>
          <w:szCs w:val="24"/>
        </w:rPr>
        <w:t xml:space="preserve">kresën nr. 1026 </w:t>
      </w:r>
      <w:proofErr w:type="spellStart"/>
      <w:r w:rsidR="00D032E3">
        <w:rPr>
          <w:rFonts w:ascii="Garamond" w:hAnsi="Garamond" w:cs="Times New Roman"/>
          <w:color w:val="000000" w:themeColor="text1"/>
          <w:sz w:val="24"/>
          <w:szCs w:val="24"/>
        </w:rPr>
        <w:t>prot</w:t>
      </w:r>
      <w:proofErr w:type="spellEnd"/>
      <w:r w:rsidR="00D032E3">
        <w:rPr>
          <w:rFonts w:ascii="Garamond" w:hAnsi="Garamond" w:cs="Times New Roman"/>
          <w:color w:val="000000" w:themeColor="text1"/>
          <w:sz w:val="24"/>
          <w:szCs w:val="24"/>
        </w:rPr>
        <w:t>., datë 15.</w:t>
      </w:r>
      <w:r w:rsidRPr="00D032E3">
        <w:rPr>
          <w:rFonts w:ascii="Garamond" w:hAnsi="Garamond" w:cs="Times New Roman"/>
          <w:color w:val="000000" w:themeColor="text1"/>
          <w:sz w:val="24"/>
          <w:szCs w:val="24"/>
        </w:rPr>
        <w:t xml:space="preserve">1.2026, me lëndë “Njoftim për </w:t>
      </w:r>
      <w:r w:rsidR="00D032E3" w:rsidRPr="00D032E3">
        <w:rPr>
          <w:rFonts w:ascii="Garamond" w:hAnsi="Garamond" w:cs="Times New Roman"/>
          <w:color w:val="000000" w:themeColor="text1"/>
          <w:sz w:val="24"/>
          <w:szCs w:val="24"/>
        </w:rPr>
        <w:t xml:space="preserve">ndihmën shtetërore </w:t>
      </w:r>
      <w:r w:rsidRPr="00D032E3">
        <w:rPr>
          <w:rFonts w:ascii="Garamond" w:hAnsi="Garamond" w:cs="Times New Roman"/>
          <w:color w:val="000000" w:themeColor="text1"/>
          <w:sz w:val="24"/>
          <w:szCs w:val="24"/>
        </w:rPr>
        <w:t xml:space="preserve">për projektin </w:t>
      </w:r>
      <w:r w:rsidR="00D032E3">
        <w:rPr>
          <w:rFonts w:ascii="Garamond" w:hAnsi="Garamond" w:cs="Times New Roman"/>
          <w:color w:val="000000" w:themeColor="text1"/>
          <w:sz w:val="24"/>
          <w:szCs w:val="24"/>
        </w:rPr>
        <w:t>‘</w:t>
      </w:r>
      <w:r w:rsidRPr="00D032E3">
        <w:rPr>
          <w:rFonts w:ascii="Garamond" w:hAnsi="Garamond" w:cs="Times New Roman"/>
          <w:color w:val="000000" w:themeColor="text1"/>
          <w:sz w:val="24"/>
          <w:szCs w:val="24"/>
        </w:rPr>
        <w:t xml:space="preserve">Skemë </w:t>
      </w:r>
      <w:proofErr w:type="spellStart"/>
      <w:r w:rsidRPr="00D032E3">
        <w:rPr>
          <w:rFonts w:ascii="Garamond" w:hAnsi="Garamond" w:cs="Times New Roman"/>
          <w:color w:val="000000" w:themeColor="text1"/>
          <w:sz w:val="24"/>
          <w:szCs w:val="24"/>
        </w:rPr>
        <w:t>granti</w:t>
      </w:r>
      <w:proofErr w:type="spellEnd"/>
      <w:r w:rsidRPr="00D032E3">
        <w:rPr>
          <w:rFonts w:ascii="Garamond" w:hAnsi="Garamond" w:cs="Times New Roman"/>
          <w:color w:val="000000" w:themeColor="text1"/>
          <w:sz w:val="24"/>
          <w:szCs w:val="24"/>
        </w:rPr>
        <w:t xml:space="preserve"> për biznese </w:t>
      </w:r>
      <w:proofErr w:type="spellStart"/>
      <w:r w:rsidRPr="00D032E3">
        <w:rPr>
          <w:rFonts w:ascii="Garamond" w:hAnsi="Garamond" w:cs="Times New Roman"/>
          <w:color w:val="000000" w:themeColor="text1"/>
          <w:sz w:val="24"/>
          <w:szCs w:val="24"/>
        </w:rPr>
        <w:t>inovative</w:t>
      </w:r>
      <w:proofErr w:type="spellEnd"/>
      <w:r w:rsidR="00D032E3">
        <w:rPr>
          <w:rFonts w:ascii="Garamond" w:hAnsi="Garamond" w:cs="Times New Roman"/>
          <w:color w:val="000000" w:themeColor="text1"/>
          <w:sz w:val="24"/>
          <w:szCs w:val="24"/>
        </w:rPr>
        <w:t>’</w:t>
      </w:r>
      <w:r w:rsidRPr="00D032E3">
        <w:rPr>
          <w:rFonts w:ascii="Garamond" w:hAnsi="Garamond" w:cs="Times New Roman"/>
          <w:color w:val="000000" w:themeColor="text1"/>
          <w:sz w:val="24"/>
          <w:szCs w:val="24"/>
        </w:rPr>
        <w:t>”, në bazë të nenit 2</w:t>
      </w:r>
      <w:r w:rsidR="00D032E3">
        <w:rPr>
          <w:rFonts w:ascii="Garamond" w:hAnsi="Garamond" w:cs="Times New Roman"/>
          <w:color w:val="000000" w:themeColor="text1"/>
          <w:sz w:val="24"/>
          <w:szCs w:val="24"/>
        </w:rPr>
        <w:t>0, të ligjit nr. 9374, datë 21.</w:t>
      </w:r>
      <w:r w:rsidRPr="00D032E3">
        <w:rPr>
          <w:rFonts w:ascii="Garamond" w:hAnsi="Garamond" w:cs="Times New Roman"/>
          <w:color w:val="000000" w:themeColor="text1"/>
          <w:sz w:val="24"/>
          <w:szCs w:val="24"/>
        </w:rPr>
        <w:t>4.2005</w:t>
      </w:r>
      <w:r w:rsidR="00D032E3">
        <w:rPr>
          <w:rFonts w:ascii="Garamond" w:hAnsi="Garamond" w:cs="Times New Roman"/>
          <w:color w:val="000000" w:themeColor="text1"/>
          <w:sz w:val="24"/>
          <w:szCs w:val="24"/>
        </w:rPr>
        <w:t>,</w:t>
      </w:r>
      <w:r w:rsidRPr="00D032E3">
        <w:rPr>
          <w:rFonts w:ascii="Garamond" w:hAnsi="Garamond" w:cs="Times New Roman"/>
          <w:color w:val="000000" w:themeColor="text1"/>
          <w:sz w:val="24"/>
          <w:szCs w:val="24"/>
        </w:rPr>
        <w:t xml:space="preserve"> “Për ndihmën shtetërore”, të ndryshuar</w:t>
      </w:r>
      <w:r w:rsidR="00D032E3">
        <w:rPr>
          <w:rFonts w:ascii="Garamond" w:hAnsi="Garamond" w:cs="Times New Roman"/>
          <w:color w:val="000000" w:themeColor="text1"/>
          <w:sz w:val="24"/>
          <w:szCs w:val="24"/>
        </w:rPr>
        <w:t>,</w:t>
      </w:r>
      <w:r w:rsidR="00865383">
        <w:rPr>
          <w:rFonts w:ascii="Garamond" w:hAnsi="Garamond" w:cs="Times New Roman"/>
          <w:color w:val="000000" w:themeColor="text1"/>
          <w:sz w:val="24"/>
          <w:szCs w:val="24"/>
        </w:rPr>
        <w:t xml:space="preserve"> </w:t>
      </w:r>
      <w:r w:rsidRPr="00D032E3">
        <w:rPr>
          <w:rFonts w:ascii="Garamond" w:hAnsi="Garamond" w:cs="Times New Roman"/>
          <w:color w:val="000000" w:themeColor="text1"/>
          <w:sz w:val="24"/>
          <w:szCs w:val="24"/>
        </w:rPr>
        <w:t xml:space="preserve">njoftoi në Komisionin e Ndihmës Shtetërore planin e ndihmës shtetërore e sipërpërmendur në bazë të </w:t>
      </w:r>
      <w:r w:rsidR="00D032E3">
        <w:rPr>
          <w:rFonts w:ascii="Garamond" w:hAnsi="Garamond" w:cs="Times New Roman"/>
          <w:color w:val="000000" w:themeColor="text1"/>
          <w:sz w:val="24"/>
          <w:szCs w:val="24"/>
        </w:rPr>
        <w:t>v</w:t>
      </w:r>
      <w:r w:rsidRPr="00D032E3">
        <w:rPr>
          <w:rFonts w:ascii="Garamond" w:hAnsi="Garamond" w:cs="Times New Roman"/>
          <w:color w:val="000000" w:themeColor="text1"/>
          <w:sz w:val="24"/>
          <w:szCs w:val="24"/>
        </w:rPr>
        <w:t>endimit të Këshillit Bashkiak Shkodër nr. 84, datë 18.12.2025</w:t>
      </w:r>
      <w:r w:rsidR="00D032E3">
        <w:rPr>
          <w:rFonts w:ascii="Garamond" w:hAnsi="Garamond" w:cs="Times New Roman"/>
          <w:color w:val="000000" w:themeColor="text1"/>
          <w:sz w:val="24"/>
          <w:szCs w:val="24"/>
        </w:rPr>
        <w:t>,</w:t>
      </w:r>
      <w:r w:rsidRPr="00D032E3">
        <w:rPr>
          <w:rFonts w:ascii="Garamond" w:hAnsi="Garamond" w:cs="Times New Roman"/>
          <w:color w:val="000000" w:themeColor="text1"/>
          <w:sz w:val="24"/>
          <w:szCs w:val="24"/>
        </w:rPr>
        <w:t xml:space="preserve"> “Për miratimin e buxhetit të vitit 2026 dhe </w:t>
      </w:r>
      <w:r w:rsidR="00D032E3" w:rsidRPr="00D032E3">
        <w:rPr>
          <w:rFonts w:ascii="Garamond" w:hAnsi="Garamond" w:cs="Times New Roman"/>
          <w:color w:val="000000" w:themeColor="text1"/>
          <w:sz w:val="24"/>
          <w:szCs w:val="24"/>
        </w:rPr>
        <w:t xml:space="preserve">programit </w:t>
      </w:r>
      <w:r w:rsidRPr="00D032E3">
        <w:rPr>
          <w:rFonts w:ascii="Garamond" w:hAnsi="Garamond" w:cs="Times New Roman"/>
          <w:color w:val="000000" w:themeColor="text1"/>
          <w:sz w:val="24"/>
          <w:szCs w:val="24"/>
        </w:rPr>
        <w:t>buxhetor afatmesëm përfundimtar 2026</w:t>
      </w:r>
      <w:r w:rsidR="00D032E3">
        <w:rPr>
          <w:rFonts w:ascii="Garamond" w:hAnsi="Garamond" w:cs="Times New Roman"/>
          <w:color w:val="000000" w:themeColor="text1"/>
          <w:sz w:val="24"/>
          <w:szCs w:val="24"/>
        </w:rPr>
        <w:t>–</w:t>
      </w:r>
      <w:r w:rsidRPr="00D032E3">
        <w:rPr>
          <w:rFonts w:ascii="Garamond" w:hAnsi="Garamond" w:cs="Times New Roman"/>
          <w:color w:val="000000" w:themeColor="text1"/>
          <w:sz w:val="24"/>
          <w:szCs w:val="24"/>
        </w:rPr>
        <w:t>2028, të Bashkisë Shkodër”.</w:t>
      </w:r>
    </w:p>
    <w:p w14:paraId="052E861D" w14:textId="77777777" w:rsidR="00872BA3" w:rsidRPr="00D032E3" w:rsidRDefault="00872BA3" w:rsidP="00872BA3">
      <w:pPr>
        <w:tabs>
          <w:tab w:val="left" w:pos="720"/>
        </w:tabs>
        <w:autoSpaceDE w:val="0"/>
        <w:autoSpaceDN w:val="0"/>
        <w:adjustRightInd w:val="0"/>
        <w:spacing w:after="0" w:line="240" w:lineRule="auto"/>
        <w:ind w:firstLine="284"/>
        <w:rPr>
          <w:rFonts w:ascii="Garamond" w:hAnsi="Garamond" w:cs="Times New Roman"/>
          <w:b/>
          <w:bCs/>
          <w:color w:val="000000" w:themeColor="text1"/>
          <w:sz w:val="24"/>
          <w:szCs w:val="24"/>
        </w:rPr>
      </w:pPr>
      <w:proofErr w:type="spellStart"/>
      <w:r w:rsidRPr="00D032E3">
        <w:rPr>
          <w:rFonts w:ascii="Garamond" w:hAnsi="Garamond" w:cs="Times New Roman"/>
          <w:b/>
          <w:bCs/>
          <w:color w:val="000000" w:themeColor="text1"/>
          <w:sz w:val="24"/>
          <w:szCs w:val="24"/>
        </w:rPr>
        <w:t>II</w:t>
      </w:r>
      <w:proofErr w:type="spellEnd"/>
      <w:r w:rsidRPr="00D032E3">
        <w:rPr>
          <w:rFonts w:ascii="Garamond" w:hAnsi="Garamond" w:cs="Times New Roman"/>
          <w:b/>
          <w:bCs/>
          <w:color w:val="000000" w:themeColor="text1"/>
          <w:sz w:val="24"/>
          <w:szCs w:val="24"/>
        </w:rPr>
        <w:t xml:space="preserve">. Përshkrimi i masës </w:t>
      </w:r>
    </w:p>
    <w:p w14:paraId="64DBA8ED" w14:textId="5DD136BB" w:rsidR="00872BA3" w:rsidRPr="00D032E3" w:rsidRDefault="00872BA3" w:rsidP="00872BA3">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D032E3">
        <w:rPr>
          <w:rFonts w:ascii="Garamond" w:hAnsi="Garamond" w:cs="Times New Roman"/>
          <w:color w:val="000000" w:themeColor="text1"/>
          <w:sz w:val="24"/>
          <w:szCs w:val="24"/>
        </w:rPr>
        <w:t>2</w:t>
      </w:r>
      <w:r w:rsidR="00D032E3">
        <w:rPr>
          <w:rFonts w:ascii="Garamond" w:hAnsi="Garamond" w:cs="Times New Roman"/>
          <w:color w:val="000000" w:themeColor="text1"/>
          <w:sz w:val="24"/>
          <w:szCs w:val="24"/>
        </w:rPr>
        <w:t>.</w:t>
      </w:r>
      <w:r w:rsidRPr="00D032E3">
        <w:rPr>
          <w:rFonts w:ascii="Garamond" w:hAnsi="Garamond" w:cs="Times New Roman"/>
          <w:color w:val="000000" w:themeColor="text1"/>
          <w:sz w:val="24"/>
          <w:szCs w:val="24"/>
        </w:rPr>
        <w:t xml:space="preserve"> </w:t>
      </w:r>
      <w:r w:rsidRPr="00D032E3">
        <w:rPr>
          <w:rFonts w:ascii="Garamond" w:hAnsi="Garamond" w:cs="Times New Roman"/>
          <w:i/>
          <w:iCs/>
          <w:color w:val="000000" w:themeColor="text1"/>
          <w:sz w:val="24"/>
          <w:szCs w:val="24"/>
        </w:rPr>
        <w:t>Objektivi</w:t>
      </w:r>
      <w:r w:rsidRPr="00D032E3">
        <w:rPr>
          <w:rFonts w:ascii="Garamond" w:hAnsi="Garamond" w:cs="Times New Roman"/>
          <w:color w:val="000000" w:themeColor="text1"/>
          <w:sz w:val="24"/>
          <w:szCs w:val="24"/>
        </w:rPr>
        <w:t>: Skema synon të nxisë zhvilli</w:t>
      </w:r>
      <w:r w:rsidR="00D032E3">
        <w:rPr>
          <w:rFonts w:ascii="Garamond" w:hAnsi="Garamond" w:cs="Times New Roman"/>
          <w:color w:val="000000" w:themeColor="text1"/>
          <w:sz w:val="24"/>
          <w:szCs w:val="24"/>
        </w:rPr>
        <w:t>min ekonomik nëpërmjet mbështe</w:t>
      </w:r>
      <w:r w:rsidRPr="00D032E3">
        <w:rPr>
          <w:rFonts w:ascii="Garamond" w:hAnsi="Garamond" w:cs="Times New Roman"/>
          <w:color w:val="000000" w:themeColor="text1"/>
          <w:sz w:val="24"/>
          <w:szCs w:val="24"/>
        </w:rPr>
        <w:t xml:space="preserve">tjes </w:t>
      </w:r>
      <w:r w:rsidR="00D032E3">
        <w:rPr>
          <w:rFonts w:ascii="Garamond" w:hAnsi="Garamond" w:cs="Times New Roman"/>
          <w:color w:val="000000" w:themeColor="text1"/>
          <w:sz w:val="24"/>
          <w:szCs w:val="24"/>
        </w:rPr>
        <w:t>s</w:t>
      </w:r>
      <w:r w:rsidRPr="00D032E3">
        <w:rPr>
          <w:rFonts w:ascii="Garamond" w:hAnsi="Garamond" w:cs="Times New Roman"/>
          <w:color w:val="000000" w:themeColor="text1"/>
          <w:sz w:val="24"/>
          <w:szCs w:val="24"/>
        </w:rPr>
        <w:t xml:space="preserve">ë </w:t>
      </w:r>
      <w:proofErr w:type="spellStart"/>
      <w:r w:rsidRPr="00D032E3">
        <w:rPr>
          <w:rFonts w:ascii="Garamond" w:hAnsi="Garamond" w:cs="Times New Roman"/>
          <w:color w:val="000000" w:themeColor="text1"/>
          <w:sz w:val="24"/>
          <w:szCs w:val="24"/>
        </w:rPr>
        <w:t>të</w:t>
      </w:r>
      <w:proofErr w:type="spellEnd"/>
      <w:r w:rsidRPr="00D032E3">
        <w:rPr>
          <w:rFonts w:ascii="Garamond" w:hAnsi="Garamond" w:cs="Times New Roman"/>
          <w:color w:val="000000" w:themeColor="text1"/>
          <w:sz w:val="24"/>
          <w:szCs w:val="24"/>
        </w:rPr>
        <w:t xml:space="preserve"> rinjve mbi 18 vjeç</w:t>
      </w:r>
      <w:r w:rsidR="00D032E3">
        <w:rPr>
          <w:rFonts w:ascii="Garamond" w:hAnsi="Garamond" w:cs="Times New Roman"/>
          <w:color w:val="000000" w:themeColor="text1"/>
          <w:sz w:val="24"/>
          <w:szCs w:val="24"/>
        </w:rPr>
        <w:t>,</w:t>
      </w:r>
      <w:r w:rsidRPr="00D032E3">
        <w:rPr>
          <w:rFonts w:ascii="Garamond" w:hAnsi="Garamond" w:cs="Times New Roman"/>
          <w:color w:val="000000" w:themeColor="text1"/>
          <w:sz w:val="24"/>
          <w:szCs w:val="24"/>
        </w:rPr>
        <w:t xml:space="preserve"> banues në Bashkinë Shkodër</w:t>
      </w:r>
      <w:r w:rsidR="00D032E3">
        <w:rPr>
          <w:rFonts w:ascii="Garamond" w:hAnsi="Garamond" w:cs="Times New Roman"/>
          <w:color w:val="000000" w:themeColor="text1"/>
          <w:sz w:val="24"/>
          <w:szCs w:val="24"/>
        </w:rPr>
        <w:t>,</w:t>
      </w:r>
      <w:r w:rsidRPr="00D032E3">
        <w:rPr>
          <w:rFonts w:ascii="Garamond" w:hAnsi="Garamond" w:cs="Times New Roman"/>
          <w:color w:val="000000" w:themeColor="text1"/>
          <w:sz w:val="24"/>
          <w:szCs w:val="24"/>
        </w:rPr>
        <w:t xml:space="preserve"> që kanë një ide biznesi apo një biznes ekzistues dhe synojnë të avancojnë në produkte </w:t>
      </w:r>
      <w:proofErr w:type="spellStart"/>
      <w:r w:rsidRPr="00D032E3">
        <w:rPr>
          <w:rFonts w:ascii="Garamond" w:hAnsi="Garamond" w:cs="Times New Roman"/>
          <w:color w:val="000000" w:themeColor="text1"/>
          <w:sz w:val="24"/>
          <w:szCs w:val="24"/>
        </w:rPr>
        <w:t>inovative</w:t>
      </w:r>
      <w:proofErr w:type="spellEnd"/>
      <w:r w:rsidRPr="00D032E3">
        <w:rPr>
          <w:rFonts w:ascii="Garamond" w:hAnsi="Garamond" w:cs="Times New Roman"/>
          <w:color w:val="000000" w:themeColor="text1"/>
          <w:sz w:val="24"/>
          <w:szCs w:val="24"/>
        </w:rPr>
        <w:t>.</w:t>
      </w:r>
    </w:p>
    <w:p w14:paraId="59EC743F" w14:textId="4E74E4C4" w:rsidR="00872BA3" w:rsidRPr="00D032E3" w:rsidRDefault="00872BA3" w:rsidP="00872BA3">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D032E3">
        <w:rPr>
          <w:rFonts w:ascii="Garamond" w:hAnsi="Garamond" w:cs="Times New Roman"/>
          <w:color w:val="000000" w:themeColor="text1"/>
          <w:sz w:val="24"/>
          <w:szCs w:val="24"/>
        </w:rPr>
        <w:t>3</w:t>
      </w:r>
      <w:r w:rsidR="00D032E3">
        <w:rPr>
          <w:rFonts w:ascii="Garamond" w:hAnsi="Garamond" w:cs="Times New Roman"/>
          <w:color w:val="000000" w:themeColor="text1"/>
          <w:sz w:val="24"/>
          <w:szCs w:val="24"/>
        </w:rPr>
        <w:t>.</w:t>
      </w:r>
      <w:r w:rsidRPr="00D032E3">
        <w:rPr>
          <w:rFonts w:ascii="Garamond" w:hAnsi="Garamond" w:cs="Times New Roman"/>
          <w:color w:val="000000" w:themeColor="text1"/>
          <w:sz w:val="24"/>
          <w:szCs w:val="24"/>
        </w:rPr>
        <w:t xml:space="preserve"> </w:t>
      </w:r>
      <w:r w:rsidRPr="00D032E3">
        <w:rPr>
          <w:rFonts w:ascii="Garamond" w:hAnsi="Garamond" w:cs="Times New Roman"/>
          <w:i/>
          <w:iCs/>
          <w:color w:val="000000" w:themeColor="text1"/>
          <w:sz w:val="24"/>
          <w:szCs w:val="24"/>
        </w:rPr>
        <w:t>Baza ligjore e planit të ndihmës:</w:t>
      </w:r>
      <w:r w:rsidRPr="00D032E3">
        <w:rPr>
          <w:rFonts w:ascii="Garamond" w:hAnsi="Garamond" w:cs="Times New Roman"/>
          <w:color w:val="000000" w:themeColor="text1"/>
          <w:sz w:val="24"/>
          <w:szCs w:val="24"/>
        </w:rPr>
        <w:t xml:space="preserve"> Vendimit të Këshillit Bashkiak Shkodër nr. 84, datë 18.12.2025</w:t>
      </w:r>
      <w:r w:rsidR="00D032E3">
        <w:rPr>
          <w:rFonts w:ascii="Garamond" w:hAnsi="Garamond" w:cs="Times New Roman"/>
          <w:color w:val="000000" w:themeColor="text1"/>
          <w:sz w:val="24"/>
          <w:szCs w:val="24"/>
        </w:rPr>
        <w:t>,</w:t>
      </w:r>
      <w:r w:rsidRPr="00D032E3">
        <w:rPr>
          <w:rFonts w:ascii="Garamond" w:hAnsi="Garamond" w:cs="Times New Roman"/>
          <w:color w:val="000000" w:themeColor="text1"/>
          <w:sz w:val="24"/>
          <w:szCs w:val="24"/>
        </w:rPr>
        <w:t xml:space="preserve"> “Për miratimin e buxhetit të vitit 2026 dhe </w:t>
      </w:r>
      <w:r w:rsidR="00D032E3" w:rsidRPr="00D032E3">
        <w:rPr>
          <w:rFonts w:ascii="Garamond" w:hAnsi="Garamond" w:cs="Times New Roman"/>
          <w:color w:val="000000" w:themeColor="text1"/>
          <w:sz w:val="24"/>
          <w:szCs w:val="24"/>
        </w:rPr>
        <w:t xml:space="preserve">programit </w:t>
      </w:r>
      <w:r w:rsidRPr="00D032E3">
        <w:rPr>
          <w:rFonts w:ascii="Garamond" w:hAnsi="Garamond" w:cs="Times New Roman"/>
          <w:color w:val="000000" w:themeColor="text1"/>
          <w:sz w:val="24"/>
          <w:szCs w:val="24"/>
        </w:rPr>
        <w:t>buxhetor afatmesëm përfundimtar 2026</w:t>
      </w:r>
      <w:r w:rsidR="00D032E3">
        <w:rPr>
          <w:rFonts w:ascii="Garamond" w:hAnsi="Garamond" w:cs="Times New Roman"/>
          <w:color w:val="000000" w:themeColor="text1"/>
          <w:sz w:val="24"/>
          <w:szCs w:val="24"/>
        </w:rPr>
        <w:t>–</w:t>
      </w:r>
      <w:r w:rsidRPr="00D032E3">
        <w:rPr>
          <w:rFonts w:ascii="Garamond" w:hAnsi="Garamond" w:cs="Times New Roman"/>
          <w:color w:val="000000" w:themeColor="text1"/>
          <w:sz w:val="24"/>
          <w:szCs w:val="24"/>
        </w:rPr>
        <w:t>2028, të Bashkisë Shkodër”, Programi AC141: Mbështetja për Zhvillim Ekonomik</w:t>
      </w:r>
      <w:r w:rsidR="00D032E3">
        <w:rPr>
          <w:rFonts w:ascii="Garamond" w:hAnsi="Garamond" w:cs="Times New Roman"/>
          <w:color w:val="000000" w:themeColor="text1"/>
          <w:sz w:val="24"/>
          <w:szCs w:val="24"/>
        </w:rPr>
        <w:t>.</w:t>
      </w:r>
    </w:p>
    <w:p w14:paraId="5F348128" w14:textId="71337468" w:rsidR="00872BA3" w:rsidRPr="00D032E3" w:rsidRDefault="00872BA3" w:rsidP="00872BA3">
      <w:pPr>
        <w:autoSpaceDE w:val="0"/>
        <w:autoSpaceDN w:val="0"/>
        <w:adjustRightInd w:val="0"/>
        <w:spacing w:after="0" w:line="240" w:lineRule="auto"/>
        <w:ind w:firstLine="284"/>
        <w:jc w:val="both"/>
        <w:rPr>
          <w:rFonts w:ascii="Garamond" w:hAnsi="Garamond" w:cs="Garamond"/>
          <w:b/>
          <w:bCs/>
          <w:color w:val="000000" w:themeColor="text1"/>
          <w:sz w:val="24"/>
          <w:szCs w:val="24"/>
        </w:rPr>
      </w:pPr>
      <w:r w:rsidRPr="00D032E3">
        <w:rPr>
          <w:rFonts w:ascii="Garamond" w:hAnsi="Garamond" w:cs="Times New Roman"/>
          <w:color w:val="000000" w:themeColor="text1"/>
          <w:sz w:val="24"/>
          <w:szCs w:val="24"/>
        </w:rPr>
        <w:t>4</w:t>
      </w:r>
      <w:r w:rsidR="00D032E3">
        <w:rPr>
          <w:rFonts w:ascii="Garamond" w:hAnsi="Garamond" w:cs="Times New Roman"/>
          <w:color w:val="000000" w:themeColor="text1"/>
          <w:sz w:val="24"/>
          <w:szCs w:val="24"/>
        </w:rPr>
        <w:t>.</w:t>
      </w:r>
      <w:r w:rsidRPr="00D032E3">
        <w:rPr>
          <w:rFonts w:ascii="Garamond" w:hAnsi="Garamond" w:cs="Times New Roman"/>
          <w:color w:val="000000" w:themeColor="text1"/>
          <w:sz w:val="24"/>
          <w:szCs w:val="24"/>
        </w:rPr>
        <w:t xml:space="preserve"> </w:t>
      </w:r>
      <w:r w:rsidRPr="00D032E3">
        <w:rPr>
          <w:rFonts w:ascii="Garamond" w:hAnsi="Garamond" w:cs="Times New Roman"/>
          <w:i/>
          <w:iCs/>
          <w:color w:val="000000" w:themeColor="text1"/>
          <w:sz w:val="24"/>
          <w:szCs w:val="24"/>
        </w:rPr>
        <w:t xml:space="preserve">Kohëzgjatja: </w:t>
      </w:r>
      <w:r w:rsidRPr="00D032E3">
        <w:rPr>
          <w:rFonts w:ascii="Garamond" w:hAnsi="Garamond" w:cs="Times New Roman"/>
          <w:color w:val="000000" w:themeColor="text1"/>
          <w:sz w:val="24"/>
          <w:szCs w:val="24"/>
        </w:rPr>
        <w:t>Plani i ndihmës do të zbatohet në periudhën 2026</w:t>
      </w:r>
      <w:r w:rsidR="00D032E3">
        <w:rPr>
          <w:rFonts w:ascii="Garamond" w:hAnsi="Garamond" w:cs="Times New Roman"/>
          <w:color w:val="000000" w:themeColor="text1"/>
          <w:sz w:val="24"/>
          <w:szCs w:val="24"/>
        </w:rPr>
        <w:t>–</w:t>
      </w:r>
      <w:r w:rsidRPr="00D032E3">
        <w:rPr>
          <w:rFonts w:ascii="Garamond" w:hAnsi="Garamond" w:cs="Times New Roman"/>
          <w:color w:val="000000" w:themeColor="text1"/>
          <w:sz w:val="24"/>
          <w:szCs w:val="24"/>
        </w:rPr>
        <w:t>2028.</w:t>
      </w:r>
    </w:p>
    <w:p w14:paraId="6BA21880" w14:textId="38377C64" w:rsidR="00D032E3" w:rsidRDefault="00872BA3" w:rsidP="00D032E3">
      <w:pPr>
        <w:tabs>
          <w:tab w:val="left" w:pos="62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D032E3">
        <w:rPr>
          <w:rFonts w:ascii="Garamond" w:hAnsi="Garamond" w:cs="Times New Roman"/>
          <w:color w:val="000000" w:themeColor="text1"/>
          <w:sz w:val="24"/>
          <w:szCs w:val="24"/>
        </w:rPr>
        <w:t>5</w:t>
      </w:r>
      <w:r w:rsidR="00D032E3">
        <w:rPr>
          <w:rFonts w:ascii="Garamond" w:hAnsi="Garamond" w:cs="Times New Roman"/>
          <w:color w:val="000000" w:themeColor="text1"/>
          <w:sz w:val="24"/>
          <w:szCs w:val="24"/>
        </w:rPr>
        <w:t>.</w:t>
      </w:r>
      <w:r w:rsidRPr="00D032E3">
        <w:rPr>
          <w:rFonts w:ascii="Garamond" w:hAnsi="Garamond" w:cs="Times New Roman"/>
          <w:color w:val="000000" w:themeColor="text1"/>
          <w:sz w:val="24"/>
          <w:szCs w:val="24"/>
        </w:rPr>
        <w:t xml:space="preserve"> </w:t>
      </w:r>
      <w:r w:rsidRPr="00D032E3">
        <w:rPr>
          <w:rFonts w:ascii="Garamond" w:hAnsi="Garamond" w:cs="Times New Roman"/>
          <w:i/>
          <w:iCs/>
          <w:color w:val="000000" w:themeColor="text1"/>
          <w:sz w:val="24"/>
          <w:szCs w:val="24"/>
        </w:rPr>
        <w:t xml:space="preserve">Dhënësi i ndihmës </w:t>
      </w:r>
      <w:r w:rsidRPr="00D032E3">
        <w:rPr>
          <w:rFonts w:ascii="Garamond" w:hAnsi="Garamond" w:cs="Times New Roman"/>
          <w:color w:val="000000" w:themeColor="text1"/>
          <w:sz w:val="24"/>
          <w:szCs w:val="24"/>
        </w:rPr>
        <w:t xml:space="preserve">dhe autoriteti përgjegjës për </w:t>
      </w:r>
      <w:r w:rsidR="00D032E3">
        <w:rPr>
          <w:rFonts w:ascii="Garamond" w:hAnsi="Garamond" w:cs="Times New Roman"/>
          <w:color w:val="000000" w:themeColor="text1"/>
          <w:sz w:val="24"/>
          <w:szCs w:val="24"/>
        </w:rPr>
        <w:t>zbatimin e masës është Bashkia</w:t>
      </w:r>
      <w:r w:rsidRPr="00D032E3">
        <w:rPr>
          <w:rFonts w:ascii="Garamond" w:hAnsi="Garamond" w:cs="Times New Roman"/>
          <w:color w:val="000000" w:themeColor="text1"/>
          <w:sz w:val="24"/>
          <w:szCs w:val="24"/>
        </w:rPr>
        <w:t xml:space="preserve"> Shkodër. </w:t>
      </w:r>
    </w:p>
    <w:p w14:paraId="022E9005" w14:textId="155B127E" w:rsidR="00872BA3" w:rsidRPr="00D032E3" w:rsidRDefault="00872BA3" w:rsidP="00D032E3">
      <w:pPr>
        <w:tabs>
          <w:tab w:val="left" w:pos="62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D032E3">
        <w:rPr>
          <w:rFonts w:ascii="Garamond" w:hAnsi="Garamond"/>
          <w:sz w:val="24"/>
          <w:szCs w:val="24"/>
        </w:rPr>
        <w:t>6</w:t>
      </w:r>
      <w:r w:rsidR="00D032E3" w:rsidRPr="00D032E3">
        <w:rPr>
          <w:rFonts w:ascii="Garamond" w:hAnsi="Garamond"/>
          <w:sz w:val="24"/>
          <w:szCs w:val="24"/>
        </w:rPr>
        <w:t>.</w:t>
      </w:r>
      <w:r w:rsidRPr="00D032E3">
        <w:rPr>
          <w:rFonts w:ascii="Garamond" w:hAnsi="Garamond"/>
          <w:sz w:val="24"/>
          <w:szCs w:val="24"/>
        </w:rPr>
        <w:t xml:space="preserve"> </w:t>
      </w:r>
      <w:r w:rsidRPr="00D032E3">
        <w:rPr>
          <w:rFonts w:ascii="Garamond" w:hAnsi="Garamond"/>
          <w:i/>
          <w:sz w:val="24"/>
          <w:szCs w:val="24"/>
        </w:rPr>
        <w:t>Përfituesit</w:t>
      </w:r>
      <w:r w:rsidRPr="00D032E3">
        <w:rPr>
          <w:rFonts w:ascii="Garamond" w:hAnsi="Garamond"/>
          <w:sz w:val="24"/>
          <w:szCs w:val="24"/>
        </w:rPr>
        <w:t xml:space="preserve">: Përfituesit e kësaj skeme janë të rinjtë mbi 18 vjeç, banorë në Bashkinë Shkodër, që kanë një ide biznesi apo një biznes ekzistues. Për të rinjtë që kanë një ide biznesi, në rastin kur aplikimi i </w:t>
      </w:r>
      <w:r w:rsidR="00D032E3" w:rsidRPr="00D032E3">
        <w:rPr>
          <w:rFonts w:ascii="Garamond" w:hAnsi="Garamond"/>
          <w:sz w:val="24"/>
          <w:szCs w:val="24"/>
        </w:rPr>
        <w:t>individëve</w:t>
      </w:r>
      <w:r w:rsidRPr="00D032E3">
        <w:rPr>
          <w:rFonts w:ascii="Garamond" w:hAnsi="Garamond"/>
          <w:sz w:val="24"/>
          <w:szCs w:val="24"/>
        </w:rPr>
        <w:t xml:space="preserve"> është shpallur fitues, do të kërkohet regjistrimi i tyre në </w:t>
      </w:r>
      <w:r w:rsidR="00D032E3" w:rsidRPr="00D032E3">
        <w:rPr>
          <w:rFonts w:ascii="Garamond" w:hAnsi="Garamond"/>
          <w:sz w:val="24"/>
          <w:szCs w:val="24"/>
        </w:rPr>
        <w:t>Qendrën</w:t>
      </w:r>
      <w:r w:rsidRPr="00D032E3">
        <w:rPr>
          <w:rFonts w:ascii="Garamond" w:hAnsi="Garamond"/>
          <w:sz w:val="24"/>
          <w:szCs w:val="24"/>
        </w:rPr>
        <w:t xml:space="preserve"> Kombëtar</w:t>
      </w:r>
      <w:r w:rsidR="00D032E3">
        <w:rPr>
          <w:rFonts w:ascii="Garamond" w:hAnsi="Garamond"/>
          <w:sz w:val="24"/>
          <w:szCs w:val="24"/>
        </w:rPr>
        <w:t>e</w:t>
      </w:r>
      <w:r w:rsidRPr="00D032E3">
        <w:rPr>
          <w:rFonts w:ascii="Garamond" w:hAnsi="Garamond"/>
          <w:sz w:val="24"/>
          <w:szCs w:val="24"/>
        </w:rPr>
        <w:t xml:space="preserve"> të Biznesit.</w:t>
      </w:r>
    </w:p>
    <w:p w14:paraId="4F57C730" w14:textId="17FC6372" w:rsidR="00872BA3" w:rsidRPr="00D032E3" w:rsidRDefault="00872BA3" w:rsidP="00872BA3">
      <w:pPr>
        <w:tabs>
          <w:tab w:val="left" w:pos="360"/>
          <w:tab w:val="left" w:pos="62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D032E3">
        <w:rPr>
          <w:rFonts w:ascii="Garamond" w:hAnsi="Garamond" w:cs="Times New Roman"/>
          <w:color w:val="000000" w:themeColor="text1"/>
          <w:sz w:val="24"/>
          <w:szCs w:val="24"/>
        </w:rPr>
        <w:t>7</w:t>
      </w:r>
      <w:r w:rsidR="00D032E3">
        <w:rPr>
          <w:rFonts w:ascii="Garamond" w:hAnsi="Garamond" w:cs="Times New Roman"/>
          <w:color w:val="000000" w:themeColor="text1"/>
          <w:sz w:val="24"/>
          <w:szCs w:val="24"/>
        </w:rPr>
        <w:t>.</w:t>
      </w:r>
      <w:r w:rsidRPr="00D032E3">
        <w:rPr>
          <w:rFonts w:ascii="Garamond" w:hAnsi="Garamond" w:cs="Times New Roman"/>
          <w:color w:val="000000" w:themeColor="text1"/>
          <w:sz w:val="24"/>
          <w:szCs w:val="24"/>
        </w:rPr>
        <w:t xml:space="preserve"> </w:t>
      </w:r>
      <w:r w:rsidRPr="00D032E3">
        <w:rPr>
          <w:rFonts w:ascii="Garamond" w:hAnsi="Garamond" w:cs="Times New Roman"/>
          <w:i/>
          <w:iCs/>
          <w:color w:val="000000" w:themeColor="text1"/>
          <w:sz w:val="24"/>
          <w:szCs w:val="24"/>
        </w:rPr>
        <w:t xml:space="preserve">Shtrirja sektoriale dhe territoriale: </w:t>
      </w:r>
      <w:r w:rsidRPr="00D032E3">
        <w:rPr>
          <w:rFonts w:ascii="Garamond" w:hAnsi="Garamond" w:cs="Times New Roman"/>
          <w:color w:val="000000" w:themeColor="text1"/>
          <w:sz w:val="24"/>
          <w:szCs w:val="24"/>
        </w:rPr>
        <w:t>Projekti do të zbatohet në territorin e Bashkisë Shkodër.</w:t>
      </w:r>
    </w:p>
    <w:p w14:paraId="75815F31" w14:textId="78B09731" w:rsidR="00872BA3" w:rsidRPr="00D032E3" w:rsidRDefault="00872BA3" w:rsidP="00872BA3">
      <w:pPr>
        <w:tabs>
          <w:tab w:val="left" w:pos="3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D032E3">
        <w:rPr>
          <w:rFonts w:ascii="Garamond" w:hAnsi="Garamond" w:cs="Times New Roman"/>
          <w:color w:val="000000" w:themeColor="text1"/>
          <w:sz w:val="24"/>
          <w:szCs w:val="24"/>
        </w:rPr>
        <w:t>8</w:t>
      </w:r>
      <w:r w:rsidR="00D032E3">
        <w:rPr>
          <w:rFonts w:ascii="Garamond" w:hAnsi="Garamond" w:cs="Times New Roman"/>
          <w:color w:val="000000" w:themeColor="text1"/>
          <w:sz w:val="24"/>
          <w:szCs w:val="24"/>
        </w:rPr>
        <w:t>.</w:t>
      </w:r>
      <w:r w:rsidRPr="00D032E3">
        <w:rPr>
          <w:rFonts w:ascii="Garamond" w:hAnsi="Garamond" w:cs="Times New Roman"/>
          <w:color w:val="000000" w:themeColor="text1"/>
          <w:sz w:val="24"/>
          <w:szCs w:val="24"/>
        </w:rPr>
        <w:t xml:space="preserve"> </w:t>
      </w:r>
      <w:r w:rsidRPr="00D032E3">
        <w:rPr>
          <w:rFonts w:ascii="Garamond" w:hAnsi="Garamond" w:cs="Times New Roman"/>
          <w:i/>
          <w:iCs/>
          <w:color w:val="000000" w:themeColor="text1"/>
          <w:sz w:val="24"/>
          <w:szCs w:val="24"/>
        </w:rPr>
        <w:t xml:space="preserve">Forma dhe vlera e ndihmës: </w:t>
      </w:r>
      <w:r w:rsidRPr="00D032E3">
        <w:rPr>
          <w:rFonts w:ascii="Garamond" w:hAnsi="Garamond" w:cs="Times New Roman"/>
          <w:color w:val="000000" w:themeColor="text1"/>
          <w:sz w:val="24"/>
          <w:szCs w:val="24"/>
        </w:rPr>
        <w:t>Plani i ndihmës shtetërore është 9.000.000 (nëntë milionë) lekë</w:t>
      </w:r>
      <w:r w:rsidR="00D032E3">
        <w:rPr>
          <w:rFonts w:ascii="Garamond" w:hAnsi="Garamond" w:cs="Times New Roman"/>
          <w:color w:val="000000" w:themeColor="text1"/>
          <w:sz w:val="24"/>
          <w:szCs w:val="24"/>
        </w:rPr>
        <w:t>,</w:t>
      </w:r>
      <w:r w:rsidRPr="00D032E3">
        <w:rPr>
          <w:rFonts w:ascii="Garamond" w:hAnsi="Garamond" w:cs="Times New Roman"/>
          <w:color w:val="000000" w:themeColor="text1"/>
          <w:sz w:val="24"/>
          <w:szCs w:val="24"/>
        </w:rPr>
        <w:t xml:space="preserve"> gjithsej</w:t>
      </w:r>
      <w:r w:rsidR="00D032E3">
        <w:rPr>
          <w:rFonts w:ascii="Garamond" w:hAnsi="Garamond" w:cs="Times New Roman"/>
          <w:color w:val="000000" w:themeColor="text1"/>
          <w:sz w:val="24"/>
          <w:szCs w:val="24"/>
        </w:rPr>
        <w:t>,</w:t>
      </w:r>
      <w:r w:rsidRPr="00D032E3">
        <w:rPr>
          <w:rFonts w:ascii="Garamond" w:hAnsi="Garamond" w:cs="Times New Roman"/>
          <w:color w:val="000000" w:themeColor="text1"/>
          <w:sz w:val="24"/>
          <w:szCs w:val="24"/>
        </w:rPr>
        <w:t xml:space="preserve"> për periudhën 2026</w:t>
      </w:r>
      <w:r w:rsidR="00D032E3">
        <w:rPr>
          <w:rFonts w:ascii="Garamond" w:hAnsi="Garamond" w:cs="Times New Roman"/>
          <w:color w:val="000000" w:themeColor="text1"/>
          <w:sz w:val="24"/>
          <w:szCs w:val="24"/>
        </w:rPr>
        <w:t>–</w:t>
      </w:r>
      <w:r w:rsidRPr="00D032E3">
        <w:rPr>
          <w:rFonts w:ascii="Garamond" w:hAnsi="Garamond" w:cs="Times New Roman"/>
          <w:color w:val="000000" w:themeColor="text1"/>
          <w:sz w:val="24"/>
          <w:szCs w:val="24"/>
        </w:rPr>
        <w:t>2028</w:t>
      </w:r>
      <w:r w:rsidR="00D032E3">
        <w:rPr>
          <w:rFonts w:ascii="Garamond" w:hAnsi="Garamond" w:cs="Times New Roman"/>
          <w:color w:val="000000" w:themeColor="text1"/>
          <w:sz w:val="24"/>
          <w:szCs w:val="24"/>
        </w:rPr>
        <w:t>,</w:t>
      </w:r>
      <w:r w:rsidRPr="00D032E3">
        <w:rPr>
          <w:rFonts w:ascii="Garamond" w:hAnsi="Garamond" w:cs="Times New Roman"/>
          <w:color w:val="000000" w:themeColor="text1"/>
          <w:sz w:val="24"/>
          <w:szCs w:val="24"/>
        </w:rPr>
        <w:t xml:space="preserve"> në formën e </w:t>
      </w:r>
      <w:proofErr w:type="spellStart"/>
      <w:r w:rsidRPr="00D032E3">
        <w:rPr>
          <w:rFonts w:ascii="Garamond" w:hAnsi="Garamond" w:cs="Times New Roman"/>
          <w:color w:val="000000" w:themeColor="text1"/>
          <w:sz w:val="24"/>
          <w:szCs w:val="24"/>
        </w:rPr>
        <w:t>grantit</w:t>
      </w:r>
      <w:proofErr w:type="spellEnd"/>
      <w:r w:rsidRPr="00D032E3">
        <w:rPr>
          <w:rFonts w:ascii="Garamond" w:hAnsi="Garamond" w:cs="Times New Roman"/>
          <w:color w:val="000000" w:themeColor="text1"/>
          <w:sz w:val="24"/>
          <w:szCs w:val="24"/>
        </w:rPr>
        <w:t xml:space="preserve"> të drejtpërdrejtë nga fondet e miratuara për Bashkinë Shkodër. Çdo përfitues do të mbështetet deri në shumën 500.000 (</w:t>
      </w:r>
      <w:r w:rsidR="00D032E3" w:rsidRPr="00D032E3">
        <w:rPr>
          <w:rFonts w:ascii="Garamond" w:hAnsi="Garamond" w:cs="Times New Roman"/>
          <w:color w:val="000000" w:themeColor="text1"/>
          <w:sz w:val="24"/>
          <w:szCs w:val="24"/>
        </w:rPr>
        <w:t>pesëqind mijë</w:t>
      </w:r>
      <w:r w:rsidRPr="00D032E3">
        <w:rPr>
          <w:rFonts w:ascii="Garamond" w:hAnsi="Garamond" w:cs="Times New Roman"/>
          <w:color w:val="000000" w:themeColor="text1"/>
          <w:sz w:val="24"/>
          <w:szCs w:val="24"/>
        </w:rPr>
        <w:t xml:space="preserve">) lekë. </w:t>
      </w:r>
    </w:p>
    <w:p w14:paraId="7F2DDB13" w14:textId="42631685" w:rsidR="00872BA3" w:rsidRPr="00D032E3" w:rsidRDefault="00872BA3" w:rsidP="00872BA3">
      <w:pPr>
        <w:tabs>
          <w:tab w:val="left" w:pos="720"/>
        </w:tabs>
        <w:autoSpaceDE w:val="0"/>
        <w:autoSpaceDN w:val="0"/>
        <w:adjustRightInd w:val="0"/>
        <w:spacing w:after="0" w:line="240" w:lineRule="auto"/>
        <w:ind w:firstLine="284"/>
        <w:rPr>
          <w:rFonts w:ascii="Garamond" w:hAnsi="Garamond" w:cs="Times New Roman"/>
          <w:b/>
          <w:bCs/>
          <w:color w:val="000000" w:themeColor="text1"/>
          <w:sz w:val="24"/>
          <w:szCs w:val="24"/>
        </w:rPr>
      </w:pPr>
      <w:proofErr w:type="spellStart"/>
      <w:r w:rsidRPr="00D032E3">
        <w:rPr>
          <w:rFonts w:ascii="Garamond" w:hAnsi="Garamond" w:cs="Times New Roman"/>
          <w:b/>
          <w:bCs/>
          <w:color w:val="000000" w:themeColor="text1"/>
          <w:sz w:val="24"/>
          <w:szCs w:val="24"/>
        </w:rPr>
        <w:t>III</w:t>
      </w:r>
      <w:proofErr w:type="spellEnd"/>
      <w:r w:rsidRPr="00D032E3">
        <w:rPr>
          <w:rFonts w:ascii="Garamond" w:hAnsi="Garamond" w:cs="Times New Roman"/>
          <w:b/>
          <w:bCs/>
          <w:color w:val="000000" w:themeColor="text1"/>
          <w:sz w:val="24"/>
          <w:szCs w:val="24"/>
        </w:rPr>
        <w:t>. Vlerësimi i ek</w:t>
      </w:r>
      <w:r w:rsidR="00D032E3">
        <w:rPr>
          <w:rFonts w:ascii="Garamond" w:hAnsi="Garamond" w:cs="Times New Roman"/>
          <w:b/>
          <w:bCs/>
          <w:color w:val="000000" w:themeColor="text1"/>
          <w:sz w:val="24"/>
          <w:szCs w:val="24"/>
        </w:rPr>
        <w:t>zistencës së ndihmës shtetërore</w:t>
      </w:r>
    </w:p>
    <w:p w14:paraId="1D3A66E9" w14:textId="596205DF" w:rsidR="00872BA3" w:rsidRPr="00D032E3" w:rsidRDefault="00872BA3" w:rsidP="00872BA3">
      <w:pPr>
        <w:tabs>
          <w:tab w:val="left" w:pos="3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D032E3">
        <w:rPr>
          <w:rFonts w:ascii="Garamond" w:hAnsi="Garamond" w:cs="Times New Roman"/>
          <w:color w:val="000000" w:themeColor="text1"/>
          <w:sz w:val="24"/>
          <w:szCs w:val="24"/>
        </w:rPr>
        <w:t>9</w:t>
      </w:r>
      <w:r w:rsidR="00D032E3">
        <w:rPr>
          <w:rFonts w:ascii="Garamond" w:hAnsi="Garamond" w:cs="Times New Roman"/>
          <w:color w:val="000000" w:themeColor="text1"/>
          <w:sz w:val="24"/>
          <w:szCs w:val="24"/>
        </w:rPr>
        <w:t>.</w:t>
      </w:r>
      <w:r w:rsidRPr="00D032E3">
        <w:rPr>
          <w:rFonts w:ascii="Garamond" w:hAnsi="Garamond" w:cs="Times New Roman"/>
          <w:color w:val="000000" w:themeColor="text1"/>
          <w:sz w:val="24"/>
          <w:szCs w:val="24"/>
        </w:rPr>
        <w:t xml:space="preserve"> Komisioni i Ndihmës Shtetërore vlerëson nëse plani i ndihmës shtetërore përbën ndihmë shtetërore në kuptim të paragrafi 1, të nenit </w:t>
      </w:r>
      <w:r w:rsidR="00D032E3">
        <w:rPr>
          <w:rFonts w:ascii="Garamond" w:hAnsi="Garamond" w:cs="Times New Roman"/>
          <w:color w:val="000000" w:themeColor="text1"/>
          <w:sz w:val="24"/>
          <w:szCs w:val="24"/>
        </w:rPr>
        <w:t>4, të ligjit nr. 9374, datë 21.</w:t>
      </w:r>
      <w:r w:rsidRPr="00D032E3">
        <w:rPr>
          <w:rFonts w:ascii="Garamond" w:hAnsi="Garamond" w:cs="Times New Roman"/>
          <w:color w:val="000000" w:themeColor="text1"/>
          <w:sz w:val="24"/>
          <w:szCs w:val="24"/>
        </w:rPr>
        <w:t>4.2005</w:t>
      </w:r>
      <w:r w:rsidR="00D032E3">
        <w:rPr>
          <w:rFonts w:ascii="Garamond" w:hAnsi="Garamond" w:cs="Times New Roman"/>
          <w:color w:val="000000" w:themeColor="text1"/>
          <w:sz w:val="24"/>
          <w:szCs w:val="24"/>
        </w:rPr>
        <w:t>,</w:t>
      </w:r>
      <w:r w:rsidRPr="00D032E3">
        <w:rPr>
          <w:rFonts w:ascii="Garamond" w:hAnsi="Garamond" w:cs="Times New Roman"/>
          <w:color w:val="000000" w:themeColor="text1"/>
          <w:sz w:val="24"/>
          <w:szCs w:val="24"/>
        </w:rPr>
        <w:t xml:space="preserve"> “Për ndihmën shtetërore”, të ndryshuar, pra nëse plani ofron një avantazh ekonomik për ndërmarrje, të cilat kanë një ndikim të mundshëm në konkurrencë dhe tregtinë midis shteteve anëtare, që nuk do të ishte përfitu</w:t>
      </w:r>
      <w:r w:rsidR="00D032E3">
        <w:rPr>
          <w:rFonts w:ascii="Garamond" w:hAnsi="Garamond" w:cs="Times New Roman"/>
          <w:color w:val="000000" w:themeColor="text1"/>
          <w:sz w:val="24"/>
          <w:szCs w:val="24"/>
        </w:rPr>
        <w:t>ar në kushte normale të tregut.</w:t>
      </w:r>
    </w:p>
    <w:p w14:paraId="648AA79F" w14:textId="0F0B8457" w:rsidR="00872BA3" w:rsidRPr="00D032E3" w:rsidRDefault="00872BA3" w:rsidP="00872BA3">
      <w:pPr>
        <w:tabs>
          <w:tab w:val="left" w:pos="3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D032E3">
        <w:rPr>
          <w:rFonts w:ascii="Garamond" w:hAnsi="Garamond" w:cs="Times New Roman"/>
          <w:color w:val="000000" w:themeColor="text1"/>
          <w:sz w:val="24"/>
          <w:szCs w:val="24"/>
        </w:rPr>
        <w:t>10</w:t>
      </w:r>
      <w:r w:rsidR="00D032E3">
        <w:rPr>
          <w:rFonts w:ascii="Garamond" w:hAnsi="Garamond" w:cs="Times New Roman"/>
          <w:color w:val="000000" w:themeColor="text1"/>
          <w:sz w:val="24"/>
          <w:szCs w:val="24"/>
        </w:rPr>
        <w:t>.</w:t>
      </w:r>
      <w:r w:rsidRPr="00D032E3">
        <w:rPr>
          <w:rFonts w:ascii="Garamond" w:hAnsi="Garamond" w:cs="Times New Roman"/>
          <w:color w:val="000000" w:themeColor="text1"/>
          <w:sz w:val="24"/>
          <w:szCs w:val="24"/>
        </w:rPr>
        <w:t xml:space="preserve"> Neni 4, pika 1</w:t>
      </w:r>
      <w:r w:rsidR="00D032E3">
        <w:rPr>
          <w:rFonts w:ascii="Garamond" w:hAnsi="Garamond" w:cs="Times New Roman"/>
          <w:color w:val="000000" w:themeColor="text1"/>
          <w:sz w:val="24"/>
          <w:szCs w:val="24"/>
        </w:rPr>
        <w:t>, e ligjit nr. 9374, datë 21.</w:t>
      </w:r>
      <w:r w:rsidRPr="00D032E3">
        <w:rPr>
          <w:rFonts w:ascii="Garamond" w:hAnsi="Garamond" w:cs="Times New Roman"/>
          <w:color w:val="000000" w:themeColor="text1"/>
          <w:sz w:val="24"/>
          <w:szCs w:val="24"/>
        </w:rPr>
        <w:t>4.2005</w:t>
      </w:r>
      <w:r w:rsidR="00D032E3">
        <w:rPr>
          <w:rFonts w:ascii="Garamond" w:hAnsi="Garamond" w:cs="Times New Roman"/>
          <w:color w:val="000000" w:themeColor="text1"/>
          <w:sz w:val="24"/>
          <w:szCs w:val="24"/>
        </w:rPr>
        <w:t>,</w:t>
      </w:r>
      <w:r w:rsidRPr="00D032E3">
        <w:rPr>
          <w:rFonts w:ascii="Garamond" w:hAnsi="Garamond" w:cs="Times New Roman"/>
          <w:color w:val="000000" w:themeColor="text1"/>
          <w:sz w:val="24"/>
          <w:szCs w:val="24"/>
        </w:rPr>
        <w:t xml:space="preserve"> “Për ndihmën shtetërore”, i ndryshuar, përcakton se:</w:t>
      </w:r>
    </w:p>
    <w:p w14:paraId="364D7AB2" w14:textId="466A9982" w:rsidR="00872BA3" w:rsidRPr="00D032E3" w:rsidRDefault="00872BA3" w:rsidP="00872BA3">
      <w:pPr>
        <w:autoSpaceDE w:val="0"/>
        <w:autoSpaceDN w:val="0"/>
        <w:adjustRightInd w:val="0"/>
        <w:spacing w:after="0" w:line="240" w:lineRule="auto"/>
        <w:ind w:firstLine="284"/>
        <w:jc w:val="both"/>
        <w:rPr>
          <w:rFonts w:ascii="Garamond" w:hAnsi="Garamond" w:cs="Times New Roman"/>
          <w:i/>
          <w:iCs/>
          <w:color w:val="000000" w:themeColor="text1"/>
          <w:sz w:val="24"/>
          <w:szCs w:val="24"/>
        </w:rPr>
      </w:pPr>
      <w:r w:rsidRPr="00D032E3">
        <w:rPr>
          <w:rFonts w:ascii="Garamond" w:hAnsi="Garamond" w:cs="Times New Roman"/>
          <w:i/>
          <w:iCs/>
          <w:color w:val="000000" w:themeColor="text1"/>
          <w:sz w:val="24"/>
          <w:szCs w:val="24"/>
        </w:rPr>
        <w:t>“Përveç rasteve të parashikuara ndryshe në këtë ligj, ndalohet çdo ndihmë e dhënë nga burimet shtetërore, në çfarëdolloj forme e cila,</w:t>
      </w:r>
      <w:r w:rsidR="00865383">
        <w:rPr>
          <w:rFonts w:ascii="Garamond" w:hAnsi="Garamond" w:cs="Times New Roman"/>
          <w:i/>
          <w:iCs/>
          <w:color w:val="000000" w:themeColor="text1"/>
          <w:sz w:val="24"/>
          <w:szCs w:val="24"/>
        </w:rPr>
        <w:t xml:space="preserve"> </w:t>
      </w:r>
      <w:r w:rsidRPr="00D032E3">
        <w:rPr>
          <w:rFonts w:ascii="Garamond" w:hAnsi="Garamond" w:cs="Times New Roman"/>
          <w:i/>
          <w:iCs/>
          <w:color w:val="000000" w:themeColor="text1"/>
          <w:sz w:val="24"/>
          <w:szCs w:val="24"/>
        </w:rPr>
        <w:t xml:space="preserve">në mënyrë të </w:t>
      </w:r>
      <w:r w:rsidR="00D032E3" w:rsidRPr="00D032E3">
        <w:rPr>
          <w:rFonts w:ascii="Garamond" w:hAnsi="Garamond" w:cs="Times New Roman"/>
          <w:i/>
          <w:iCs/>
          <w:color w:val="000000" w:themeColor="text1"/>
          <w:sz w:val="24"/>
          <w:szCs w:val="24"/>
        </w:rPr>
        <w:t>drejtpërdrejtë</w:t>
      </w:r>
      <w:r w:rsidRPr="00D032E3">
        <w:rPr>
          <w:rFonts w:ascii="Garamond" w:hAnsi="Garamond" w:cs="Times New Roman"/>
          <w:i/>
          <w:iCs/>
          <w:color w:val="000000" w:themeColor="text1"/>
          <w:sz w:val="24"/>
          <w:szCs w:val="24"/>
        </w:rPr>
        <w:t xml:space="preserve"> ose të tërthortë, </w:t>
      </w:r>
      <w:r w:rsidR="00D032E3" w:rsidRPr="00D032E3">
        <w:rPr>
          <w:rFonts w:ascii="Garamond" w:hAnsi="Garamond" w:cs="Times New Roman"/>
          <w:i/>
          <w:iCs/>
          <w:color w:val="000000" w:themeColor="text1"/>
          <w:sz w:val="24"/>
          <w:szCs w:val="24"/>
        </w:rPr>
        <w:t>shtrembëron</w:t>
      </w:r>
      <w:r w:rsidRPr="00D032E3">
        <w:rPr>
          <w:rFonts w:ascii="Garamond" w:hAnsi="Garamond" w:cs="Times New Roman"/>
          <w:i/>
          <w:iCs/>
          <w:color w:val="000000" w:themeColor="text1"/>
          <w:sz w:val="24"/>
          <w:szCs w:val="24"/>
        </w:rPr>
        <w:t xml:space="preserve"> ose kërcënon të </w:t>
      </w:r>
      <w:r w:rsidR="00D032E3" w:rsidRPr="00D032E3">
        <w:rPr>
          <w:rFonts w:ascii="Garamond" w:hAnsi="Garamond" w:cs="Times New Roman"/>
          <w:i/>
          <w:iCs/>
          <w:color w:val="000000" w:themeColor="text1"/>
          <w:sz w:val="24"/>
          <w:szCs w:val="24"/>
        </w:rPr>
        <w:t>shtrembërojë</w:t>
      </w:r>
      <w:r w:rsidRPr="00D032E3">
        <w:rPr>
          <w:rFonts w:ascii="Garamond" w:hAnsi="Garamond" w:cs="Times New Roman"/>
          <w:i/>
          <w:iCs/>
          <w:color w:val="000000" w:themeColor="text1"/>
          <w:sz w:val="24"/>
          <w:szCs w:val="24"/>
        </w:rPr>
        <w:t xml:space="preserve"> </w:t>
      </w:r>
      <w:r w:rsidRPr="00D032E3">
        <w:rPr>
          <w:rFonts w:ascii="Garamond" w:hAnsi="Garamond" w:cs="Times New Roman"/>
          <w:i/>
          <w:iCs/>
          <w:color w:val="000000" w:themeColor="text1"/>
          <w:sz w:val="24"/>
          <w:szCs w:val="24"/>
        </w:rPr>
        <w:lastRenderedPageBreak/>
        <w:t>konkurrencën duke dhënë përparësi për një ose disa ndërmarrje të caktuara ose për prodhimin e produkteve të caktuara, për aq sa mund të ketë ndikim në plotësimin e detyrimeve të ndërmarra nga Republika e Shqipërisë në marrëveshjet ndërkombëtare që përmbajnë dispozita të ndihmës shtetërore”.</w:t>
      </w:r>
    </w:p>
    <w:p w14:paraId="5568C2C6" w14:textId="3AB63359" w:rsidR="00872BA3" w:rsidRPr="00D032E3" w:rsidRDefault="00872BA3" w:rsidP="00872BA3">
      <w:pPr>
        <w:tabs>
          <w:tab w:val="left" w:pos="3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D032E3">
        <w:rPr>
          <w:rFonts w:ascii="Garamond" w:hAnsi="Garamond" w:cs="Times New Roman"/>
          <w:color w:val="000000" w:themeColor="text1"/>
          <w:sz w:val="24"/>
          <w:szCs w:val="24"/>
        </w:rPr>
        <w:t>11</w:t>
      </w:r>
      <w:r w:rsidR="00D032E3">
        <w:rPr>
          <w:rFonts w:ascii="Garamond" w:hAnsi="Garamond" w:cs="Times New Roman"/>
          <w:color w:val="000000" w:themeColor="text1"/>
          <w:sz w:val="24"/>
          <w:szCs w:val="24"/>
        </w:rPr>
        <w:t>.</w:t>
      </w:r>
      <w:r w:rsidRPr="00D032E3">
        <w:rPr>
          <w:rFonts w:ascii="Garamond" w:hAnsi="Garamond" w:cs="Times New Roman"/>
          <w:color w:val="000000" w:themeColor="text1"/>
          <w:sz w:val="24"/>
          <w:szCs w:val="24"/>
        </w:rPr>
        <w:t xml:space="preserve"> Gjithashtu</w:t>
      </w:r>
      <w:r w:rsidR="00D032E3">
        <w:rPr>
          <w:rFonts w:ascii="Garamond" w:hAnsi="Garamond" w:cs="Times New Roman"/>
          <w:color w:val="000000" w:themeColor="text1"/>
          <w:sz w:val="24"/>
          <w:szCs w:val="24"/>
        </w:rPr>
        <w:t>,</w:t>
      </w:r>
      <w:r w:rsidRPr="00D032E3">
        <w:rPr>
          <w:rFonts w:ascii="Garamond" w:hAnsi="Garamond" w:cs="Times New Roman"/>
          <w:color w:val="000000" w:themeColor="text1"/>
          <w:sz w:val="24"/>
          <w:szCs w:val="24"/>
        </w:rPr>
        <w:t xml:space="preserve"> neni 71 “</w:t>
      </w:r>
      <w:r w:rsidRPr="00D032E3">
        <w:rPr>
          <w:rFonts w:ascii="Garamond" w:hAnsi="Garamond" w:cs="Times New Roman"/>
          <w:iCs/>
          <w:color w:val="000000" w:themeColor="text1"/>
          <w:sz w:val="24"/>
          <w:szCs w:val="24"/>
        </w:rPr>
        <w:t>Konkurrenca dhe dispozita të tjera ekonomike</w:t>
      </w:r>
      <w:r w:rsidRPr="00D032E3">
        <w:rPr>
          <w:rFonts w:ascii="Garamond" w:hAnsi="Garamond" w:cs="Times New Roman"/>
          <w:color w:val="000000" w:themeColor="text1"/>
          <w:sz w:val="24"/>
          <w:szCs w:val="24"/>
        </w:rPr>
        <w:t xml:space="preserve">”, i Marrëveshjes së Stabilizim </w:t>
      </w:r>
      <w:proofErr w:type="spellStart"/>
      <w:r w:rsidRPr="00D032E3">
        <w:rPr>
          <w:rFonts w:ascii="Garamond" w:hAnsi="Garamond" w:cs="Times New Roman"/>
          <w:color w:val="000000" w:themeColor="text1"/>
          <w:sz w:val="24"/>
          <w:szCs w:val="24"/>
        </w:rPr>
        <w:t>Asociimit</w:t>
      </w:r>
      <w:proofErr w:type="spellEnd"/>
      <w:r w:rsidRPr="00D032E3">
        <w:rPr>
          <w:rFonts w:ascii="Garamond" w:hAnsi="Garamond" w:cs="Times New Roman"/>
          <w:color w:val="000000" w:themeColor="text1"/>
          <w:sz w:val="24"/>
          <w:szCs w:val="24"/>
        </w:rPr>
        <w:t xml:space="preserve"> ndërmjet </w:t>
      </w:r>
      <w:bookmarkStart w:id="0" w:name="_GoBack"/>
      <w:r w:rsidR="00865383" w:rsidRPr="00D032E3">
        <w:rPr>
          <w:rFonts w:ascii="Garamond" w:hAnsi="Garamond" w:cs="Times New Roman"/>
          <w:color w:val="000000" w:themeColor="text1"/>
          <w:sz w:val="24"/>
          <w:szCs w:val="24"/>
        </w:rPr>
        <w:t>komuniteteve e</w:t>
      </w:r>
      <w:r w:rsidR="00865383">
        <w:rPr>
          <w:rFonts w:ascii="Garamond" w:hAnsi="Garamond" w:cs="Times New Roman"/>
          <w:color w:val="000000" w:themeColor="text1"/>
          <w:sz w:val="24"/>
          <w:szCs w:val="24"/>
        </w:rPr>
        <w:t>v</w:t>
      </w:r>
      <w:r w:rsidR="00865383" w:rsidRPr="00D032E3">
        <w:rPr>
          <w:rFonts w:ascii="Garamond" w:hAnsi="Garamond" w:cs="Times New Roman"/>
          <w:color w:val="000000" w:themeColor="text1"/>
          <w:sz w:val="24"/>
          <w:szCs w:val="24"/>
        </w:rPr>
        <w:t xml:space="preserve">ropiane </w:t>
      </w:r>
      <w:bookmarkEnd w:id="0"/>
      <w:r w:rsidRPr="00D032E3">
        <w:rPr>
          <w:rFonts w:ascii="Garamond" w:hAnsi="Garamond" w:cs="Times New Roman"/>
          <w:color w:val="000000" w:themeColor="text1"/>
          <w:sz w:val="24"/>
          <w:szCs w:val="24"/>
        </w:rPr>
        <w:t xml:space="preserve">e </w:t>
      </w:r>
      <w:r w:rsidR="00D032E3" w:rsidRPr="00D032E3">
        <w:rPr>
          <w:rFonts w:ascii="Garamond" w:hAnsi="Garamond" w:cs="Times New Roman"/>
          <w:color w:val="000000" w:themeColor="text1"/>
          <w:sz w:val="24"/>
          <w:szCs w:val="24"/>
        </w:rPr>
        <w:t xml:space="preserve">shteteve të tyre anëtare </w:t>
      </w:r>
      <w:r w:rsidRPr="00D032E3">
        <w:rPr>
          <w:rFonts w:ascii="Garamond" w:hAnsi="Garamond" w:cs="Times New Roman"/>
          <w:color w:val="000000" w:themeColor="text1"/>
          <w:sz w:val="24"/>
          <w:szCs w:val="24"/>
        </w:rPr>
        <w:t>dhe Republikës së Shqipërisë</w:t>
      </w:r>
      <w:r w:rsidR="00D032E3">
        <w:rPr>
          <w:rFonts w:ascii="Garamond" w:hAnsi="Garamond" w:cs="Times New Roman"/>
          <w:color w:val="000000" w:themeColor="text1"/>
          <w:sz w:val="24"/>
          <w:szCs w:val="24"/>
        </w:rPr>
        <w:t>,</w:t>
      </w:r>
      <w:r w:rsidR="0071000F" w:rsidRPr="00D032E3">
        <w:rPr>
          <w:rStyle w:val="FootnoteReference"/>
          <w:rFonts w:ascii="Garamond" w:hAnsi="Garamond" w:cs="Times New Roman"/>
          <w:color w:val="000000" w:themeColor="text1"/>
          <w:sz w:val="24"/>
          <w:szCs w:val="24"/>
        </w:rPr>
        <w:footnoteReference w:id="2"/>
      </w:r>
      <w:r w:rsidRPr="00D032E3">
        <w:rPr>
          <w:rFonts w:ascii="Garamond" w:hAnsi="Garamond" w:cs="Times New Roman"/>
          <w:color w:val="000000" w:themeColor="text1"/>
          <w:sz w:val="24"/>
          <w:szCs w:val="24"/>
        </w:rPr>
        <w:t xml:space="preserve"> përcakton se:</w:t>
      </w:r>
    </w:p>
    <w:p w14:paraId="2F05040A" w14:textId="41A00111" w:rsidR="00872BA3" w:rsidRPr="00D032E3" w:rsidRDefault="00872BA3" w:rsidP="00872BA3">
      <w:pPr>
        <w:autoSpaceDE w:val="0"/>
        <w:autoSpaceDN w:val="0"/>
        <w:adjustRightInd w:val="0"/>
        <w:spacing w:after="0" w:line="240" w:lineRule="auto"/>
        <w:ind w:firstLine="284"/>
        <w:jc w:val="both"/>
        <w:rPr>
          <w:rFonts w:ascii="Garamond" w:hAnsi="Garamond" w:cs="Times New Roman"/>
          <w:i/>
          <w:iCs/>
          <w:color w:val="000000" w:themeColor="text1"/>
          <w:sz w:val="24"/>
          <w:szCs w:val="24"/>
        </w:rPr>
      </w:pPr>
      <w:r w:rsidRPr="00D032E3">
        <w:rPr>
          <w:rFonts w:ascii="Garamond" w:hAnsi="Garamond" w:cs="Times New Roman"/>
          <w:color w:val="000000" w:themeColor="text1"/>
          <w:sz w:val="24"/>
          <w:szCs w:val="24"/>
        </w:rPr>
        <w:t>“</w:t>
      </w:r>
      <w:r w:rsidRPr="00D032E3">
        <w:rPr>
          <w:rFonts w:ascii="Garamond" w:hAnsi="Garamond" w:cs="Times New Roman"/>
          <w:i/>
          <w:iCs/>
          <w:color w:val="000000" w:themeColor="text1"/>
          <w:sz w:val="24"/>
          <w:szCs w:val="24"/>
        </w:rPr>
        <w:t xml:space="preserve">Praktikat në kundërshtim me këtë nen vlerësohen në bazë të kritereve që lindin nga zbatimi i rregullave të konkurrencës të aplikueshme në Komunitet, sidomos në nenet 81, 82, 86 dhe 87 të Traktatit themelues të Komunitetit </w:t>
      </w:r>
      <w:r w:rsidR="00D032E3" w:rsidRPr="00D032E3">
        <w:rPr>
          <w:rFonts w:ascii="Garamond" w:hAnsi="Garamond" w:cs="Times New Roman"/>
          <w:i/>
          <w:iCs/>
          <w:color w:val="000000" w:themeColor="text1"/>
          <w:sz w:val="24"/>
          <w:szCs w:val="24"/>
        </w:rPr>
        <w:t>Evropian</w:t>
      </w:r>
      <w:r w:rsidRPr="00D032E3">
        <w:rPr>
          <w:rFonts w:ascii="Garamond" w:hAnsi="Garamond" w:cs="Times New Roman"/>
          <w:i/>
          <w:iCs/>
          <w:color w:val="000000" w:themeColor="text1"/>
          <w:sz w:val="24"/>
          <w:szCs w:val="24"/>
        </w:rPr>
        <w:t xml:space="preserve"> dhe instrumenteve interpretuese që përdoren nga institucionet e Komunitetit.”</w:t>
      </w:r>
      <w:r w:rsidR="00D032E3">
        <w:rPr>
          <w:rFonts w:ascii="Garamond" w:hAnsi="Garamond" w:cs="Times New Roman"/>
          <w:i/>
          <w:iCs/>
          <w:color w:val="000000" w:themeColor="text1"/>
          <w:sz w:val="24"/>
          <w:szCs w:val="24"/>
        </w:rPr>
        <w:t>.</w:t>
      </w:r>
    </w:p>
    <w:p w14:paraId="6E78D2DD" w14:textId="741A701C" w:rsidR="00872BA3" w:rsidRPr="00D032E3" w:rsidRDefault="00872BA3" w:rsidP="00872BA3">
      <w:pPr>
        <w:tabs>
          <w:tab w:val="left" w:pos="3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D032E3">
        <w:rPr>
          <w:rFonts w:ascii="Garamond" w:hAnsi="Garamond" w:cs="Times New Roman"/>
          <w:color w:val="000000" w:themeColor="text1"/>
          <w:sz w:val="24"/>
          <w:szCs w:val="24"/>
        </w:rPr>
        <w:t xml:space="preserve"> 12</w:t>
      </w:r>
      <w:r w:rsidR="00D032E3">
        <w:rPr>
          <w:rFonts w:ascii="Garamond" w:hAnsi="Garamond" w:cs="Times New Roman"/>
          <w:color w:val="000000" w:themeColor="text1"/>
          <w:sz w:val="24"/>
          <w:szCs w:val="24"/>
        </w:rPr>
        <w:t>.</w:t>
      </w:r>
      <w:r w:rsidRPr="00D032E3">
        <w:rPr>
          <w:rFonts w:ascii="Garamond" w:hAnsi="Garamond" w:cs="Times New Roman"/>
          <w:color w:val="000000" w:themeColor="text1"/>
          <w:sz w:val="24"/>
          <w:szCs w:val="24"/>
        </w:rPr>
        <w:t xml:space="preserve"> Ligji i ndihmës shtetërore zbatohet vetëm për masat që plotësojnë të gjitha kriteret e përmendura në nenin 4, pika 1, konkretisht: a) </w:t>
      </w:r>
      <w:r w:rsidR="00D032E3" w:rsidRPr="00D032E3">
        <w:rPr>
          <w:rFonts w:ascii="Garamond" w:hAnsi="Garamond" w:cs="Times New Roman"/>
          <w:color w:val="000000" w:themeColor="text1"/>
          <w:sz w:val="24"/>
          <w:szCs w:val="24"/>
        </w:rPr>
        <w:t xml:space="preserve">burime </w:t>
      </w:r>
      <w:r w:rsidRPr="00D032E3">
        <w:rPr>
          <w:rFonts w:ascii="Garamond" w:hAnsi="Garamond" w:cs="Times New Roman"/>
          <w:color w:val="000000" w:themeColor="text1"/>
          <w:sz w:val="24"/>
          <w:szCs w:val="24"/>
        </w:rPr>
        <w:t>shtetërore</w:t>
      </w:r>
      <w:r w:rsidR="00D032E3">
        <w:rPr>
          <w:rFonts w:ascii="Garamond" w:hAnsi="Garamond" w:cs="Times New Roman"/>
          <w:color w:val="000000" w:themeColor="text1"/>
          <w:sz w:val="24"/>
          <w:szCs w:val="24"/>
        </w:rPr>
        <w:t>;</w:t>
      </w:r>
      <w:r w:rsidRPr="00D032E3">
        <w:rPr>
          <w:rFonts w:ascii="Garamond" w:hAnsi="Garamond" w:cs="Times New Roman"/>
          <w:color w:val="000000" w:themeColor="text1"/>
          <w:sz w:val="24"/>
          <w:szCs w:val="24"/>
        </w:rPr>
        <w:t xml:space="preserve"> b) avantazhi ekonomik</w:t>
      </w:r>
      <w:r w:rsidR="00D032E3">
        <w:rPr>
          <w:rFonts w:ascii="Garamond" w:hAnsi="Garamond" w:cs="Times New Roman"/>
          <w:color w:val="000000" w:themeColor="text1"/>
          <w:sz w:val="24"/>
          <w:szCs w:val="24"/>
        </w:rPr>
        <w:t>;</w:t>
      </w:r>
      <w:r w:rsidRPr="00D032E3">
        <w:rPr>
          <w:rFonts w:ascii="Garamond" w:hAnsi="Garamond" w:cs="Times New Roman"/>
          <w:color w:val="000000" w:themeColor="text1"/>
          <w:sz w:val="24"/>
          <w:szCs w:val="24"/>
        </w:rPr>
        <w:t xml:space="preserve"> c) përzgjedhja</w:t>
      </w:r>
      <w:r w:rsidR="00D032E3">
        <w:rPr>
          <w:rFonts w:ascii="Garamond" w:hAnsi="Garamond" w:cs="Times New Roman"/>
          <w:color w:val="000000" w:themeColor="text1"/>
          <w:sz w:val="24"/>
          <w:szCs w:val="24"/>
        </w:rPr>
        <w:t>;</w:t>
      </w:r>
      <w:r w:rsidRPr="00D032E3">
        <w:rPr>
          <w:rFonts w:ascii="Garamond" w:hAnsi="Garamond" w:cs="Times New Roman"/>
          <w:color w:val="000000" w:themeColor="text1"/>
          <w:sz w:val="24"/>
          <w:szCs w:val="24"/>
        </w:rPr>
        <w:t xml:space="preserve"> dhe d) efekti në konkurrencë dhe treg.</w:t>
      </w:r>
    </w:p>
    <w:p w14:paraId="2C3E6352" w14:textId="4E93B97D" w:rsidR="00872BA3" w:rsidRPr="00D032E3" w:rsidRDefault="00872BA3" w:rsidP="00872BA3">
      <w:pPr>
        <w:tabs>
          <w:tab w:val="left" w:pos="3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D032E3">
        <w:rPr>
          <w:rFonts w:ascii="Garamond" w:hAnsi="Garamond" w:cs="Times New Roman"/>
          <w:color w:val="000000" w:themeColor="text1"/>
          <w:sz w:val="24"/>
          <w:szCs w:val="24"/>
        </w:rPr>
        <w:t>13</w:t>
      </w:r>
      <w:r w:rsidR="00D032E3">
        <w:rPr>
          <w:rFonts w:ascii="Garamond" w:hAnsi="Garamond" w:cs="Times New Roman"/>
          <w:color w:val="000000" w:themeColor="text1"/>
          <w:sz w:val="24"/>
          <w:szCs w:val="24"/>
        </w:rPr>
        <w:t>.</w:t>
      </w:r>
      <w:r w:rsidRPr="00D032E3">
        <w:rPr>
          <w:rFonts w:ascii="Garamond" w:hAnsi="Garamond" w:cs="Times New Roman"/>
          <w:color w:val="000000" w:themeColor="text1"/>
          <w:sz w:val="24"/>
          <w:szCs w:val="24"/>
        </w:rPr>
        <w:t xml:space="preserve"> Plani i ndihmës përfshin transferimin e burimeve shtetërore, sepse projektet do të financohen drejtpërdrejt nga buxheti i miratuar për Bashkinë Shkodër. Kjo ndërhyrje krijon një </w:t>
      </w:r>
      <w:r w:rsidR="00D032E3" w:rsidRPr="00D032E3">
        <w:rPr>
          <w:rFonts w:ascii="Garamond" w:hAnsi="Garamond" w:cs="Times New Roman"/>
          <w:color w:val="000000" w:themeColor="text1"/>
          <w:sz w:val="24"/>
          <w:szCs w:val="24"/>
        </w:rPr>
        <w:t>avantazh</w:t>
      </w:r>
      <w:r w:rsidRPr="00D032E3">
        <w:rPr>
          <w:rFonts w:ascii="Garamond" w:hAnsi="Garamond" w:cs="Times New Roman"/>
          <w:color w:val="000000" w:themeColor="text1"/>
          <w:sz w:val="24"/>
          <w:szCs w:val="24"/>
        </w:rPr>
        <w:t xml:space="preserve"> ekonomik për bizneset përfituese, duke u siguruar atyre fonde në formën e </w:t>
      </w:r>
      <w:proofErr w:type="spellStart"/>
      <w:r w:rsidRPr="00D032E3">
        <w:rPr>
          <w:rFonts w:ascii="Garamond" w:hAnsi="Garamond" w:cs="Times New Roman"/>
          <w:color w:val="000000" w:themeColor="text1"/>
          <w:sz w:val="24"/>
          <w:szCs w:val="24"/>
        </w:rPr>
        <w:t>grantit</w:t>
      </w:r>
      <w:proofErr w:type="spellEnd"/>
      <w:r w:rsidRPr="00D032E3">
        <w:rPr>
          <w:rFonts w:ascii="Garamond" w:hAnsi="Garamond" w:cs="Times New Roman"/>
          <w:color w:val="000000" w:themeColor="text1"/>
          <w:sz w:val="24"/>
          <w:szCs w:val="24"/>
        </w:rPr>
        <w:t xml:space="preserve"> që lehtësojnë koston e të bërit biznes</w:t>
      </w:r>
      <w:r w:rsidR="00D032E3">
        <w:rPr>
          <w:rFonts w:ascii="Garamond" w:hAnsi="Garamond" w:cs="Times New Roman"/>
          <w:color w:val="000000" w:themeColor="text1"/>
          <w:sz w:val="24"/>
          <w:szCs w:val="24"/>
        </w:rPr>
        <w:t>,</w:t>
      </w:r>
      <w:r w:rsidRPr="00D032E3">
        <w:rPr>
          <w:rFonts w:ascii="Garamond" w:hAnsi="Garamond" w:cs="Times New Roman"/>
          <w:color w:val="000000" w:themeColor="text1"/>
          <w:sz w:val="24"/>
          <w:szCs w:val="24"/>
        </w:rPr>
        <w:t xml:space="preserve"> të cilat nuk do t’i përfitonin në kushtet e </w:t>
      </w:r>
      <w:r w:rsidR="00D032E3">
        <w:rPr>
          <w:rFonts w:ascii="Garamond" w:hAnsi="Garamond" w:cs="Times New Roman"/>
          <w:color w:val="000000" w:themeColor="text1"/>
          <w:sz w:val="24"/>
          <w:szCs w:val="24"/>
        </w:rPr>
        <w:t>t</w:t>
      </w:r>
      <w:r w:rsidRPr="00D032E3">
        <w:rPr>
          <w:rFonts w:ascii="Garamond" w:hAnsi="Garamond" w:cs="Times New Roman"/>
          <w:color w:val="000000" w:themeColor="text1"/>
          <w:sz w:val="24"/>
          <w:szCs w:val="24"/>
        </w:rPr>
        <w:t xml:space="preserve">regut të lirë. Plani është </w:t>
      </w:r>
      <w:proofErr w:type="spellStart"/>
      <w:r w:rsidRPr="00D032E3">
        <w:rPr>
          <w:rFonts w:ascii="Garamond" w:hAnsi="Garamond" w:cs="Times New Roman"/>
          <w:color w:val="000000" w:themeColor="text1"/>
          <w:sz w:val="24"/>
          <w:szCs w:val="24"/>
        </w:rPr>
        <w:t>selektiv</w:t>
      </w:r>
      <w:proofErr w:type="spellEnd"/>
      <w:r w:rsidRPr="00D032E3">
        <w:rPr>
          <w:rFonts w:ascii="Garamond" w:hAnsi="Garamond" w:cs="Times New Roman"/>
          <w:color w:val="000000" w:themeColor="text1"/>
          <w:sz w:val="24"/>
          <w:szCs w:val="24"/>
        </w:rPr>
        <w:t xml:space="preserve"> sepse nuk është e hapur për të gjithë operatorët, por kufizohet </w:t>
      </w:r>
      <w:proofErr w:type="spellStart"/>
      <w:r w:rsidRPr="00D032E3">
        <w:rPr>
          <w:rFonts w:ascii="Garamond" w:hAnsi="Garamond" w:cs="Times New Roman"/>
          <w:color w:val="000000" w:themeColor="text1"/>
          <w:sz w:val="24"/>
          <w:szCs w:val="24"/>
        </w:rPr>
        <w:t>specifikisht</w:t>
      </w:r>
      <w:proofErr w:type="spellEnd"/>
      <w:r w:rsidRPr="00D032E3">
        <w:rPr>
          <w:rFonts w:ascii="Garamond" w:hAnsi="Garamond" w:cs="Times New Roman"/>
          <w:color w:val="000000" w:themeColor="text1"/>
          <w:sz w:val="24"/>
          <w:szCs w:val="24"/>
        </w:rPr>
        <w:t xml:space="preserve"> t</w:t>
      </w:r>
      <w:r w:rsidR="00D032E3">
        <w:rPr>
          <w:rFonts w:ascii="Garamond" w:hAnsi="Garamond" w:cs="Times New Roman"/>
          <w:color w:val="000000" w:themeColor="text1"/>
          <w:sz w:val="24"/>
          <w:szCs w:val="24"/>
        </w:rPr>
        <w:t>e</w:t>
      </w:r>
      <w:r w:rsidRPr="00D032E3">
        <w:rPr>
          <w:rFonts w:ascii="Garamond" w:hAnsi="Garamond" w:cs="Times New Roman"/>
          <w:color w:val="000000" w:themeColor="text1"/>
          <w:sz w:val="24"/>
          <w:szCs w:val="24"/>
        </w:rPr>
        <w:t xml:space="preserve"> bizneset e vogla dhe të mesme që propozojnë projekte në fushën e inovacionit dhe që kualifikohen përmes një procesi konkurrues përzgjedhës. Zbatimi i planit do të ndikojë në tregti dhe konkurrencë, sepse duke mbështetur produkte dhe shërbime </w:t>
      </w:r>
      <w:proofErr w:type="spellStart"/>
      <w:r w:rsidRPr="00D032E3">
        <w:rPr>
          <w:rFonts w:ascii="Garamond" w:hAnsi="Garamond" w:cs="Times New Roman"/>
          <w:color w:val="000000" w:themeColor="text1"/>
          <w:sz w:val="24"/>
          <w:szCs w:val="24"/>
        </w:rPr>
        <w:t>inovative</w:t>
      </w:r>
      <w:proofErr w:type="spellEnd"/>
      <w:r w:rsidRPr="00D032E3">
        <w:rPr>
          <w:rFonts w:ascii="Garamond" w:hAnsi="Garamond" w:cs="Times New Roman"/>
          <w:color w:val="000000" w:themeColor="text1"/>
          <w:sz w:val="24"/>
          <w:szCs w:val="24"/>
        </w:rPr>
        <w:t>, forcon pozicionin e këtyre ndërmarrjeve përballë konkurrentëve të tjerë dhe potencialisht ndikon në shkëmbimet tregtare brenda d</w:t>
      </w:r>
      <w:r w:rsidR="00865383">
        <w:rPr>
          <w:rFonts w:ascii="Garamond" w:hAnsi="Garamond" w:cs="Times New Roman"/>
          <w:color w:val="000000" w:themeColor="text1"/>
          <w:sz w:val="24"/>
          <w:szCs w:val="24"/>
        </w:rPr>
        <w:t>he jashtë vendit.</w:t>
      </w:r>
    </w:p>
    <w:p w14:paraId="7074FE27" w14:textId="0BC8217C" w:rsidR="00872BA3" w:rsidRPr="00D032E3" w:rsidRDefault="00872BA3" w:rsidP="00872BA3">
      <w:pPr>
        <w:tabs>
          <w:tab w:val="left" w:pos="540"/>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i/>
          <w:iCs/>
          <w:color w:val="000000" w:themeColor="text1"/>
          <w:sz w:val="24"/>
          <w:szCs w:val="24"/>
          <w:u w:val="single"/>
        </w:rPr>
      </w:pPr>
      <w:r w:rsidRPr="00D032E3">
        <w:rPr>
          <w:rFonts w:ascii="Garamond" w:hAnsi="Garamond" w:cs="Times New Roman"/>
          <w:color w:val="000000" w:themeColor="text1"/>
          <w:sz w:val="24"/>
          <w:szCs w:val="24"/>
        </w:rPr>
        <w:t>Në këto kushte</w:t>
      </w:r>
      <w:r w:rsidR="00865383">
        <w:rPr>
          <w:rFonts w:ascii="Garamond" w:hAnsi="Garamond" w:cs="Times New Roman"/>
          <w:color w:val="000000" w:themeColor="text1"/>
          <w:sz w:val="24"/>
          <w:szCs w:val="24"/>
        </w:rPr>
        <w:t>,</w:t>
      </w:r>
      <w:r w:rsidRPr="00D032E3">
        <w:rPr>
          <w:rFonts w:ascii="Garamond" w:hAnsi="Garamond" w:cs="Times New Roman"/>
          <w:color w:val="000000" w:themeColor="text1"/>
          <w:sz w:val="24"/>
          <w:szCs w:val="24"/>
        </w:rPr>
        <w:t xml:space="preserve"> Komisioni vlerëson se në bazë të nenit 4, të ligjit </w:t>
      </w:r>
      <w:r w:rsidR="00865383">
        <w:rPr>
          <w:rFonts w:ascii="Garamond" w:hAnsi="Garamond" w:cs="Times New Roman"/>
          <w:color w:val="000000" w:themeColor="text1"/>
          <w:sz w:val="24"/>
          <w:szCs w:val="24"/>
        </w:rPr>
        <w:t>nr. 9374, datë 21.</w:t>
      </w:r>
      <w:r w:rsidRPr="00D032E3">
        <w:rPr>
          <w:rFonts w:ascii="Garamond" w:hAnsi="Garamond" w:cs="Times New Roman"/>
          <w:color w:val="000000" w:themeColor="text1"/>
          <w:sz w:val="24"/>
          <w:szCs w:val="24"/>
        </w:rPr>
        <w:t>4.2005</w:t>
      </w:r>
      <w:r w:rsidR="00865383">
        <w:rPr>
          <w:rFonts w:ascii="Garamond" w:hAnsi="Garamond" w:cs="Times New Roman"/>
          <w:color w:val="000000" w:themeColor="text1"/>
          <w:sz w:val="24"/>
          <w:szCs w:val="24"/>
        </w:rPr>
        <w:t>,</w:t>
      </w:r>
      <w:r w:rsidRPr="00D032E3">
        <w:rPr>
          <w:rFonts w:ascii="Garamond" w:hAnsi="Garamond" w:cs="Times New Roman"/>
          <w:color w:val="000000" w:themeColor="text1"/>
          <w:sz w:val="24"/>
          <w:szCs w:val="24"/>
        </w:rPr>
        <w:t xml:space="preserve"> “Për ndihmën shtetërore”, i ndryshuar</w:t>
      </w:r>
      <w:r w:rsidR="00865383">
        <w:rPr>
          <w:rFonts w:ascii="Garamond" w:hAnsi="Garamond" w:cs="Times New Roman"/>
          <w:color w:val="000000" w:themeColor="text1"/>
          <w:sz w:val="24"/>
          <w:szCs w:val="24"/>
        </w:rPr>
        <w:t>,</w:t>
      </w:r>
      <w:r w:rsidRPr="00D032E3">
        <w:rPr>
          <w:rFonts w:ascii="Garamond" w:hAnsi="Garamond" w:cs="Times New Roman"/>
          <w:color w:val="000000" w:themeColor="text1"/>
          <w:sz w:val="24"/>
          <w:szCs w:val="24"/>
        </w:rPr>
        <w:t xml:space="preserve"> plani i ndihmës është ndihmë shtetërore, e cila është e ndaluar përveç rasteve të parashikuara ndryshe në kët</w:t>
      </w:r>
      <w:r w:rsidR="00865383">
        <w:rPr>
          <w:rFonts w:ascii="Garamond" w:hAnsi="Garamond" w:cs="Times New Roman"/>
          <w:color w:val="000000" w:themeColor="text1"/>
          <w:sz w:val="24"/>
          <w:szCs w:val="24"/>
        </w:rPr>
        <w:t>ë ligj.</w:t>
      </w:r>
    </w:p>
    <w:p w14:paraId="5347154E" w14:textId="3C9855BA" w:rsidR="00872BA3" w:rsidRPr="00D032E3" w:rsidRDefault="00872BA3" w:rsidP="00872BA3">
      <w:pPr>
        <w:tabs>
          <w:tab w:val="left" w:pos="540"/>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i/>
          <w:iCs/>
          <w:color w:val="000000" w:themeColor="text1"/>
          <w:sz w:val="24"/>
          <w:szCs w:val="24"/>
          <w:u w:val="single"/>
        </w:rPr>
      </w:pPr>
      <w:proofErr w:type="spellStart"/>
      <w:r w:rsidRPr="00D032E3">
        <w:rPr>
          <w:rFonts w:ascii="Garamond" w:hAnsi="Garamond" w:cs="Times New Roman"/>
          <w:b/>
          <w:bCs/>
          <w:color w:val="000000" w:themeColor="text1"/>
          <w:sz w:val="24"/>
          <w:szCs w:val="24"/>
        </w:rPr>
        <w:t>IV</w:t>
      </w:r>
      <w:proofErr w:type="spellEnd"/>
      <w:r w:rsidRPr="00D032E3">
        <w:rPr>
          <w:rFonts w:ascii="Garamond" w:hAnsi="Garamond" w:cs="Times New Roman"/>
          <w:b/>
          <w:bCs/>
          <w:color w:val="000000" w:themeColor="text1"/>
          <w:sz w:val="24"/>
          <w:szCs w:val="24"/>
        </w:rPr>
        <w:t>. Vlerës</w:t>
      </w:r>
      <w:r w:rsidR="00865383">
        <w:rPr>
          <w:rFonts w:ascii="Garamond" w:hAnsi="Garamond" w:cs="Times New Roman"/>
          <w:b/>
          <w:bCs/>
          <w:color w:val="000000" w:themeColor="text1"/>
          <w:sz w:val="24"/>
          <w:szCs w:val="24"/>
        </w:rPr>
        <w:t>imi i përputhshmërisë së skemës</w:t>
      </w:r>
    </w:p>
    <w:p w14:paraId="690923FB" w14:textId="53744169" w:rsidR="00872BA3" w:rsidRPr="00D032E3" w:rsidRDefault="00872BA3" w:rsidP="00872BA3">
      <w:pPr>
        <w:tabs>
          <w:tab w:val="left" w:pos="540"/>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D032E3">
        <w:rPr>
          <w:rFonts w:ascii="Garamond" w:hAnsi="Garamond" w:cs="Times New Roman"/>
          <w:color w:val="000000" w:themeColor="text1"/>
          <w:sz w:val="24"/>
          <w:szCs w:val="24"/>
        </w:rPr>
        <w:t>14</w:t>
      </w:r>
      <w:r w:rsidR="00865383">
        <w:rPr>
          <w:rFonts w:ascii="Garamond" w:hAnsi="Garamond" w:cs="Times New Roman"/>
          <w:color w:val="000000" w:themeColor="text1"/>
          <w:sz w:val="24"/>
          <w:szCs w:val="24"/>
        </w:rPr>
        <w:t>.</w:t>
      </w:r>
      <w:r w:rsidRPr="00D032E3">
        <w:rPr>
          <w:rFonts w:ascii="Garamond" w:hAnsi="Garamond" w:cs="Times New Roman"/>
          <w:color w:val="000000" w:themeColor="text1"/>
          <w:sz w:val="24"/>
          <w:szCs w:val="24"/>
        </w:rPr>
        <w:t xml:space="preserve"> Komisioni i Ndihmës Shtetërore vlerëson skemën e njoftuar në përputhje me nenin 8, të ligjit </w:t>
      </w:r>
      <w:r w:rsidR="00865383">
        <w:rPr>
          <w:rFonts w:ascii="Garamond" w:hAnsi="Garamond" w:cs="Times New Roman"/>
          <w:color w:val="000000" w:themeColor="text1"/>
          <w:sz w:val="24"/>
          <w:szCs w:val="24"/>
        </w:rPr>
        <w:t xml:space="preserve">nr. </w:t>
      </w:r>
      <w:r w:rsidRPr="00D032E3">
        <w:rPr>
          <w:rFonts w:ascii="Garamond" w:hAnsi="Garamond" w:cs="Times New Roman"/>
          <w:color w:val="000000" w:themeColor="text1"/>
          <w:sz w:val="24"/>
          <w:szCs w:val="24"/>
        </w:rPr>
        <w:t>9374/2005</w:t>
      </w:r>
      <w:r w:rsidR="00865383">
        <w:rPr>
          <w:rFonts w:ascii="Garamond" w:hAnsi="Garamond" w:cs="Times New Roman"/>
          <w:color w:val="000000" w:themeColor="text1"/>
          <w:sz w:val="24"/>
          <w:szCs w:val="24"/>
        </w:rPr>
        <w:t>,</w:t>
      </w:r>
      <w:r w:rsidRPr="00D032E3">
        <w:rPr>
          <w:rFonts w:ascii="Garamond" w:hAnsi="Garamond" w:cs="Times New Roman"/>
          <w:color w:val="000000" w:themeColor="text1"/>
          <w:sz w:val="24"/>
          <w:szCs w:val="24"/>
        </w:rPr>
        <w:t xml:space="preserve"> “Për ndihmën shtetërore”, i ndryshuar, i cili parashikon: </w:t>
      </w:r>
    </w:p>
    <w:p w14:paraId="1EB63B70" w14:textId="7CCD0752" w:rsidR="00872BA3" w:rsidRPr="00D032E3" w:rsidRDefault="00872BA3" w:rsidP="00872BA3">
      <w:pPr>
        <w:autoSpaceDE w:val="0"/>
        <w:autoSpaceDN w:val="0"/>
        <w:adjustRightInd w:val="0"/>
        <w:spacing w:after="0" w:line="240" w:lineRule="auto"/>
        <w:ind w:firstLine="284"/>
        <w:jc w:val="both"/>
        <w:rPr>
          <w:rFonts w:ascii="Garamond" w:hAnsi="Garamond" w:cs="Times New Roman"/>
          <w:i/>
          <w:iCs/>
          <w:color w:val="000000" w:themeColor="text1"/>
          <w:sz w:val="24"/>
          <w:szCs w:val="24"/>
        </w:rPr>
      </w:pPr>
      <w:r w:rsidRPr="00D032E3">
        <w:rPr>
          <w:rFonts w:ascii="Garamond" w:hAnsi="Garamond" w:cs="Times New Roman"/>
          <w:i/>
          <w:iCs/>
          <w:color w:val="000000" w:themeColor="text1"/>
          <w:sz w:val="24"/>
          <w:szCs w:val="24"/>
        </w:rPr>
        <w:t xml:space="preserve">“Ndihma </w:t>
      </w:r>
      <w:r w:rsidR="00865383">
        <w:rPr>
          <w:rFonts w:ascii="Garamond" w:hAnsi="Garamond" w:cs="Times New Roman"/>
          <w:i/>
          <w:iCs/>
          <w:color w:val="000000" w:themeColor="text1"/>
          <w:sz w:val="24"/>
          <w:szCs w:val="24"/>
        </w:rPr>
        <w:t>‘</w:t>
      </w:r>
      <w:r w:rsidRPr="00D032E3">
        <w:rPr>
          <w:rFonts w:ascii="Garamond" w:hAnsi="Garamond" w:cs="Times New Roman"/>
          <w:i/>
          <w:iCs/>
          <w:color w:val="000000" w:themeColor="text1"/>
          <w:sz w:val="24"/>
          <w:szCs w:val="24"/>
        </w:rPr>
        <w:t xml:space="preserve">De </w:t>
      </w:r>
      <w:proofErr w:type="spellStart"/>
      <w:r w:rsidRPr="00D032E3">
        <w:rPr>
          <w:rFonts w:ascii="Garamond" w:hAnsi="Garamond" w:cs="Times New Roman"/>
          <w:i/>
          <w:iCs/>
          <w:color w:val="000000" w:themeColor="text1"/>
          <w:sz w:val="24"/>
          <w:szCs w:val="24"/>
        </w:rPr>
        <w:t>minimis</w:t>
      </w:r>
      <w:proofErr w:type="spellEnd"/>
      <w:r w:rsidR="00865383">
        <w:rPr>
          <w:rFonts w:ascii="Garamond" w:hAnsi="Garamond" w:cs="Times New Roman"/>
          <w:i/>
          <w:iCs/>
          <w:color w:val="000000" w:themeColor="text1"/>
          <w:sz w:val="24"/>
          <w:szCs w:val="24"/>
        </w:rPr>
        <w:t>’</w:t>
      </w:r>
      <w:r w:rsidRPr="00D032E3">
        <w:rPr>
          <w:rFonts w:ascii="Garamond" w:hAnsi="Garamond" w:cs="Times New Roman"/>
          <w:i/>
          <w:iCs/>
          <w:color w:val="000000" w:themeColor="text1"/>
          <w:sz w:val="24"/>
          <w:szCs w:val="24"/>
        </w:rPr>
        <w:t xml:space="preserve"> është e lejueshme nëse, pavarësisht nga forma ose qëllimi për të cilin i jepet një ndërmarrjeje, nuk kalon vlerën maksimale për një aktivitet të caktuar, për një periudhë financiare prej tre vjetësh.”</w:t>
      </w:r>
      <w:r w:rsidR="00865383">
        <w:rPr>
          <w:rFonts w:ascii="Garamond" w:hAnsi="Garamond" w:cs="Times New Roman"/>
          <w:i/>
          <w:iCs/>
          <w:color w:val="000000" w:themeColor="text1"/>
          <w:sz w:val="24"/>
          <w:szCs w:val="24"/>
        </w:rPr>
        <w:t>.</w:t>
      </w:r>
    </w:p>
    <w:p w14:paraId="5012F6B4" w14:textId="04E39A29" w:rsidR="00872BA3" w:rsidRPr="00D032E3" w:rsidRDefault="00872BA3" w:rsidP="00872BA3">
      <w:pPr>
        <w:tabs>
          <w:tab w:val="left" w:pos="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D032E3">
        <w:rPr>
          <w:rFonts w:ascii="Garamond" w:hAnsi="Garamond" w:cs="Times New Roman"/>
          <w:color w:val="000000" w:themeColor="text1"/>
          <w:sz w:val="24"/>
          <w:szCs w:val="24"/>
        </w:rPr>
        <w:t xml:space="preserve">Mbështetur në </w:t>
      </w:r>
      <w:r w:rsidR="00865383">
        <w:rPr>
          <w:rFonts w:ascii="Garamond" w:hAnsi="Garamond" w:cs="Times New Roman"/>
          <w:color w:val="000000" w:themeColor="text1"/>
          <w:sz w:val="24"/>
          <w:szCs w:val="24"/>
        </w:rPr>
        <w:t>k</w:t>
      </w:r>
      <w:r w:rsidRPr="00D032E3">
        <w:rPr>
          <w:rFonts w:ascii="Garamond" w:hAnsi="Garamond" w:cs="Times New Roman"/>
          <w:color w:val="000000" w:themeColor="text1"/>
          <w:sz w:val="24"/>
          <w:szCs w:val="24"/>
        </w:rPr>
        <w:t xml:space="preserve">reun </w:t>
      </w:r>
      <w:proofErr w:type="spellStart"/>
      <w:r w:rsidRPr="00D032E3">
        <w:rPr>
          <w:rFonts w:ascii="Garamond" w:hAnsi="Garamond" w:cs="Times New Roman"/>
          <w:color w:val="000000" w:themeColor="text1"/>
          <w:sz w:val="24"/>
          <w:szCs w:val="24"/>
        </w:rPr>
        <w:t>II</w:t>
      </w:r>
      <w:proofErr w:type="spellEnd"/>
      <w:r w:rsidRPr="00D032E3">
        <w:rPr>
          <w:rFonts w:ascii="Garamond" w:hAnsi="Garamond" w:cs="Times New Roman"/>
          <w:color w:val="000000" w:themeColor="text1"/>
          <w:sz w:val="24"/>
          <w:szCs w:val="24"/>
        </w:rPr>
        <w:t xml:space="preserve">, të </w:t>
      </w:r>
      <w:r w:rsidR="00865383">
        <w:rPr>
          <w:rFonts w:ascii="Garamond" w:hAnsi="Garamond" w:cs="Times New Roman"/>
          <w:color w:val="000000" w:themeColor="text1"/>
          <w:sz w:val="24"/>
          <w:szCs w:val="24"/>
        </w:rPr>
        <w:t>v</w:t>
      </w:r>
      <w:r w:rsidRPr="00D032E3">
        <w:rPr>
          <w:rFonts w:ascii="Garamond" w:hAnsi="Garamond" w:cs="Times New Roman"/>
          <w:color w:val="000000" w:themeColor="text1"/>
          <w:sz w:val="24"/>
          <w:szCs w:val="24"/>
        </w:rPr>
        <w:t>endimit të Këshillit të Ministrave nr. 605,</w:t>
      </w:r>
      <w:r w:rsidR="00865383">
        <w:rPr>
          <w:rFonts w:ascii="Garamond" w:hAnsi="Garamond" w:cs="Times New Roman"/>
          <w:color w:val="000000" w:themeColor="text1"/>
          <w:sz w:val="24"/>
          <w:szCs w:val="24"/>
        </w:rPr>
        <w:t xml:space="preserve"> datë 31.</w:t>
      </w:r>
      <w:r w:rsidRPr="00D032E3">
        <w:rPr>
          <w:rFonts w:ascii="Garamond" w:hAnsi="Garamond" w:cs="Times New Roman"/>
          <w:color w:val="000000" w:themeColor="text1"/>
          <w:sz w:val="24"/>
          <w:szCs w:val="24"/>
        </w:rPr>
        <w:t>8.2016</w:t>
      </w:r>
      <w:r w:rsidR="00865383">
        <w:rPr>
          <w:rFonts w:ascii="Garamond" w:hAnsi="Garamond" w:cs="Times New Roman"/>
          <w:color w:val="000000" w:themeColor="text1"/>
          <w:sz w:val="24"/>
          <w:szCs w:val="24"/>
        </w:rPr>
        <w:t>,</w:t>
      </w:r>
      <w:r w:rsidRPr="00D032E3">
        <w:rPr>
          <w:rFonts w:ascii="Garamond" w:hAnsi="Garamond" w:cs="Times New Roman"/>
          <w:color w:val="000000" w:themeColor="text1"/>
          <w:sz w:val="24"/>
          <w:szCs w:val="24"/>
        </w:rPr>
        <w:t xml:space="preserve"> “Për përcaktimin e vlerës maksimale, të kushteve dhe të procedurës për dhënien e ndihmës </w:t>
      </w:r>
      <w:r w:rsidR="00865383">
        <w:rPr>
          <w:rFonts w:ascii="Garamond" w:hAnsi="Garamond" w:cs="Times New Roman"/>
          <w:color w:val="000000" w:themeColor="text1"/>
          <w:sz w:val="24"/>
          <w:szCs w:val="24"/>
        </w:rPr>
        <w:t>‘</w:t>
      </w:r>
      <w:r w:rsidRPr="00D032E3">
        <w:rPr>
          <w:rFonts w:ascii="Garamond" w:hAnsi="Garamond" w:cs="Times New Roman"/>
          <w:i/>
          <w:iCs/>
          <w:color w:val="000000" w:themeColor="text1"/>
          <w:sz w:val="24"/>
          <w:szCs w:val="24"/>
        </w:rPr>
        <w:t xml:space="preserve">De </w:t>
      </w:r>
      <w:proofErr w:type="spellStart"/>
      <w:r w:rsidRPr="00D032E3">
        <w:rPr>
          <w:rFonts w:ascii="Garamond" w:hAnsi="Garamond" w:cs="Times New Roman"/>
          <w:i/>
          <w:iCs/>
          <w:color w:val="000000" w:themeColor="text1"/>
          <w:sz w:val="24"/>
          <w:szCs w:val="24"/>
        </w:rPr>
        <w:t>minimis</w:t>
      </w:r>
      <w:proofErr w:type="spellEnd"/>
      <w:r w:rsidR="00865383">
        <w:rPr>
          <w:rFonts w:ascii="Garamond" w:hAnsi="Garamond" w:cs="Times New Roman"/>
          <w:i/>
          <w:iCs/>
          <w:color w:val="000000" w:themeColor="text1"/>
          <w:sz w:val="24"/>
          <w:szCs w:val="24"/>
        </w:rPr>
        <w:t>’</w:t>
      </w:r>
      <w:r w:rsidRPr="00D032E3">
        <w:rPr>
          <w:rFonts w:ascii="Garamond" w:hAnsi="Garamond" w:cs="Times New Roman"/>
          <w:color w:val="000000" w:themeColor="text1"/>
          <w:sz w:val="24"/>
          <w:szCs w:val="24"/>
        </w:rPr>
        <w:t>”, vlera maksimale e lejuar e ndihmës, si dhe kushtet për autorizimin e ndihmës përcaktohet si vijon:</w:t>
      </w:r>
    </w:p>
    <w:p w14:paraId="028F2804" w14:textId="02B16C16" w:rsidR="00872BA3" w:rsidRPr="00D032E3" w:rsidRDefault="00865383" w:rsidP="00872BA3">
      <w:pPr>
        <w:autoSpaceDE w:val="0"/>
        <w:autoSpaceDN w:val="0"/>
        <w:adjustRightInd w:val="0"/>
        <w:spacing w:after="0" w:line="240" w:lineRule="auto"/>
        <w:ind w:firstLine="284"/>
        <w:jc w:val="both"/>
        <w:rPr>
          <w:rFonts w:ascii="Garamond" w:hAnsi="Garamond" w:cs="Times New Roman"/>
          <w:i/>
          <w:iCs/>
          <w:color w:val="000000" w:themeColor="text1"/>
          <w:sz w:val="24"/>
          <w:szCs w:val="24"/>
        </w:rPr>
      </w:pPr>
      <w:r>
        <w:rPr>
          <w:rFonts w:ascii="Garamond" w:hAnsi="Garamond" w:cs="Times New Roman"/>
          <w:i/>
          <w:iCs/>
          <w:color w:val="000000" w:themeColor="text1"/>
          <w:sz w:val="24"/>
          <w:szCs w:val="24"/>
        </w:rPr>
        <w:t>“</w:t>
      </w:r>
      <w:r w:rsidR="00872BA3" w:rsidRPr="00D032E3">
        <w:rPr>
          <w:rFonts w:ascii="Garamond" w:hAnsi="Garamond" w:cs="Times New Roman"/>
          <w:i/>
          <w:iCs/>
          <w:color w:val="000000" w:themeColor="text1"/>
          <w:sz w:val="24"/>
          <w:szCs w:val="24"/>
        </w:rPr>
        <w:t>1. Ndihma lejohet nëse përmbushen, njëherësh, të gjitha kushtet e mëposhtme:</w:t>
      </w:r>
    </w:p>
    <w:p w14:paraId="48FEE603" w14:textId="09E0AE35" w:rsidR="00872BA3" w:rsidRPr="00D032E3" w:rsidRDefault="00872BA3" w:rsidP="00872BA3">
      <w:pPr>
        <w:autoSpaceDE w:val="0"/>
        <w:autoSpaceDN w:val="0"/>
        <w:adjustRightInd w:val="0"/>
        <w:spacing w:after="0" w:line="240" w:lineRule="auto"/>
        <w:ind w:firstLine="284"/>
        <w:jc w:val="both"/>
        <w:rPr>
          <w:rFonts w:ascii="Garamond" w:hAnsi="Garamond" w:cs="Times New Roman"/>
          <w:i/>
          <w:iCs/>
          <w:color w:val="000000" w:themeColor="text1"/>
          <w:sz w:val="24"/>
          <w:szCs w:val="24"/>
        </w:rPr>
      </w:pPr>
      <w:r w:rsidRPr="00D032E3">
        <w:rPr>
          <w:rFonts w:ascii="Garamond" w:hAnsi="Garamond" w:cs="Times New Roman"/>
          <w:color w:val="000000" w:themeColor="text1"/>
          <w:sz w:val="24"/>
          <w:szCs w:val="24"/>
        </w:rPr>
        <w:t xml:space="preserve">a) </w:t>
      </w:r>
      <w:r w:rsidRPr="00D032E3">
        <w:rPr>
          <w:rFonts w:ascii="Garamond" w:hAnsi="Garamond" w:cs="Times New Roman"/>
          <w:i/>
          <w:iCs/>
          <w:color w:val="000000" w:themeColor="text1"/>
          <w:sz w:val="24"/>
          <w:szCs w:val="24"/>
        </w:rPr>
        <w:t>vlera totale e ndihmës dhënë një ndërmarrjeje të vetme nuk i kalon 14.000.000 (katërmbëdhjetë milion</w:t>
      </w:r>
      <w:r w:rsidR="00865383">
        <w:rPr>
          <w:rFonts w:ascii="Garamond" w:hAnsi="Garamond" w:cs="Times New Roman"/>
          <w:i/>
          <w:iCs/>
          <w:color w:val="000000" w:themeColor="text1"/>
          <w:sz w:val="24"/>
          <w:szCs w:val="24"/>
        </w:rPr>
        <w:t>ë</w:t>
      </w:r>
      <w:r w:rsidRPr="00D032E3">
        <w:rPr>
          <w:rFonts w:ascii="Garamond" w:hAnsi="Garamond" w:cs="Times New Roman"/>
          <w:i/>
          <w:iCs/>
          <w:color w:val="000000" w:themeColor="text1"/>
          <w:sz w:val="24"/>
          <w:szCs w:val="24"/>
        </w:rPr>
        <w:t xml:space="preserve">) lekë, për një periudhë financiare prej tre vjetësh, e llogaritur në përputhje me kushtet dhe parimet e parashtruara në </w:t>
      </w:r>
      <w:r w:rsidR="00865383">
        <w:rPr>
          <w:rFonts w:ascii="Garamond" w:hAnsi="Garamond" w:cs="Times New Roman"/>
          <w:i/>
          <w:iCs/>
          <w:color w:val="000000" w:themeColor="text1"/>
          <w:sz w:val="24"/>
          <w:szCs w:val="24"/>
        </w:rPr>
        <w:t>k</w:t>
      </w:r>
      <w:r w:rsidRPr="00D032E3">
        <w:rPr>
          <w:rFonts w:ascii="Garamond" w:hAnsi="Garamond" w:cs="Times New Roman"/>
          <w:i/>
          <w:iCs/>
          <w:color w:val="000000" w:themeColor="text1"/>
          <w:sz w:val="24"/>
          <w:szCs w:val="24"/>
        </w:rPr>
        <w:t xml:space="preserve">reun 3 të </w:t>
      </w:r>
      <w:r w:rsidR="00865383">
        <w:rPr>
          <w:rFonts w:ascii="Garamond" w:hAnsi="Garamond" w:cs="Times New Roman"/>
          <w:i/>
          <w:iCs/>
          <w:color w:val="000000" w:themeColor="text1"/>
          <w:sz w:val="24"/>
          <w:szCs w:val="24"/>
        </w:rPr>
        <w:t>këtij vendimi;</w:t>
      </w:r>
    </w:p>
    <w:p w14:paraId="75CAE2A5" w14:textId="0E4F7E44" w:rsidR="00872BA3" w:rsidRPr="00D032E3" w:rsidRDefault="00872BA3" w:rsidP="00872BA3">
      <w:pPr>
        <w:autoSpaceDE w:val="0"/>
        <w:autoSpaceDN w:val="0"/>
        <w:adjustRightInd w:val="0"/>
        <w:spacing w:after="0" w:line="240" w:lineRule="auto"/>
        <w:ind w:firstLine="284"/>
        <w:jc w:val="both"/>
        <w:rPr>
          <w:rFonts w:ascii="Garamond" w:hAnsi="Garamond" w:cs="Times New Roman"/>
          <w:i/>
          <w:iCs/>
          <w:color w:val="000000" w:themeColor="text1"/>
          <w:sz w:val="24"/>
          <w:szCs w:val="24"/>
        </w:rPr>
      </w:pPr>
      <w:r w:rsidRPr="00D032E3">
        <w:rPr>
          <w:rFonts w:ascii="Garamond" w:hAnsi="Garamond" w:cs="Times New Roman"/>
          <w:color w:val="000000" w:themeColor="text1"/>
          <w:sz w:val="24"/>
          <w:szCs w:val="24"/>
        </w:rPr>
        <w:t xml:space="preserve">b) </w:t>
      </w:r>
      <w:r w:rsidRPr="00D032E3">
        <w:rPr>
          <w:rFonts w:ascii="Garamond" w:hAnsi="Garamond" w:cs="Times New Roman"/>
          <w:i/>
          <w:iCs/>
          <w:color w:val="000000" w:themeColor="text1"/>
          <w:sz w:val="24"/>
          <w:szCs w:val="24"/>
        </w:rPr>
        <w:t xml:space="preserve">ndihma është transparente, nëse ekuivalenti bruto i </w:t>
      </w:r>
      <w:proofErr w:type="spellStart"/>
      <w:r w:rsidRPr="00D032E3">
        <w:rPr>
          <w:rFonts w:ascii="Garamond" w:hAnsi="Garamond" w:cs="Times New Roman"/>
          <w:i/>
          <w:iCs/>
          <w:color w:val="000000" w:themeColor="text1"/>
          <w:sz w:val="24"/>
          <w:szCs w:val="24"/>
        </w:rPr>
        <w:t>grantit</w:t>
      </w:r>
      <w:proofErr w:type="spellEnd"/>
      <w:r w:rsidRPr="00D032E3">
        <w:rPr>
          <w:rFonts w:ascii="Garamond" w:hAnsi="Garamond" w:cs="Times New Roman"/>
          <w:i/>
          <w:iCs/>
          <w:color w:val="000000" w:themeColor="text1"/>
          <w:sz w:val="24"/>
          <w:szCs w:val="24"/>
        </w:rPr>
        <w:t xml:space="preserve"> (</w:t>
      </w:r>
      <w:proofErr w:type="spellStart"/>
      <w:r w:rsidRPr="00D032E3">
        <w:rPr>
          <w:rFonts w:ascii="Garamond" w:hAnsi="Garamond" w:cs="Times New Roman"/>
          <w:i/>
          <w:iCs/>
          <w:color w:val="000000" w:themeColor="text1"/>
          <w:sz w:val="24"/>
          <w:szCs w:val="24"/>
        </w:rPr>
        <w:t>EBG</w:t>
      </w:r>
      <w:proofErr w:type="spellEnd"/>
      <w:r w:rsidRPr="00D032E3">
        <w:rPr>
          <w:rFonts w:ascii="Garamond" w:hAnsi="Garamond" w:cs="Times New Roman"/>
          <w:i/>
          <w:iCs/>
          <w:color w:val="000000" w:themeColor="text1"/>
          <w:sz w:val="24"/>
          <w:szCs w:val="24"/>
        </w:rPr>
        <w:t xml:space="preserve">) mund të llogaritet me saktësi para dhënies së ndihmës, pa pasur nevojë të kryhet një vlerësim risku për konkurrencën, në përputhje me kërkesat dhe parimet e parashtruara në </w:t>
      </w:r>
      <w:r w:rsidR="00865383">
        <w:rPr>
          <w:rFonts w:ascii="Garamond" w:hAnsi="Garamond" w:cs="Times New Roman"/>
          <w:i/>
          <w:iCs/>
          <w:color w:val="000000" w:themeColor="text1"/>
          <w:sz w:val="24"/>
          <w:szCs w:val="24"/>
        </w:rPr>
        <w:t>k</w:t>
      </w:r>
      <w:r w:rsidRPr="00D032E3">
        <w:rPr>
          <w:rFonts w:ascii="Garamond" w:hAnsi="Garamond" w:cs="Times New Roman"/>
          <w:i/>
          <w:iCs/>
          <w:color w:val="000000" w:themeColor="text1"/>
          <w:sz w:val="24"/>
          <w:szCs w:val="24"/>
        </w:rPr>
        <w:t>reun 4 të këtij vendimi.</w:t>
      </w:r>
      <w:r w:rsidR="00865383">
        <w:rPr>
          <w:rFonts w:ascii="Garamond" w:hAnsi="Garamond" w:cs="Times New Roman"/>
          <w:i/>
          <w:iCs/>
          <w:color w:val="000000" w:themeColor="text1"/>
          <w:sz w:val="24"/>
          <w:szCs w:val="24"/>
        </w:rPr>
        <w:t>”.</w:t>
      </w:r>
    </w:p>
    <w:p w14:paraId="0365D7D2" w14:textId="2EE2AC33" w:rsidR="00872BA3" w:rsidRPr="00D032E3" w:rsidRDefault="00872BA3" w:rsidP="00872BA3">
      <w:pPr>
        <w:autoSpaceDE w:val="0"/>
        <w:autoSpaceDN w:val="0"/>
        <w:adjustRightInd w:val="0"/>
        <w:spacing w:after="0" w:line="240" w:lineRule="auto"/>
        <w:ind w:firstLine="284"/>
        <w:jc w:val="both"/>
        <w:rPr>
          <w:rFonts w:ascii="Garamond" w:hAnsi="Garamond" w:cs="Times New Roman"/>
          <w:b/>
          <w:bCs/>
          <w:color w:val="000000" w:themeColor="text1"/>
          <w:sz w:val="24"/>
          <w:szCs w:val="24"/>
        </w:rPr>
      </w:pPr>
      <w:r w:rsidRPr="00D032E3">
        <w:rPr>
          <w:rFonts w:ascii="Garamond" w:hAnsi="Garamond" w:cs="Times New Roman"/>
          <w:color w:val="000000" w:themeColor="text1"/>
          <w:sz w:val="24"/>
          <w:szCs w:val="24"/>
        </w:rPr>
        <w:t xml:space="preserve">Në </w:t>
      </w:r>
      <w:r w:rsidR="00865383">
        <w:rPr>
          <w:rFonts w:ascii="Garamond" w:hAnsi="Garamond" w:cs="Times New Roman"/>
          <w:color w:val="000000" w:themeColor="text1"/>
          <w:sz w:val="24"/>
          <w:szCs w:val="24"/>
        </w:rPr>
        <w:t>k</w:t>
      </w:r>
      <w:r w:rsidRPr="00D032E3">
        <w:rPr>
          <w:rFonts w:ascii="Garamond" w:hAnsi="Garamond" w:cs="Times New Roman"/>
          <w:color w:val="000000" w:themeColor="text1"/>
          <w:sz w:val="24"/>
          <w:szCs w:val="24"/>
        </w:rPr>
        <w:t xml:space="preserve">reun </w:t>
      </w:r>
      <w:proofErr w:type="spellStart"/>
      <w:r w:rsidRPr="00D032E3">
        <w:rPr>
          <w:rFonts w:ascii="Garamond" w:hAnsi="Garamond" w:cs="Times New Roman"/>
          <w:color w:val="000000" w:themeColor="text1"/>
          <w:sz w:val="24"/>
          <w:szCs w:val="24"/>
        </w:rPr>
        <w:t>III</w:t>
      </w:r>
      <w:proofErr w:type="spellEnd"/>
      <w:r w:rsidRPr="00D032E3">
        <w:rPr>
          <w:rFonts w:ascii="Garamond" w:hAnsi="Garamond" w:cs="Times New Roman"/>
          <w:color w:val="000000" w:themeColor="text1"/>
          <w:sz w:val="24"/>
          <w:szCs w:val="24"/>
        </w:rPr>
        <w:t xml:space="preserve"> “Llogaritja e ekuivalentit bruto të </w:t>
      </w:r>
      <w:proofErr w:type="spellStart"/>
      <w:r w:rsidRPr="00D032E3">
        <w:rPr>
          <w:rFonts w:ascii="Garamond" w:hAnsi="Garamond" w:cs="Times New Roman"/>
          <w:color w:val="000000" w:themeColor="text1"/>
          <w:sz w:val="24"/>
          <w:szCs w:val="24"/>
        </w:rPr>
        <w:t>grantit</w:t>
      </w:r>
      <w:proofErr w:type="spellEnd"/>
      <w:r w:rsidRPr="00D032E3">
        <w:rPr>
          <w:rFonts w:ascii="Garamond" w:hAnsi="Garamond" w:cs="Times New Roman"/>
          <w:color w:val="000000" w:themeColor="text1"/>
          <w:sz w:val="24"/>
          <w:szCs w:val="24"/>
        </w:rPr>
        <w:t xml:space="preserve">”, të </w:t>
      </w:r>
      <w:proofErr w:type="spellStart"/>
      <w:r w:rsidRPr="00D032E3">
        <w:rPr>
          <w:rFonts w:ascii="Garamond" w:hAnsi="Garamond" w:cs="Times New Roman"/>
          <w:color w:val="000000" w:themeColor="text1"/>
          <w:sz w:val="24"/>
          <w:szCs w:val="24"/>
        </w:rPr>
        <w:t>VKM</w:t>
      </w:r>
      <w:proofErr w:type="spellEnd"/>
      <w:r w:rsidR="00865383">
        <w:rPr>
          <w:rFonts w:ascii="Garamond" w:hAnsi="Garamond" w:cs="Times New Roman"/>
          <w:color w:val="000000" w:themeColor="text1"/>
          <w:sz w:val="24"/>
          <w:szCs w:val="24"/>
        </w:rPr>
        <w:t>-së</w:t>
      </w:r>
      <w:r w:rsidRPr="00D032E3">
        <w:rPr>
          <w:rFonts w:ascii="Garamond" w:hAnsi="Garamond" w:cs="Times New Roman"/>
          <w:color w:val="000000" w:themeColor="text1"/>
          <w:sz w:val="24"/>
          <w:szCs w:val="24"/>
        </w:rPr>
        <w:t xml:space="preserve"> nr.</w:t>
      </w:r>
      <w:r w:rsidR="00865383">
        <w:rPr>
          <w:rFonts w:ascii="Garamond" w:hAnsi="Garamond" w:cs="Times New Roman"/>
          <w:color w:val="000000" w:themeColor="text1"/>
          <w:sz w:val="24"/>
          <w:szCs w:val="24"/>
        </w:rPr>
        <w:t xml:space="preserve"> 605, datë 31.</w:t>
      </w:r>
      <w:r w:rsidRPr="00D032E3">
        <w:rPr>
          <w:rFonts w:ascii="Garamond" w:hAnsi="Garamond" w:cs="Times New Roman"/>
          <w:color w:val="000000" w:themeColor="text1"/>
          <w:sz w:val="24"/>
          <w:szCs w:val="24"/>
        </w:rPr>
        <w:t>8.2016</w:t>
      </w:r>
      <w:r w:rsidR="00865383">
        <w:rPr>
          <w:rFonts w:ascii="Garamond" w:hAnsi="Garamond" w:cs="Times New Roman"/>
          <w:color w:val="000000" w:themeColor="text1"/>
          <w:sz w:val="24"/>
          <w:szCs w:val="24"/>
        </w:rPr>
        <w:t xml:space="preserve">, përcaktohet se: “1. </w:t>
      </w:r>
      <w:proofErr w:type="spellStart"/>
      <w:r w:rsidRPr="00D032E3">
        <w:rPr>
          <w:rFonts w:ascii="Garamond" w:hAnsi="Garamond" w:cs="Times New Roman"/>
          <w:color w:val="000000" w:themeColor="text1"/>
          <w:sz w:val="24"/>
          <w:szCs w:val="24"/>
        </w:rPr>
        <w:t>Granti</w:t>
      </w:r>
      <w:proofErr w:type="spellEnd"/>
      <w:r w:rsidRPr="00D032E3">
        <w:rPr>
          <w:rFonts w:ascii="Garamond" w:hAnsi="Garamond" w:cs="Times New Roman"/>
          <w:color w:val="000000" w:themeColor="text1"/>
          <w:sz w:val="24"/>
          <w:szCs w:val="24"/>
        </w:rPr>
        <w:t xml:space="preserve"> dhe subvencioni në të holla janë ndihmë transparente”.</w:t>
      </w:r>
    </w:p>
    <w:p w14:paraId="75153AC6" w14:textId="78DB2AD3" w:rsidR="00872BA3" w:rsidRPr="00D032E3" w:rsidRDefault="00872BA3" w:rsidP="00872BA3">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D032E3">
        <w:rPr>
          <w:rFonts w:ascii="Garamond" w:hAnsi="Garamond" w:cs="Times New Roman"/>
          <w:color w:val="000000" w:themeColor="text1"/>
          <w:sz w:val="24"/>
          <w:szCs w:val="24"/>
        </w:rPr>
        <w:t>Sa më sipër, bazuar në ligjin nr. 9374</w:t>
      </w:r>
      <w:r w:rsidR="00865383">
        <w:rPr>
          <w:rFonts w:ascii="Garamond" w:hAnsi="Garamond" w:cs="Times New Roman"/>
          <w:color w:val="000000" w:themeColor="text1"/>
          <w:sz w:val="24"/>
          <w:szCs w:val="24"/>
        </w:rPr>
        <w:t>, datë 21.</w:t>
      </w:r>
      <w:r w:rsidRPr="00D032E3">
        <w:rPr>
          <w:rFonts w:ascii="Garamond" w:hAnsi="Garamond" w:cs="Times New Roman"/>
          <w:color w:val="000000" w:themeColor="text1"/>
          <w:sz w:val="24"/>
          <w:szCs w:val="24"/>
        </w:rPr>
        <w:t>4.2005</w:t>
      </w:r>
      <w:r w:rsidR="00865383">
        <w:rPr>
          <w:rFonts w:ascii="Garamond" w:hAnsi="Garamond" w:cs="Times New Roman"/>
          <w:color w:val="000000" w:themeColor="text1"/>
          <w:sz w:val="24"/>
          <w:szCs w:val="24"/>
        </w:rPr>
        <w:t>,</w:t>
      </w:r>
      <w:r w:rsidRPr="00D032E3">
        <w:rPr>
          <w:rFonts w:ascii="Garamond" w:hAnsi="Garamond" w:cs="Times New Roman"/>
          <w:color w:val="000000" w:themeColor="text1"/>
          <w:sz w:val="24"/>
          <w:szCs w:val="24"/>
        </w:rPr>
        <w:t xml:space="preserve"> “Për ndihmën shtetërore”, i ndryshuar</w:t>
      </w:r>
      <w:r w:rsidR="00865383">
        <w:rPr>
          <w:rFonts w:ascii="Garamond" w:hAnsi="Garamond" w:cs="Times New Roman"/>
          <w:color w:val="000000" w:themeColor="text1"/>
          <w:sz w:val="24"/>
          <w:szCs w:val="24"/>
        </w:rPr>
        <w:t>,</w:t>
      </w:r>
      <w:r w:rsidRPr="00D032E3">
        <w:rPr>
          <w:rFonts w:ascii="Garamond" w:hAnsi="Garamond" w:cs="Times New Roman"/>
          <w:color w:val="000000" w:themeColor="text1"/>
          <w:sz w:val="24"/>
          <w:szCs w:val="24"/>
        </w:rPr>
        <w:t xml:space="preserve"> dhe </w:t>
      </w:r>
      <w:proofErr w:type="spellStart"/>
      <w:r w:rsidRPr="00D032E3">
        <w:rPr>
          <w:rFonts w:ascii="Garamond" w:hAnsi="Garamond" w:cs="Times New Roman"/>
          <w:color w:val="000000" w:themeColor="text1"/>
          <w:sz w:val="24"/>
          <w:szCs w:val="24"/>
        </w:rPr>
        <w:t>VKM</w:t>
      </w:r>
      <w:proofErr w:type="spellEnd"/>
      <w:r w:rsidR="00865383">
        <w:rPr>
          <w:rFonts w:ascii="Garamond" w:hAnsi="Garamond" w:cs="Times New Roman"/>
          <w:color w:val="000000" w:themeColor="text1"/>
          <w:sz w:val="24"/>
          <w:szCs w:val="24"/>
        </w:rPr>
        <w:t>-në</w:t>
      </w:r>
      <w:r w:rsidRPr="00D032E3">
        <w:rPr>
          <w:rFonts w:ascii="Garamond" w:hAnsi="Garamond" w:cs="Times New Roman"/>
          <w:color w:val="000000" w:themeColor="text1"/>
          <w:sz w:val="24"/>
          <w:szCs w:val="24"/>
        </w:rPr>
        <w:t xml:space="preserve"> nr. 605/2016, ndihma “</w:t>
      </w:r>
      <w:r w:rsidRPr="00D032E3">
        <w:rPr>
          <w:rFonts w:ascii="Garamond" w:hAnsi="Garamond" w:cs="Times New Roman"/>
          <w:i/>
          <w:iCs/>
          <w:color w:val="000000" w:themeColor="text1"/>
          <w:sz w:val="24"/>
          <w:szCs w:val="24"/>
        </w:rPr>
        <w:t xml:space="preserve">De </w:t>
      </w:r>
      <w:proofErr w:type="spellStart"/>
      <w:r w:rsidRPr="00D032E3">
        <w:rPr>
          <w:rFonts w:ascii="Garamond" w:hAnsi="Garamond" w:cs="Times New Roman"/>
          <w:i/>
          <w:iCs/>
          <w:color w:val="000000" w:themeColor="text1"/>
          <w:sz w:val="24"/>
          <w:szCs w:val="24"/>
        </w:rPr>
        <w:t>minimis</w:t>
      </w:r>
      <w:proofErr w:type="spellEnd"/>
      <w:r w:rsidRPr="00D032E3">
        <w:rPr>
          <w:rFonts w:ascii="Garamond" w:hAnsi="Garamond" w:cs="Times New Roman"/>
          <w:color w:val="000000" w:themeColor="text1"/>
          <w:sz w:val="24"/>
          <w:szCs w:val="24"/>
        </w:rPr>
        <w:t>” lejohet, nëse përmbushen kushtet e mëposhtme:</w:t>
      </w:r>
    </w:p>
    <w:p w14:paraId="4A7CB391" w14:textId="3AD8464E" w:rsidR="00872BA3" w:rsidRPr="00D032E3" w:rsidRDefault="00865383" w:rsidP="00872BA3">
      <w:pPr>
        <w:tabs>
          <w:tab w:val="left" w:pos="0"/>
        </w:tabs>
        <w:autoSpaceDE w:val="0"/>
        <w:autoSpaceDN w:val="0"/>
        <w:adjustRightInd w:val="0"/>
        <w:spacing w:after="0" w:line="240" w:lineRule="auto"/>
        <w:ind w:firstLine="284"/>
        <w:jc w:val="both"/>
        <w:rPr>
          <w:rFonts w:ascii="Garamond" w:hAnsi="Garamond" w:cs="Times New Roman"/>
          <w:color w:val="000000" w:themeColor="text1"/>
          <w:sz w:val="24"/>
          <w:szCs w:val="24"/>
        </w:rPr>
      </w:pPr>
      <w:r>
        <w:rPr>
          <w:rFonts w:ascii="Garamond" w:hAnsi="Garamond" w:cs="Times New Roman"/>
          <w:i/>
          <w:iCs/>
          <w:color w:val="000000" w:themeColor="text1"/>
          <w:sz w:val="24"/>
          <w:szCs w:val="24"/>
        </w:rPr>
        <w:t>“</w:t>
      </w:r>
      <w:r w:rsidR="00872BA3" w:rsidRPr="00D032E3">
        <w:rPr>
          <w:rFonts w:ascii="Garamond" w:hAnsi="Garamond" w:cs="Times New Roman"/>
          <w:i/>
          <w:iCs/>
          <w:color w:val="000000" w:themeColor="text1"/>
          <w:sz w:val="24"/>
          <w:szCs w:val="24"/>
        </w:rPr>
        <w:t>a) vlera totale e ndihmës dhënë një ndërmarrjeje të vetme nuk i kalon 14.000.000 (katërmbëdhjetë milion</w:t>
      </w:r>
      <w:r>
        <w:rPr>
          <w:rFonts w:ascii="Garamond" w:hAnsi="Garamond" w:cs="Times New Roman"/>
          <w:i/>
          <w:iCs/>
          <w:color w:val="000000" w:themeColor="text1"/>
          <w:sz w:val="24"/>
          <w:szCs w:val="24"/>
        </w:rPr>
        <w:t>ë</w:t>
      </w:r>
      <w:r w:rsidR="00872BA3" w:rsidRPr="00D032E3">
        <w:rPr>
          <w:rFonts w:ascii="Garamond" w:hAnsi="Garamond" w:cs="Times New Roman"/>
          <w:i/>
          <w:iCs/>
          <w:color w:val="000000" w:themeColor="text1"/>
          <w:sz w:val="24"/>
          <w:szCs w:val="24"/>
        </w:rPr>
        <w:t xml:space="preserve">) lekë, për një periudhë financiare prej tre vjetësh, e llogaritur në përputhje me kushtet dhe parimet e parashtruara në </w:t>
      </w:r>
      <w:r>
        <w:rPr>
          <w:rFonts w:ascii="Garamond" w:hAnsi="Garamond" w:cs="Times New Roman"/>
          <w:i/>
          <w:iCs/>
          <w:color w:val="000000" w:themeColor="text1"/>
          <w:sz w:val="24"/>
          <w:szCs w:val="24"/>
        </w:rPr>
        <w:t>k</w:t>
      </w:r>
      <w:r w:rsidR="00872BA3" w:rsidRPr="00D032E3">
        <w:rPr>
          <w:rFonts w:ascii="Garamond" w:hAnsi="Garamond" w:cs="Times New Roman"/>
          <w:i/>
          <w:iCs/>
          <w:color w:val="000000" w:themeColor="text1"/>
          <w:sz w:val="24"/>
          <w:szCs w:val="24"/>
        </w:rPr>
        <w:t>reun 3 të këtij vendimi</w:t>
      </w:r>
      <w:r>
        <w:rPr>
          <w:rFonts w:ascii="Garamond" w:hAnsi="Garamond" w:cs="Times New Roman"/>
          <w:i/>
          <w:iCs/>
          <w:color w:val="000000" w:themeColor="text1"/>
          <w:sz w:val="24"/>
          <w:szCs w:val="24"/>
        </w:rPr>
        <w:t>;</w:t>
      </w:r>
    </w:p>
    <w:p w14:paraId="2D01A269" w14:textId="3B12F331" w:rsidR="00872BA3" w:rsidRPr="00D032E3" w:rsidRDefault="00872BA3" w:rsidP="00872BA3">
      <w:pPr>
        <w:tabs>
          <w:tab w:val="left" w:pos="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D032E3">
        <w:rPr>
          <w:rFonts w:ascii="Garamond" w:hAnsi="Garamond" w:cs="Times New Roman"/>
          <w:i/>
          <w:iCs/>
          <w:color w:val="000000" w:themeColor="text1"/>
          <w:sz w:val="24"/>
          <w:szCs w:val="24"/>
        </w:rPr>
        <w:lastRenderedPageBreak/>
        <w:t xml:space="preserve">b) ndihma është transparente, nëse ekuivalenti bruto i </w:t>
      </w:r>
      <w:proofErr w:type="spellStart"/>
      <w:r w:rsidRPr="00D032E3">
        <w:rPr>
          <w:rFonts w:ascii="Garamond" w:hAnsi="Garamond" w:cs="Times New Roman"/>
          <w:i/>
          <w:iCs/>
          <w:color w:val="000000" w:themeColor="text1"/>
          <w:sz w:val="24"/>
          <w:szCs w:val="24"/>
        </w:rPr>
        <w:t>grantit</w:t>
      </w:r>
      <w:proofErr w:type="spellEnd"/>
      <w:r w:rsidRPr="00D032E3">
        <w:rPr>
          <w:rFonts w:ascii="Garamond" w:hAnsi="Garamond" w:cs="Times New Roman"/>
          <w:i/>
          <w:iCs/>
          <w:color w:val="000000" w:themeColor="text1"/>
          <w:sz w:val="24"/>
          <w:szCs w:val="24"/>
        </w:rPr>
        <w:t xml:space="preserve"> (</w:t>
      </w:r>
      <w:proofErr w:type="spellStart"/>
      <w:r w:rsidRPr="00D032E3">
        <w:rPr>
          <w:rFonts w:ascii="Garamond" w:hAnsi="Garamond" w:cs="Times New Roman"/>
          <w:i/>
          <w:iCs/>
          <w:color w:val="000000" w:themeColor="text1"/>
          <w:sz w:val="24"/>
          <w:szCs w:val="24"/>
        </w:rPr>
        <w:t>EBG</w:t>
      </w:r>
      <w:proofErr w:type="spellEnd"/>
      <w:r w:rsidRPr="00D032E3">
        <w:rPr>
          <w:rFonts w:ascii="Garamond" w:hAnsi="Garamond" w:cs="Times New Roman"/>
          <w:i/>
          <w:iCs/>
          <w:color w:val="000000" w:themeColor="text1"/>
          <w:sz w:val="24"/>
          <w:szCs w:val="24"/>
        </w:rPr>
        <w:t xml:space="preserve">) mund të llogaritet me saktësi para dhënies së ndihmës, pa pasur nevojë të kryhet një vlerësim risku për konkurrencën, në përputhje me kërkesat dhe parimet e parashtruara në </w:t>
      </w:r>
      <w:r w:rsidR="00865383">
        <w:rPr>
          <w:rFonts w:ascii="Garamond" w:hAnsi="Garamond" w:cs="Times New Roman"/>
          <w:i/>
          <w:iCs/>
          <w:color w:val="000000" w:themeColor="text1"/>
          <w:sz w:val="24"/>
          <w:szCs w:val="24"/>
        </w:rPr>
        <w:t>k</w:t>
      </w:r>
      <w:r w:rsidRPr="00D032E3">
        <w:rPr>
          <w:rFonts w:ascii="Garamond" w:hAnsi="Garamond" w:cs="Times New Roman"/>
          <w:i/>
          <w:iCs/>
          <w:color w:val="000000" w:themeColor="text1"/>
          <w:sz w:val="24"/>
          <w:szCs w:val="24"/>
        </w:rPr>
        <w:t>reun 4 të këtij vendimi.</w:t>
      </w:r>
      <w:r w:rsidR="00865383">
        <w:rPr>
          <w:rFonts w:ascii="Garamond" w:hAnsi="Garamond" w:cs="Times New Roman"/>
          <w:i/>
          <w:iCs/>
          <w:color w:val="000000" w:themeColor="text1"/>
          <w:sz w:val="24"/>
          <w:szCs w:val="24"/>
        </w:rPr>
        <w:t>”.</w:t>
      </w:r>
    </w:p>
    <w:p w14:paraId="32C05CBA" w14:textId="61086D53" w:rsidR="00872BA3" w:rsidRPr="00D032E3" w:rsidRDefault="00872BA3" w:rsidP="00872BA3">
      <w:pPr>
        <w:tabs>
          <w:tab w:val="left" w:pos="360"/>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D032E3">
        <w:rPr>
          <w:rFonts w:ascii="Garamond" w:hAnsi="Garamond" w:cs="Times New Roman"/>
          <w:color w:val="000000" w:themeColor="text1"/>
          <w:sz w:val="24"/>
          <w:szCs w:val="24"/>
        </w:rPr>
        <w:t xml:space="preserve">Dhënësi i ndihmës do të akordojë dhënien e ndihmës shtetërore në formën e </w:t>
      </w:r>
      <w:proofErr w:type="spellStart"/>
      <w:r w:rsidRPr="00D032E3">
        <w:rPr>
          <w:rFonts w:ascii="Garamond" w:hAnsi="Garamond" w:cs="Times New Roman"/>
          <w:color w:val="000000" w:themeColor="text1"/>
          <w:sz w:val="24"/>
          <w:szCs w:val="24"/>
        </w:rPr>
        <w:t>grantit</w:t>
      </w:r>
      <w:proofErr w:type="spellEnd"/>
      <w:r w:rsidRPr="00D032E3">
        <w:rPr>
          <w:rFonts w:ascii="Garamond" w:hAnsi="Garamond" w:cs="Times New Roman"/>
          <w:color w:val="000000" w:themeColor="text1"/>
          <w:sz w:val="24"/>
          <w:szCs w:val="24"/>
        </w:rPr>
        <w:t xml:space="preserve"> për një ndërmarrje ndihmë shtetërore që nuk kalon 14.000.000 (katërmbëdhjetë milion</w:t>
      </w:r>
      <w:r w:rsidR="00865383">
        <w:rPr>
          <w:rFonts w:ascii="Garamond" w:hAnsi="Garamond" w:cs="Times New Roman"/>
          <w:color w:val="000000" w:themeColor="text1"/>
          <w:sz w:val="24"/>
          <w:szCs w:val="24"/>
        </w:rPr>
        <w:t>ë</w:t>
      </w:r>
      <w:r w:rsidRPr="00D032E3">
        <w:rPr>
          <w:rFonts w:ascii="Garamond" w:hAnsi="Garamond" w:cs="Times New Roman"/>
          <w:color w:val="000000" w:themeColor="text1"/>
          <w:sz w:val="24"/>
          <w:szCs w:val="24"/>
        </w:rPr>
        <w:t>) lekë, për një periudhë financiare prej tre vjetësh.</w:t>
      </w:r>
    </w:p>
    <w:p w14:paraId="18B22975" w14:textId="39E922D4" w:rsidR="00872BA3" w:rsidRPr="00D032E3" w:rsidRDefault="00872BA3" w:rsidP="00872BA3">
      <w:pPr>
        <w:tabs>
          <w:tab w:val="left" w:pos="360"/>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D032E3">
        <w:rPr>
          <w:rFonts w:ascii="Garamond" w:hAnsi="Garamond" w:cs="Times New Roman"/>
          <w:color w:val="000000" w:themeColor="text1"/>
          <w:sz w:val="24"/>
          <w:szCs w:val="24"/>
        </w:rPr>
        <w:t>Sa më lart, Komisioni vlerëson se plani i ndihmës shtetërore “</w:t>
      </w:r>
      <w:r w:rsidR="00865383" w:rsidRPr="00865383">
        <w:rPr>
          <w:rFonts w:ascii="Garamond" w:hAnsi="Garamond" w:cs="Times New Roman"/>
          <w:i/>
          <w:color w:val="000000" w:themeColor="text1"/>
          <w:sz w:val="24"/>
          <w:szCs w:val="24"/>
        </w:rPr>
        <w:t xml:space="preserve">De </w:t>
      </w:r>
      <w:proofErr w:type="spellStart"/>
      <w:r w:rsidRPr="00865383">
        <w:rPr>
          <w:rFonts w:ascii="Garamond" w:hAnsi="Garamond" w:cs="Times New Roman"/>
          <w:i/>
          <w:color w:val="000000" w:themeColor="text1"/>
          <w:sz w:val="24"/>
          <w:szCs w:val="24"/>
        </w:rPr>
        <w:t>minimis</w:t>
      </w:r>
      <w:proofErr w:type="spellEnd"/>
      <w:r w:rsidRPr="00D032E3">
        <w:rPr>
          <w:rFonts w:ascii="Garamond" w:hAnsi="Garamond" w:cs="Times New Roman"/>
          <w:color w:val="000000" w:themeColor="text1"/>
          <w:sz w:val="24"/>
          <w:szCs w:val="24"/>
        </w:rPr>
        <w:t>” është i lejueshëm në përputhje me nenin 8, të ligjit nr. 9374, datë 2</w:t>
      </w:r>
      <w:r w:rsidR="00865383">
        <w:rPr>
          <w:rFonts w:ascii="Garamond" w:hAnsi="Garamond" w:cs="Times New Roman"/>
          <w:color w:val="000000" w:themeColor="text1"/>
          <w:sz w:val="24"/>
          <w:szCs w:val="24"/>
        </w:rPr>
        <w:t>1.</w:t>
      </w:r>
      <w:r w:rsidRPr="00D032E3">
        <w:rPr>
          <w:rFonts w:ascii="Garamond" w:hAnsi="Garamond" w:cs="Times New Roman"/>
          <w:color w:val="000000" w:themeColor="text1"/>
          <w:sz w:val="24"/>
          <w:szCs w:val="24"/>
        </w:rPr>
        <w:t>4.2005</w:t>
      </w:r>
      <w:r w:rsidR="00865383">
        <w:rPr>
          <w:rFonts w:ascii="Garamond" w:hAnsi="Garamond" w:cs="Times New Roman"/>
          <w:color w:val="000000" w:themeColor="text1"/>
          <w:sz w:val="24"/>
          <w:szCs w:val="24"/>
        </w:rPr>
        <w:t>,</w:t>
      </w:r>
      <w:r w:rsidRPr="00D032E3">
        <w:rPr>
          <w:rFonts w:ascii="Garamond" w:hAnsi="Garamond" w:cs="Times New Roman"/>
          <w:color w:val="000000" w:themeColor="text1"/>
          <w:sz w:val="24"/>
          <w:szCs w:val="24"/>
        </w:rPr>
        <w:t xml:space="preserve"> “Për ndihmën shtetërore”</w:t>
      </w:r>
      <w:r w:rsidR="00865383">
        <w:rPr>
          <w:rFonts w:ascii="Garamond" w:hAnsi="Garamond" w:cs="Times New Roman"/>
          <w:color w:val="000000" w:themeColor="text1"/>
          <w:sz w:val="24"/>
          <w:szCs w:val="24"/>
        </w:rPr>
        <w:t>,</w:t>
      </w:r>
      <w:r w:rsidRPr="00D032E3">
        <w:rPr>
          <w:rFonts w:ascii="Garamond" w:hAnsi="Garamond" w:cs="Times New Roman"/>
          <w:color w:val="000000" w:themeColor="text1"/>
          <w:sz w:val="24"/>
          <w:szCs w:val="24"/>
        </w:rPr>
        <w:t xml:space="preserve"> të ndryshuar.</w:t>
      </w:r>
    </w:p>
    <w:p w14:paraId="05ED37D6" w14:textId="77777777" w:rsidR="00872BA3" w:rsidRPr="00D032E3" w:rsidRDefault="00872BA3" w:rsidP="00872BA3">
      <w:pPr>
        <w:autoSpaceDE w:val="0"/>
        <w:autoSpaceDN w:val="0"/>
        <w:adjustRightInd w:val="0"/>
        <w:spacing w:after="0" w:line="240" w:lineRule="auto"/>
        <w:ind w:firstLine="284"/>
        <w:rPr>
          <w:rFonts w:ascii="Garamond" w:hAnsi="Garamond" w:cs="Times New Roman"/>
          <w:b/>
          <w:bCs/>
          <w:color w:val="000000" w:themeColor="text1"/>
          <w:sz w:val="24"/>
          <w:szCs w:val="24"/>
        </w:rPr>
      </w:pPr>
    </w:p>
    <w:p w14:paraId="7883C768" w14:textId="77777777" w:rsidR="00872BA3" w:rsidRPr="00D032E3" w:rsidRDefault="00872BA3" w:rsidP="00872BA3">
      <w:pPr>
        <w:autoSpaceDE w:val="0"/>
        <w:autoSpaceDN w:val="0"/>
        <w:adjustRightInd w:val="0"/>
        <w:spacing w:after="0" w:line="240" w:lineRule="auto"/>
        <w:ind w:firstLine="284"/>
        <w:jc w:val="center"/>
        <w:rPr>
          <w:rFonts w:ascii="Garamond" w:hAnsi="Garamond" w:cs="Times New Roman"/>
          <w:bCs/>
          <w:color w:val="000000" w:themeColor="text1"/>
          <w:sz w:val="24"/>
          <w:szCs w:val="24"/>
        </w:rPr>
      </w:pPr>
      <w:r w:rsidRPr="00D032E3">
        <w:rPr>
          <w:rFonts w:ascii="Garamond" w:hAnsi="Garamond" w:cs="Times New Roman"/>
          <w:bCs/>
          <w:color w:val="000000" w:themeColor="text1"/>
          <w:sz w:val="24"/>
          <w:szCs w:val="24"/>
        </w:rPr>
        <w:t>PËR KËTO ARSYE:</w:t>
      </w:r>
    </w:p>
    <w:p w14:paraId="7285E999" w14:textId="77777777" w:rsidR="00872BA3" w:rsidRPr="00D032E3" w:rsidRDefault="00872BA3" w:rsidP="00872BA3">
      <w:pPr>
        <w:autoSpaceDE w:val="0"/>
        <w:autoSpaceDN w:val="0"/>
        <w:adjustRightInd w:val="0"/>
        <w:spacing w:after="0" w:line="240" w:lineRule="auto"/>
        <w:ind w:firstLine="284"/>
        <w:jc w:val="both"/>
        <w:rPr>
          <w:rFonts w:ascii="Garamond" w:hAnsi="Garamond" w:cs="Times New Roman"/>
          <w:color w:val="000000" w:themeColor="text1"/>
          <w:sz w:val="24"/>
          <w:szCs w:val="24"/>
        </w:rPr>
      </w:pPr>
    </w:p>
    <w:p w14:paraId="165F8680" w14:textId="0E67C673" w:rsidR="00872BA3" w:rsidRPr="00D032E3" w:rsidRDefault="00872BA3" w:rsidP="00872BA3">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D032E3">
        <w:rPr>
          <w:rFonts w:ascii="Garamond" w:hAnsi="Garamond" w:cs="Times New Roman"/>
          <w:color w:val="000000" w:themeColor="text1"/>
          <w:sz w:val="24"/>
          <w:szCs w:val="24"/>
        </w:rPr>
        <w:t>Komisioni i Ndihmës Shtetërore, në bazë të nen</w:t>
      </w:r>
      <w:r w:rsidR="00865383">
        <w:rPr>
          <w:rFonts w:ascii="Garamond" w:hAnsi="Garamond" w:cs="Times New Roman"/>
          <w:color w:val="000000" w:themeColor="text1"/>
          <w:sz w:val="24"/>
          <w:szCs w:val="24"/>
        </w:rPr>
        <w:t>eve</w:t>
      </w:r>
      <w:r w:rsidRPr="00D032E3">
        <w:rPr>
          <w:rFonts w:ascii="Garamond" w:hAnsi="Garamond" w:cs="Times New Roman"/>
          <w:color w:val="000000" w:themeColor="text1"/>
          <w:sz w:val="24"/>
          <w:szCs w:val="24"/>
        </w:rPr>
        <w:t xml:space="preserve"> 4, 8, 22, dhe 31</w:t>
      </w:r>
      <w:r w:rsidR="00865383">
        <w:rPr>
          <w:rFonts w:ascii="Garamond" w:hAnsi="Garamond" w:cs="Times New Roman"/>
          <w:color w:val="000000" w:themeColor="text1"/>
          <w:sz w:val="24"/>
          <w:szCs w:val="24"/>
        </w:rPr>
        <w:t>,</w:t>
      </w:r>
      <w:r w:rsidRPr="00D032E3">
        <w:rPr>
          <w:rFonts w:ascii="Garamond" w:hAnsi="Garamond" w:cs="Times New Roman"/>
          <w:color w:val="000000" w:themeColor="text1"/>
          <w:sz w:val="24"/>
          <w:szCs w:val="24"/>
        </w:rPr>
        <w:t xml:space="preserve"> të </w:t>
      </w:r>
      <w:r w:rsidR="00865383" w:rsidRPr="00D032E3">
        <w:rPr>
          <w:rFonts w:ascii="Garamond" w:hAnsi="Garamond" w:cs="Times New Roman"/>
          <w:color w:val="000000" w:themeColor="text1"/>
          <w:sz w:val="24"/>
          <w:szCs w:val="24"/>
        </w:rPr>
        <w:t>ligjit n</w:t>
      </w:r>
      <w:r w:rsidR="00865383">
        <w:rPr>
          <w:rFonts w:ascii="Garamond" w:hAnsi="Garamond" w:cs="Times New Roman"/>
          <w:color w:val="000000" w:themeColor="text1"/>
          <w:sz w:val="24"/>
          <w:szCs w:val="24"/>
        </w:rPr>
        <w:t>r. 9374, datë 21.</w:t>
      </w:r>
      <w:r w:rsidRPr="00D032E3">
        <w:rPr>
          <w:rFonts w:ascii="Garamond" w:hAnsi="Garamond" w:cs="Times New Roman"/>
          <w:color w:val="000000" w:themeColor="text1"/>
          <w:sz w:val="24"/>
          <w:szCs w:val="24"/>
        </w:rPr>
        <w:t>4.2005</w:t>
      </w:r>
      <w:r w:rsidR="00865383">
        <w:rPr>
          <w:rFonts w:ascii="Garamond" w:hAnsi="Garamond" w:cs="Times New Roman"/>
          <w:color w:val="000000" w:themeColor="text1"/>
          <w:sz w:val="24"/>
          <w:szCs w:val="24"/>
        </w:rPr>
        <w:t>,</w:t>
      </w:r>
      <w:r w:rsidRPr="00D032E3">
        <w:rPr>
          <w:rFonts w:ascii="Garamond" w:hAnsi="Garamond" w:cs="Times New Roman"/>
          <w:color w:val="000000" w:themeColor="text1"/>
          <w:sz w:val="24"/>
          <w:szCs w:val="24"/>
        </w:rPr>
        <w:t xml:space="preserve"> “Për ndi</w:t>
      </w:r>
      <w:r w:rsidR="00865383">
        <w:rPr>
          <w:rFonts w:ascii="Garamond" w:hAnsi="Garamond" w:cs="Times New Roman"/>
          <w:color w:val="000000" w:themeColor="text1"/>
          <w:sz w:val="24"/>
          <w:szCs w:val="24"/>
        </w:rPr>
        <w:t>hmën shtetërore”, të ndryshuar,</w:t>
      </w:r>
    </w:p>
    <w:p w14:paraId="69B78FF9" w14:textId="77777777" w:rsidR="00872BA3" w:rsidRPr="00D032E3" w:rsidRDefault="00872BA3" w:rsidP="00872BA3">
      <w:pPr>
        <w:autoSpaceDE w:val="0"/>
        <w:autoSpaceDN w:val="0"/>
        <w:adjustRightInd w:val="0"/>
        <w:spacing w:after="0" w:line="240" w:lineRule="auto"/>
        <w:ind w:firstLine="284"/>
        <w:jc w:val="both"/>
        <w:rPr>
          <w:rFonts w:ascii="Garamond" w:hAnsi="Garamond" w:cs="Times New Roman"/>
          <w:color w:val="000000" w:themeColor="text1"/>
          <w:sz w:val="24"/>
          <w:szCs w:val="24"/>
        </w:rPr>
      </w:pPr>
    </w:p>
    <w:p w14:paraId="421B3B7E" w14:textId="59C3E216" w:rsidR="00872BA3" w:rsidRPr="00D032E3" w:rsidRDefault="00865383" w:rsidP="00872BA3">
      <w:pPr>
        <w:autoSpaceDE w:val="0"/>
        <w:autoSpaceDN w:val="0"/>
        <w:adjustRightInd w:val="0"/>
        <w:spacing w:after="0" w:line="240" w:lineRule="auto"/>
        <w:ind w:firstLine="284"/>
        <w:jc w:val="center"/>
        <w:rPr>
          <w:rFonts w:ascii="Garamond" w:hAnsi="Garamond" w:cs="Times New Roman"/>
          <w:bCs/>
          <w:color w:val="000000" w:themeColor="text1"/>
          <w:sz w:val="24"/>
          <w:szCs w:val="24"/>
        </w:rPr>
      </w:pPr>
      <w:r>
        <w:rPr>
          <w:rFonts w:ascii="Garamond" w:hAnsi="Garamond" w:cs="Times New Roman"/>
          <w:bCs/>
          <w:color w:val="000000" w:themeColor="text1"/>
          <w:sz w:val="24"/>
          <w:szCs w:val="24"/>
        </w:rPr>
        <w:t>VENDOSI</w:t>
      </w:r>
      <w:r w:rsidR="00872BA3" w:rsidRPr="00D032E3">
        <w:rPr>
          <w:rFonts w:ascii="Garamond" w:hAnsi="Garamond" w:cs="Times New Roman"/>
          <w:bCs/>
          <w:color w:val="000000" w:themeColor="text1"/>
          <w:sz w:val="24"/>
          <w:szCs w:val="24"/>
        </w:rPr>
        <w:t>:</w:t>
      </w:r>
    </w:p>
    <w:p w14:paraId="29C62A2A" w14:textId="77777777" w:rsidR="00872BA3" w:rsidRPr="00D032E3" w:rsidRDefault="00872BA3" w:rsidP="00872BA3">
      <w:pPr>
        <w:autoSpaceDE w:val="0"/>
        <w:autoSpaceDN w:val="0"/>
        <w:adjustRightInd w:val="0"/>
        <w:spacing w:after="0" w:line="240" w:lineRule="auto"/>
        <w:ind w:firstLine="284"/>
        <w:jc w:val="both"/>
        <w:rPr>
          <w:rFonts w:ascii="Garamond" w:hAnsi="Garamond" w:cs="Times New Roman"/>
          <w:b/>
          <w:bCs/>
          <w:color w:val="000000" w:themeColor="text1"/>
          <w:sz w:val="24"/>
          <w:szCs w:val="24"/>
        </w:rPr>
      </w:pPr>
    </w:p>
    <w:p w14:paraId="324C5B7C" w14:textId="3FF50FAC" w:rsidR="00872BA3" w:rsidRPr="00D032E3" w:rsidRDefault="00872BA3" w:rsidP="00872BA3">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D032E3">
        <w:rPr>
          <w:rFonts w:ascii="Garamond" w:hAnsi="Garamond" w:cs="Times New Roman"/>
          <w:color w:val="000000" w:themeColor="text1"/>
          <w:sz w:val="24"/>
          <w:szCs w:val="24"/>
        </w:rPr>
        <w:t xml:space="preserve">1. Të autorizojë planin e ndihmës shtetërore “Mbështetje për bizneset </w:t>
      </w:r>
      <w:proofErr w:type="spellStart"/>
      <w:r w:rsidRPr="00D032E3">
        <w:rPr>
          <w:rFonts w:ascii="Garamond" w:hAnsi="Garamond" w:cs="Times New Roman"/>
          <w:color w:val="000000" w:themeColor="text1"/>
          <w:sz w:val="24"/>
          <w:szCs w:val="24"/>
        </w:rPr>
        <w:t>inovative</w:t>
      </w:r>
      <w:proofErr w:type="spellEnd"/>
      <w:r w:rsidRPr="00D032E3">
        <w:rPr>
          <w:rFonts w:ascii="Garamond" w:hAnsi="Garamond" w:cs="Times New Roman"/>
          <w:color w:val="000000" w:themeColor="text1"/>
          <w:sz w:val="24"/>
          <w:szCs w:val="24"/>
        </w:rPr>
        <w:t xml:space="preserve"> për të rinjtë” të miratuar m</w:t>
      </w:r>
      <w:r w:rsidR="00865383">
        <w:rPr>
          <w:rFonts w:ascii="Garamond" w:hAnsi="Garamond" w:cs="Times New Roman"/>
          <w:color w:val="000000" w:themeColor="text1"/>
          <w:sz w:val="24"/>
          <w:szCs w:val="24"/>
        </w:rPr>
        <w:t>e</w:t>
      </w:r>
      <w:r w:rsidRPr="00D032E3">
        <w:rPr>
          <w:rFonts w:ascii="Garamond" w:hAnsi="Garamond" w:cs="Times New Roman"/>
          <w:color w:val="000000" w:themeColor="text1"/>
          <w:sz w:val="24"/>
          <w:szCs w:val="24"/>
        </w:rPr>
        <w:t xml:space="preserve"> </w:t>
      </w:r>
      <w:r w:rsidR="00865383" w:rsidRPr="00D032E3">
        <w:rPr>
          <w:rFonts w:ascii="Garamond" w:hAnsi="Garamond" w:cs="Times New Roman"/>
          <w:color w:val="000000" w:themeColor="text1"/>
          <w:sz w:val="24"/>
          <w:szCs w:val="24"/>
        </w:rPr>
        <w:t>vendimi</w:t>
      </w:r>
      <w:r w:rsidR="00865383">
        <w:rPr>
          <w:rFonts w:ascii="Garamond" w:hAnsi="Garamond" w:cs="Times New Roman"/>
          <w:color w:val="000000" w:themeColor="text1"/>
          <w:sz w:val="24"/>
          <w:szCs w:val="24"/>
        </w:rPr>
        <w:t>n</w:t>
      </w:r>
      <w:r w:rsidR="00865383" w:rsidRPr="00D032E3">
        <w:rPr>
          <w:rFonts w:ascii="Garamond" w:hAnsi="Garamond" w:cs="Times New Roman"/>
          <w:color w:val="000000" w:themeColor="text1"/>
          <w:sz w:val="24"/>
          <w:szCs w:val="24"/>
        </w:rPr>
        <w:t xml:space="preserve"> </w:t>
      </w:r>
      <w:r w:rsidR="00865383">
        <w:rPr>
          <w:rFonts w:ascii="Garamond" w:hAnsi="Garamond" w:cs="Times New Roman"/>
          <w:color w:val="000000" w:themeColor="text1"/>
          <w:sz w:val="24"/>
          <w:szCs w:val="24"/>
        </w:rPr>
        <w:t>e</w:t>
      </w:r>
      <w:r w:rsidRPr="00D032E3">
        <w:rPr>
          <w:rFonts w:ascii="Garamond" w:hAnsi="Garamond" w:cs="Times New Roman"/>
          <w:color w:val="000000" w:themeColor="text1"/>
          <w:sz w:val="24"/>
          <w:szCs w:val="24"/>
        </w:rPr>
        <w:t xml:space="preserve"> Këshillit Bashkiak Shkodër nr. 84, datë 18.12.2025</w:t>
      </w:r>
      <w:r w:rsidR="00865383">
        <w:rPr>
          <w:rFonts w:ascii="Garamond" w:hAnsi="Garamond" w:cs="Times New Roman"/>
          <w:color w:val="000000" w:themeColor="text1"/>
          <w:sz w:val="24"/>
          <w:szCs w:val="24"/>
        </w:rPr>
        <w:t>,</w:t>
      </w:r>
      <w:r w:rsidRPr="00D032E3">
        <w:rPr>
          <w:rFonts w:ascii="Garamond" w:hAnsi="Garamond" w:cs="Times New Roman"/>
          <w:color w:val="000000" w:themeColor="text1"/>
          <w:sz w:val="24"/>
          <w:szCs w:val="24"/>
        </w:rPr>
        <w:t xml:space="preserve"> “Për miratimin e buxhetit të vitit 2026 dhe </w:t>
      </w:r>
      <w:r w:rsidR="00865383" w:rsidRPr="00D032E3">
        <w:rPr>
          <w:rFonts w:ascii="Garamond" w:hAnsi="Garamond" w:cs="Times New Roman"/>
          <w:color w:val="000000" w:themeColor="text1"/>
          <w:sz w:val="24"/>
          <w:szCs w:val="24"/>
        </w:rPr>
        <w:t xml:space="preserve">programit </w:t>
      </w:r>
      <w:r w:rsidRPr="00D032E3">
        <w:rPr>
          <w:rFonts w:ascii="Garamond" w:hAnsi="Garamond" w:cs="Times New Roman"/>
          <w:color w:val="000000" w:themeColor="text1"/>
          <w:sz w:val="24"/>
          <w:szCs w:val="24"/>
        </w:rPr>
        <w:t>buxhe</w:t>
      </w:r>
      <w:r w:rsidR="00865383">
        <w:rPr>
          <w:rFonts w:ascii="Garamond" w:hAnsi="Garamond" w:cs="Times New Roman"/>
          <w:color w:val="000000" w:themeColor="text1"/>
          <w:sz w:val="24"/>
          <w:szCs w:val="24"/>
        </w:rPr>
        <w:t>tor afatmesëm përfundimtar 2026–</w:t>
      </w:r>
      <w:r w:rsidRPr="00D032E3">
        <w:rPr>
          <w:rFonts w:ascii="Garamond" w:hAnsi="Garamond" w:cs="Times New Roman"/>
          <w:color w:val="000000" w:themeColor="text1"/>
          <w:sz w:val="24"/>
          <w:szCs w:val="24"/>
        </w:rPr>
        <w:t xml:space="preserve">2028, të Bashkisë </w:t>
      </w:r>
      <w:r w:rsidR="00865383" w:rsidRPr="00D032E3">
        <w:rPr>
          <w:rFonts w:ascii="Garamond" w:hAnsi="Garamond" w:cs="Times New Roman"/>
          <w:color w:val="000000" w:themeColor="text1"/>
          <w:sz w:val="24"/>
          <w:szCs w:val="24"/>
        </w:rPr>
        <w:t>Shkodër</w:t>
      </w:r>
      <w:r w:rsidRPr="00D032E3">
        <w:rPr>
          <w:rFonts w:ascii="Garamond" w:hAnsi="Garamond" w:cs="Times New Roman"/>
          <w:color w:val="000000" w:themeColor="text1"/>
          <w:sz w:val="24"/>
          <w:szCs w:val="24"/>
        </w:rPr>
        <w:t>”.</w:t>
      </w:r>
    </w:p>
    <w:p w14:paraId="365E6FCD" w14:textId="1D208B29" w:rsidR="00872BA3" w:rsidRPr="00D032E3" w:rsidRDefault="00872BA3" w:rsidP="00872BA3">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D032E3">
        <w:rPr>
          <w:rFonts w:ascii="Garamond" w:hAnsi="Garamond" w:cs="Times New Roman"/>
          <w:color w:val="000000" w:themeColor="text1"/>
          <w:sz w:val="24"/>
          <w:szCs w:val="24"/>
        </w:rPr>
        <w:t>2. Çdo përfitues i ndihmës duhet të nënshkruaj deklaratën e ndihmës “</w:t>
      </w:r>
      <w:r w:rsidR="00865383">
        <w:rPr>
          <w:rFonts w:ascii="Garamond" w:hAnsi="Garamond" w:cs="Times New Roman"/>
          <w:i/>
          <w:iCs/>
          <w:color w:val="000000" w:themeColor="text1"/>
          <w:sz w:val="24"/>
          <w:szCs w:val="24"/>
        </w:rPr>
        <w:t xml:space="preserve">De </w:t>
      </w:r>
      <w:proofErr w:type="spellStart"/>
      <w:r w:rsidRPr="00D032E3">
        <w:rPr>
          <w:rFonts w:ascii="Garamond" w:hAnsi="Garamond" w:cs="Times New Roman"/>
          <w:i/>
          <w:iCs/>
          <w:color w:val="000000" w:themeColor="text1"/>
          <w:sz w:val="24"/>
          <w:szCs w:val="24"/>
        </w:rPr>
        <w:t>minimis</w:t>
      </w:r>
      <w:proofErr w:type="spellEnd"/>
      <w:r w:rsidRPr="00D032E3">
        <w:rPr>
          <w:rFonts w:ascii="Garamond" w:hAnsi="Garamond" w:cs="Times New Roman"/>
          <w:color w:val="000000" w:themeColor="text1"/>
          <w:sz w:val="24"/>
          <w:szCs w:val="24"/>
        </w:rPr>
        <w:t>” dhe të dorëzoj një kopje të dek</w:t>
      </w:r>
      <w:r w:rsidR="00865383">
        <w:rPr>
          <w:rFonts w:ascii="Garamond" w:hAnsi="Garamond" w:cs="Times New Roman"/>
          <w:color w:val="000000" w:themeColor="text1"/>
          <w:sz w:val="24"/>
          <w:szCs w:val="24"/>
        </w:rPr>
        <w:t>laratës pranë Bashkisë Shkodër.</w:t>
      </w:r>
    </w:p>
    <w:p w14:paraId="5FF3D773" w14:textId="56DF2CCE" w:rsidR="00872BA3" w:rsidRPr="00D032E3" w:rsidRDefault="00872BA3" w:rsidP="00872BA3">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D032E3">
        <w:rPr>
          <w:rFonts w:ascii="Garamond" w:hAnsi="Garamond" w:cs="Times New Roman"/>
          <w:color w:val="000000" w:themeColor="text1"/>
          <w:sz w:val="24"/>
          <w:szCs w:val="24"/>
        </w:rPr>
        <w:t>3. Bashkia Shkodër</w:t>
      </w:r>
      <w:r w:rsidR="00865383">
        <w:rPr>
          <w:rFonts w:ascii="Garamond" w:hAnsi="Garamond" w:cs="Times New Roman"/>
          <w:color w:val="000000" w:themeColor="text1"/>
          <w:sz w:val="24"/>
          <w:szCs w:val="24"/>
        </w:rPr>
        <w:t>,</w:t>
      </w:r>
      <w:r w:rsidRPr="00D032E3">
        <w:rPr>
          <w:rFonts w:ascii="Garamond" w:hAnsi="Garamond" w:cs="Times New Roman"/>
          <w:color w:val="000000" w:themeColor="text1"/>
          <w:sz w:val="24"/>
          <w:szCs w:val="24"/>
        </w:rPr>
        <w:t xml:space="preserve"> brenda datës 31 mars të çdo viti</w:t>
      </w:r>
      <w:r w:rsidR="00865383">
        <w:rPr>
          <w:rFonts w:ascii="Garamond" w:hAnsi="Garamond" w:cs="Times New Roman"/>
          <w:color w:val="000000" w:themeColor="text1"/>
          <w:sz w:val="24"/>
          <w:szCs w:val="24"/>
        </w:rPr>
        <w:t>,</w:t>
      </w:r>
      <w:r w:rsidRPr="00D032E3">
        <w:rPr>
          <w:rFonts w:ascii="Garamond" w:hAnsi="Garamond" w:cs="Times New Roman"/>
          <w:color w:val="000000" w:themeColor="text1"/>
          <w:sz w:val="24"/>
          <w:szCs w:val="24"/>
        </w:rPr>
        <w:t xml:space="preserve"> të paraqesë raport për </w:t>
      </w:r>
      <w:proofErr w:type="spellStart"/>
      <w:r w:rsidRPr="00D032E3">
        <w:rPr>
          <w:rFonts w:ascii="Garamond" w:hAnsi="Garamond" w:cs="Times New Roman"/>
          <w:color w:val="000000" w:themeColor="text1"/>
          <w:sz w:val="24"/>
          <w:szCs w:val="24"/>
        </w:rPr>
        <w:t>impaktin</w:t>
      </w:r>
      <w:proofErr w:type="spellEnd"/>
      <w:r w:rsidRPr="00D032E3">
        <w:rPr>
          <w:rFonts w:ascii="Garamond" w:hAnsi="Garamond" w:cs="Times New Roman"/>
          <w:color w:val="000000" w:themeColor="text1"/>
          <w:sz w:val="24"/>
          <w:szCs w:val="24"/>
        </w:rPr>
        <w:t xml:space="preserve"> e ndihmës shtetërore gjatë vitit paraardhës financiar. Raportet e zbatimit duhet të përmbajnë informacion të detajuar mbi shpenzimet e bëra dhe </w:t>
      </w:r>
      <w:proofErr w:type="spellStart"/>
      <w:r w:rsidRPr="00D032E3">
        <w:rPr>
          <w:rFonts w:ascii="Garamond" w:hAnsi="Garamond" w:cs="Times New Roman"/>
          <w:color w:val="000000" w:themeColor="text1"/>
          <w:sz w:val="24"/>
          <w:szCs w:val="24"/>
        </w:rPr>
        <w:t>impaktin</w:t>
      </w:r>
      <w:proofErr w:type="spellEnd"/>
      <w:r w:rsidRPr="00D032E3">
        <w:rPr>
          <w:rFonts w:ascii="Garamond" w:hAnsi="Garamond" w:cs="Times New Roman"/>
          <w:color w:val="000000" w:themeColor="text1"/>
          <w:sz w:val="24"/>
          <w:szCs w:val="24"/>
        </w:rPr>
        <w:t xml:space="preserve"> ekonomik të skemës.</w:t>
      </w:r>
    </w:p>
    <w:p w14:paraId="289D37A9" w14:textId="77777777" w:rsidR="00872BA3" w:rsidRPr="00D032E3" w:rsidRDefault="00872BA3" w:rsidP="00872BA3">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D032E3">
        <w:rPr>
          <w:rFonts w:ascii="Garamond" w:hAnsi="Garamond" w:cs="Times New Roman"/>
          <w:color w:val="000000" w:themeColor="text1"/>
          <w:sz w:val="24"/>
          <w:szCs w:val="24"/>
        </w:rPr>
        <w:t>4. Të gjitha të dhënat për zbatimin e skemës të ruhen deri në dhjetë vjet, pasi ndihma e fundit individuale të jetë dhënë në kuadër të kësaj skeme.</w:t>
      </w:r>
    </w:p>
    <w:p w14:paraId="326D22EA" w14:textId="09344A94" w:rsidR="00872BA3" w:rsidRPr="00D032E3" w:rsidRDefault="00872BA3" w:rsidP="00872BA3">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D032E3">
        <w:rPr>
          <w:rFonts w:ascii="Garamond" w:hAnsi="Garamond" w:cs="Times New Roman"/>
          <w:color w:val="000000" w:themeColor="text1"/>
          <w:sz w:val="24"/>
          <w:szCs w:val="24"/>
        </w:rPr>
        <w:t xml:space="preserve">5. Ky vendim të botohet në </w:t>
      </w:r>
      <w:r w:rsidR="00865383" w:rsidRPr="00D032E3">
        <w:rPr>
          <w:rFonts w:ascii="Garamond" w:hAnsi="Garamond" w:cs="Times New Roman"/>
          <w:color w:val="000000" w:themeColor="text1"/>
          <w:sz w:val="24"/>
          <w:szCs w:val="24"/>
        </w:rPr>
        <w:t>Fletoren Zyrtare</w:t>
      </w:r>
      <w:r w:rsidRPr="00D032E3">
        <w:rPr>
          <w:rFonts w:ascii="Garamond" w:hAnsi="Garamond" w:cs="Times New Roman"/>
          <w:color w:val="000000" w:themeColor="text1"/>
          <w:sz w:val="24"/>
          <w:szCs w:val="24"/>
        </w:rPr>
        <w:t xml:space="preserve">. </w:t>
      </w:r>
    </w:p>
    <w:p w14:paraId="1FE140A7" w14:textId="77777777" w:rsidR="00872BA3" w:rsidRPr="00D032E3" w:rsidRDefault="00872BA3" w:rsidP="00872BA3">
      <w:pPr>
        <w:autoSpaceDE w:val="0"/>
        <w:autoSpaceDN w:val="0"/>
        <w:adjustRightInd w:val="0"/>
        <w:spacing w:after="0" w:line="240" w:lineRule="auto"/>
        <w:ind w:firstLine="284"/>
        <w:jc w:val="both"/>
        <w:rPr>
          <w:rFonts w:ascii="Garamond" w:hAnsi="Garamond" w:cs="Times New Roman"/>
          <w:color w:val="000000" w:themeColor="text1"/>
          <w:sz w:val="24"/>
          <w:szCs w:val="24"/>
        </w:rPr>
      </w:pPr>
    </w:p>
    <w:p w14:paraId="2914C03F" w14:textId="7CF96C5B" w:rsidR="00EC10FB" w:rsidRPr="00D032E3" w:rsidRDefault="00EC10FB" w:rsidP="00EC10FB">
      <w:pPr>
        <w:spacing w:after="0" w:line="240" w:lineRule="auto"/>
        <w:ind w:firstLine="284"/>
        <w:jc w:val="both"/>
        <w:rPr>
          <w:rFonts w:ascii="Garamond" w:hAnsi="Garamond"/>
          <w:sz w:val="24"/>
          <w:szCs w:val="24"/>
        </w:rPr>
      </w:pPr>
      <w:r w:rsidRPr="00D032E3">
        <w:rPr>
          <w:rFonts w:ascii="Garamond" w:hAnsi="Garamond"/>
          <w:sz w:val="24"/>
          <w:szCs w:val="24"/>
        </w:rPr>
        <w:t>KOMISIONI I</w:t>
      </w:r>
      <w:r w:rsidR="00865383">
        <w:rPr>
          <w:rFonts w:ascii="Garamond" w:hAnsi="Garamond"/>
          <w:sz w:val="24"/>
          <w:szCs w:val="24"/>
        </w:rPr>
        <w:t xml:space="preserve"> </w:t>
      </w:r>
      <w:r w:rsidRPr="00D032E3">
        <w:rPr>
          <w:rFonts w:ascii="Garamond" w:hAnsi="Garamond"/>
          <w:sz w:val="24"/>
          <w:szCs w:val="24"/>
        </w:rPr>
        <w:t>NDIHMËS SHTETËRORE</w:t>
      </w:r>
    </w:p>
    <w:p w14:paraId="1C1FF5AC" w14:textId="77777777" w:rsidR="00EC10FB" w:rsidRPr="00D032E3" w:rsidRDefault="00EC10FB" w:rsidP="00EC10FB">
      <w:pPr>
        <w:spacing w:after="0" w:line="240" w:lineRule="auto"/>
        <w:ind w:firstLine="284"/>
        <w:jc w:val="both"/>
        <w:rPr>
          <w:rFonts w:ascii="Garamond" w:hAnsi="Garamond"/>
          <w:sz w:val="24"/>
          <w:szCs w:val="24"/>
        </w:rPr>
      </w:pPr>
      <w:r w:rsidRPr="00865383">
        <w:rPr>
          <w:rFonts w:ascii="Garamond" w:hAnsi="Garamond"/>
          <w:b/>
          <w:sz w:val="24"/>
          <w:szCs w:val="24"/>
        </w:rPr>
        <w:t>Kryetar</w:t>
      </w:r>
      <w:r w:rsidRPr="00D032E3">
        <w:rPr>
          <w:rFonts w:ascii="Garamond" w:hAnsi="Garamond"/>
          <w:sz w:val="24"/>
          <w:szCs w:val="24"/>
        </w:rPr>
        <w:t xml:space="preserve">: </w:t>
      </w:r>
      <w:proofErr w:type="spellStart"/>
      <w:r w:rsidRPr="00D032E3">
        <w:rPr>
          <w:rFonts w:ascii="Garamond" w:hAnsi="Garamond"/>
          <w:sz w:val="24"/>
          <w:szCs w:val="24"/>
        </w:rPr>
        <w:t>Delina</w:t>
      </w:r>
      <w:proofErr w:type="spellEnd"/>
      <w:r w:rsidRPr="00D032E3">
        <w:rPr>
          <w:rFonts w:ascii="Garamond" w:hAnsi="Garamond"/>
          <w:sz w:val="24"/>
          <w:szCs w:val="24"/>
        </w:rPr>
        <w:t xml:space="preserve"> </w:t>
      </w:r>
      <w:proofErr w:type="spellStart"/>
      <w:r w:rsidRPr="00D032E3">
        <w:rPr>
          <w:rFonts w:ascii="Garamond" w:hAnsi="Garamond"/>
          <w:sz w:val="24"/>
          <w:szCs w:val="24"/>
        </w:rPr>
        <w:t>Ibrahimaj</w:t>
      </w:r>
      <w:proofErr w:type="spellEnd"/>
    </w:p>
    <w:p w14:paraId="11209796" w14:textId="77777777" w:rsidR="00EC10FB" w:rsidRPr="00D032E3" w:rsidRDefault="00EC10FB" w:rsidP="00EC10FB">
      <w:pPr>
        <w:spacing w:after="0" w:line="240" w:lineRule="auto"/>
        <w:ind w:firstLine="284"/>
        <w:jc w:val="both"/>
        <w:rPr>
          <w:rFonts w:ascii="Garamond" w:hAnsi="Garamond"/>
          <w:sz w:val="24"/>
          <w:szCs w:val="24"/>
        </w:rPr>
      </w:pPr>
      <w:r w:rsidRPr="00865383">
        <w:rPr>
          <w:rFonts w:ascii="Garamond" w:hAnsi="Garamond"/>
          <w:b/>
          <w:sz w:val="24"/>
          <w:szCs w:val="24"/>
        </w:rPr>
        <w:t>Anëtarë</w:t>
      </w:r>
      <w:r w:rsidRPr="00D032E3">
        <w:rPr>
          <w:rFonts w:ascii="Garamond" w:hAnsi="Garamond"/>
          <w:sz w:val="24"/>
          <w:szCs w:val="24"/>
        </w:rPr>
        <w:t xml:space="preserve">: Mimoza Dhëmbi, Besnik </w:t>
      </w:r>
      <w:proofErr w:type="spellStart"/>
      <w:r w:rsidRPr="00D032E3">
        <w:rPr>
          <w:rFonts w:ascii="Garamond" w:hAnsi="Garamond"/>
          <w:sz w:val="24"/>
          <w:szCs w:val="24"/>
        </w:rPr>
        <w:t>Çina</w:t>
      </w:r>
      <w:proofErr w:type="spellEnd"/>
      <w:r w:rsidRPr="00D032E3">
        <w:rPr>
          <w:rFonts w:ascii="Garamond" w:hAnsi="Garamond"/>
          <w:sz w:val="24"/>
          <w:szCs w:val="24"/>
        </w:rPr>
        <w:t xml:space="preserve">, </w:t>
      </w:r>
      <w:proofErr w:type="spellStart"/>
      <w:r w:rsidRPr="00D032E3">
        <w:rPr>
          <w:rFonts w:ascii="Garamond" w:hAnsi="Garamond"/>
          <w:sz w:val="24"/>
          <w:szCs w:val="24"/>
        </w:rPr>
        <w:t>Keida</w:t>
      </w:r>
      <w:proofErr w:type="spellEnd"/>
      <w:r w:rsidRPr="00D032E3">
        <w:rPr>
          <w:rFonts w:ascii="Garamond" w:hAnsi="Garamond"/>
          <w:sz w:val="24"/>
          <w:szCs w:val="24"/>
        </w:rPr>
        <w:t xml:space="preserve"> </w:t>
      </w:r>
      <w:proofErr w:type="spellStart"/>
      <w:r w:rsidRPr="00D032E3">
        <w:rPr>
          <w:rFonts w:ascii="Garamond" w:hAnsi="Garamond"/>
          <w:sz w:val="24"/>
          <w:szCs w:val="24"/>
        </w:rPr>
        <w:t>Qirko</w:t>
      </w:r>
      <w:proofErr w:type="spellEnd"/>
      <w:r w:rsidRPr="00D032E3">
        <w:rPr>
          <w:rFonts w:ascii="Garamond" w:hAnsi="Garamond"/>
          <w:sz w:val="24"/>
          <w:szCs w:val="24"/>
        </w:rPr>
        <w:t xml:space="preserve">, </w:t>
      </w:r>
      <w:proofErr w:type="spellStart"/>
      <w:r w:rsidRPr="00D032E3">
        <w:rPr>
          <w:rFonts w:ascii="Garamond" w:hAnsi="Garamond"/>
          <w:sz w:val="24"/>
          <w:szCs w:val="24"/>
        </w:rPr>
        <w:t>Ahmet</w:t>
      </w:r>
      <w:proofErr w:type="spellEnd"/>
      <w:r w:rsidRPr="00D032E3">
        <w:rPr>
          <w:rFonts w:ascii="Garamond" w:hAnsi="Garamond"/>
          <w:sz w:val="24"/>
          <w:szCs w:val="24"/>
        </w:rPr>
        <w:t xml:space="preserve"> </w:t>
      </w:r>
      <w:proofErr w:type="spellStart"/>
      <w:r w:rsidRPr="00D032E3">
        <w:rPr>
          <w:rFonts w:ascii="Garamond" w:hAnsi="Garamond"/>
          <w:sz w:val="24"/>
          <w:szCs w:val="24"/>
        </w:rPr>
        <w:t>Mançellari</w:t>
      </w:r>
      <w:proofErr w:type="spellEnd"/>
    </w:p>
    <w:p w14:paraId="2A640FA3" w14:textId="77777777" w:rsidR="00EC10FB" w:rsidRPr="00D032E3" w:rsidRDefault="00EC10FB" w:rsidP="00EC10FB">
      <w:pPr>
        <w:spacing w:after="0" w:line="240" w:lineRule="auto"/>
        <w:ind w:firstLine="284"/>
        <w:jc w:val="both"/>
        <w:rPr>
          <w:rFonts w:ascii="Garamond" w:hAnsi="Garamond"/>
          <w:sz w:val="24"/>
          <w:szCs w:val="24"/>
        </w:rPr>
      </w:pPr>
    </w:p>
    <w:p w14:paraId="1F7A11C0" w14:textId="58B168F7" w:rsidR="00872BA3" w:rsidRPr="00D032E3" w:rsidRDefault="00872BA3" w:rsidP="00EC10FB">
      <w:pPr>
        <w:autoSpaceDE w:val="0"/>
        <w:autoSpaceDN w:val="0"/>
        <w:adjustRightInd w:val="0"/>
        <w:spacing w:after="0" w:line="240" w:lineRule="auto"/>
        <w:ind w:firstLine="284"/>
        <w:rPr>
          <w:rFonts w:ascii="Garamond" w:hAnsi="Garamond" w:cs="Times New Roman"/>
          <w:bCs/>
          <w:color w:val="000000" w:themeColor="text1"/>
          <w:sz w:val="24"/>
          <w:szCs w:val="24"/>
        </w:rPr>
      </w:pPr>
    </w:p>
    <w:sectPr w:rsidR="00872BA3" w:rsidRPr="00D032E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F9DB4D" w14:textId="77777777" w:rsidR="0071000F" w:rsidRDefault="0071000F" w:rsidP="0071000F">
      <w:pPr>
        <w:spacing w:after="0" w:line="240" w:lineRule="auto"/>
      </w:pPr>
      <w:r>
        <w:separator/>
      </w:r>
    </w:p>
  </w:endnote>
  <w:endnote w:type="continuationSeparator" w:id="0">
    <w:p w14:paraId="66A5E64F" w14:textId="77777777" w:rsidR="0071000F" w:rsidRDefault="0071000F" w:rsidP="0071000F">
      <w:pPr>
        <w:spacing w:after="0" w:line="240" w:lineRule="auto"/>
      </w:pPr>
      <w:r>
        <w:continuationSeparator/>
      </w:r>
    </w:p>
  </w:endnote>
  <w:endnote w:type="continuationNotice" w:id="1">
    <w:p w14:paraId="41615146" w14:textId="77777777" w:rsidR="00ED5566" w:rsidRDefault="00ED55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BB15BA" w14:textId="77777777" w:rsidR="0071000F" w:rsidRDefault="0071000F" w:rsidP="0071000F">
      <w:pPr>
        <w:spacing w:after="0" w:line="240" w:lineRule="auto"/>
      </w:pPr>
      <w:r>
        <w:separator/>
      </w:r>
    </w:p>
  </w:footnote>
  <w:footnote w:type="continuationSeparator" w:id="0">
    <w:p w14:paraId="7B773B7B" w14:textId="77777777" w:rsidR="0071000F" w:rsidRDefault="0071000F" w:rsidP="0071000F">
      <w:pPr>
        <w:spacing w:after="0" w:line="240" w:lineRule="auto"/>
      </w:pPr>
      <w:r>
        <w:continuationSeparator/>
      </w:r>
    </w:p>
  </w:footnote>
  <w:footnote w:type="continuationNotice" w:id="1">
    <w:p w14:paraId="4B00FD87" w14:textId="77777777" w:rsidR="00ED5566" w:rsidRDefault="00ED5566">
      <w:pPr>
        <w:spacing w:after="0" w:line="240" w:lineRule="auto"/>
      </w:pPr>
    </w:p>
  </w:footnote>
  <w:footnote w:id="2">
    <w:p w14:paraId="49DEA0D5" w14:textId="3B4134C8" w:rsidR="0071000F" w:rsidRPr="0071000F" w:rsidRDefault="0071000F" w:rsidP="00D0548B">
      <w:pPr>
        <w:pStyle w:val="FootnoteText"/>
        <w:jc w:val="both"/>
        <w:rPr>
          <w:rFonts w:ascii="Garamond" w:hAnsi="Garamond"/>
          <w:lang w:val="en-US"/>
        </w:rPr>
      </w:pPr>
      <w:r w:rsidRPr="0071000F">
        <w:rPr>
          <w:rStyle w:val="FootnoteReference"/>
          <w:rFonts w:ascii="Garamond" w:hAnsi="Garamond"/>
        </w:rPr>
        <w:footnoteRef/>
      </w:r>
      <w:r w:rsidRPr="0071000F">
        <w:rPr>
          <w:rFonts w:ascii="Garamond" w:hAnsi="Garamond"/>
        </w:rPr>
        <w:t xml:space="preserve"> Ligji nr. 9590, datë 27.7.2006</w:t>
      </w:r>
      <w:r w:rsidR="00865383">
        <w:rPr>
          <w:rFonts w:ascii="Garamond" w:hAnsi="Garamond"/>
        </w:rPr>
        <w:t>,</w:t>
      </w:r>
      <w:r w:rsidRPr="0071000F">
        <w:rPr>
          <w:rFonts w:ascii="Garamond" w:hAnsi="Garamond"/>
        </w:rPr>
        <w:t xml:space="preserve">  “Për ratifikimin e </w:t>
      </w:r>
      <w:r w:rsidR="00865383">
        <w:rPr>
          <w:rFonts w:ascii="Garamond" w:hAnsi="Garamond"/>
        </w:rPr>
        <w:t>‘</w:t>
      </w:r>
      <w:r w:rsidRPr="0071000F">
        <w:rPr>
          <w:rFonts w:ascii="Garamond" w:hAnsi="Garamond"/>
        </w:rPr>
        <w:t>Marrëveshjes së stabilizim-</w:t>
      </w:r>
      <w:proofErr w:type="spellStart"/>
      <w:r w:rsidRPr="0071000F">
        <w:rPr>
          <w:rFonts w:ascii="Garamond" w:hAnsi="Garamond"/>
        </w:rPr>
        <w:t>asocimit</w:t>
      </w:r>
      <w:proofErr w:type="spellEnd"/>
      <w:r w:rsidRPr="0071000F">
        <w:rPr>
          <w:rFonts w:ascii="Garamond" w:hAnsi="Garamond"/>
        </w:rPr>
        <w:t xml:space="preserve"> ndërmjet Republikës së Shqipërisë dhe komuniteteve </w:t>
      </w:r>
      <w:r w:rsidR="00865383" w:rsidRPr="0071000F">
        <w:rPr>
          <w:rFonts w:ascii="Garamond" w:hAnsi="Garamond"/>
        </w:rPr>
        <w:t>evropiane</w:t>
      </w:r>
      <w:r w:rsidRPr="0071000F">
        <w:rPr>
          <w:rFonts w:ascii="Garamond" w:hAnsi="Garamond"/>
        </w:rPr>
        <w:t xml:space="preserve"> e shteteve të tyre anëtare</w:t>
      </w:r>
      <w:r w:rsidRPr="00865383">
        <w:rPr>
          <w:rFonts w:ascii="Garamond" w:hAnsi="Garamond"/>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2E2"/>
    <w:rsid w:val="00034AE9"/>
    <w:rsid w:val="00046B5E"/>
    <w:rsid w:val="00072586"/>
    <w:rsid w:val="00122485"/>
    <w:rsid w:val="001376C7"/>
    <w:rsid w:val="00160E84"/>
    <w:rsid w:val="003350A2"/>
    <w:rsid w:val="00511FE3"/>
    <w:rsid w:val="0056131F"/>
    <w:rsid w:val="00565A95"/>
    <w:rsid w:val="005F48D7"/>
    <w:rsid w:val="00615D87"/>
    <w:rsid w:val="006C6805"/>
    <w:rsid w:val="0071000F"/>
    <w:rsid w:val="00777D37"/>
    <w:rsid w:val="00865383"/>
    <w:rsid w:val="00872BA3"/>
    <w:rsid w:val="008802E2"/>
    <w:rsid w:val="0096685A"/>
    <w:rsid w:val="00B10CA6"/>
    <w:rsid w:val="00D032E3"/>
    <w:rsid w:val="00D0548B"/>
    <w:rsid w:val="00E57538"/>
    <w:rsid w:val="00E721D0"/>
    <w:rsid w:val="00EC10FB"/>
    <w:rsid w:val="00ED5566"/>
    <w:rsid w:val="00FA145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0DF45"/>
  <w15:chartTrackingRefBased/>
  <w15:docId w15:val="{897CA6C0-A313-415D-9F46-5794DB88D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72BA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2BA3"/>
    <w:rPr>
      <w:rFonts w:asciiTheme="majorHAnsi" w:eastAsiaTheme="majorEastAsia" w:hAnsiTheme="majorHAnsi" w:cstheme="majorBidi"/>
      <w:color w:val="2E74B5" w:themeColor="accent1" w:themeShade="BF"/>
      <w:sz w:val="32"/>
      <w:szCs w:val="32"/>
    </w:rPr>
  </w:style>
  <w:style w:type="paragraph" w:styleId="FootnoteText">
    <w:name w:val="footnote text"/>
    <w:aliases w:val="ft,single space"/>
    <w:basedOn w:val="Normal"/>
    <w:link w:val="FootnoteTextChar"/>
    <w:rsid w:val="00872BA3"/>
    <w:pPr>
      <w:autoSpaceDE w:val="0"/>
      <w:autoSpaceDN w:val="0"/>
      <w:adjustRightInd w:val="0"/>
      <w:spacing w:after="0" w:line="240" w:lineRule="auto"/>
    </w:pPr>
    <w:rPr>
      <w:rFonts w:ascii="Times New Roman" w:hAnsi="Times New Roman" w:cs="Times New Roman"/>
      <w:color w:val="000000"/>
      <w:sz w:val="20"/>
      <w:szCs w:val="20"/>
    </w:rPr>
  </w:style>
  <w:style w:type="character" w:customStyle="1" w:styleId="FootnoteTextChar">
    <w:name w:val="Footnote Text Char"/>
    <w:aliases w:val="ft Char,single space Char"/>
    <w:basedOn w:val="DefaultParagraphFont"/>
    <w:link w:val="FootnoteText"/>
    <w:rsid w:val="00872BA3"/>
    <w:rPr>
      <w:rFonts w:ascii="Times New Roman" w:hAnsi="Times New Roman" w:cs="Times New Roman"/>
      <w:color w:val="000000"/>
      <w:sz w:val="20"/>
      <w:szCs w:val="20"/>
    </w:rPr>
  </w:style>
  <w:style w:type="paragraph" w:styleId="HTMLPreformatted">
    <w:name w:val="HTML Preformatted"/>
    <w:basedOn w:val="Normal"/>
    <w:link w:val="HTMLPreformattedChar"/>
    <w:uiPriority w:val="99"/>
    <w:rsid w:val="00872BA3"/>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pPr>
    <w:rPr>
      <w:rFonts w:ascii="Times New Roman" w:hAnsi="Times New Roman" w:cs="Times New Roman"/>
      <w:color w:val="000000"/>
      <w:sz w:val="20"/>
      <w:szCs w:val="20"/>
    </w:rPr>
  </w:style>
  <w:style w:type="character" w:customStyle="1" w:styleId="HTMLPreformattedChar">
    <w:name w:val="HTML Preformatted Char"/>
    <w:basedOn w:val="DefaultParagraphFont"/>
    <w:link w:val="HTMLPreformatted"/>
    <w:uiPriority w:val="99"/>
    <w:rsid w:val="00872BA3"/>
    <w:rPr>
      <w:rFonts w:ascii="Times New Roman" w:hAnsi="Times New Roman" w:cs="Times New Roman"/>
      <w:color w:val="000000"/>
      <w:sz w:val="20"/>
      <w:szCs w:val="20"/>
    </w:rPr>
  </w:style>
  <w:style w:type="paragraph" w:styleId="ListParagraph">
    <w:name w:val="List Paragraph"/>
    <w:aliases w:val="List_Paragraph,M"/>
    <w:basedOn w:val="Normal"/>
    <w:uiPriority w:val="99"/>
    <w:qFormat/>
    <w:rsid w:val="00872BA3"/>
    <w:pPr>
      <w:autoSpaceDE w:val="0"/>
      <w:autoSpaceDN w:val="0"/>
      <w:adjustRightInd w:val="0"/>
      <w:spacing w:after="0" w:line="240" w:lineRule="auto"/>
      <w:ind w:left="720"/>
    </w:pPr>
    <w:rPr>
      <w:rFonts w:ascii="Times New Roman" w:hAnsi="Times New Roman" w:cs="Times New Roman"/>
      <w:color w:val="000000"/>
      <w:sz w:val="24"/>
      <w:szCs w:val="24"/>
    </w:rPr>
  </w:style>
  <w:style w:type="table" w:styleId="TableGrid">
    <w:name w:val="Table Grid"/>
    <w:basedOn w:val="TableNormal"/>
    <w:uiPriority w:val="39"/>
    <w:rsid w:val="00872B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nhideWhenUsed/>
    <w:rsid w:val="0071000F"/>
    <w:rPr>
      <w:vertAlign w:val="superscript"/>
    </w:rPr>
  </w:style>
  <w:style w:type="paragraph" w:styleId="Header">
    <w:name w:val="header"/>
    <w:basedOn w:val="Normal"/>
    <w:link w:val="HeaderChar"/>
    <w:uiPriority w:val="99"/>
    <w:semiHidden/>
    <w:unhideWhenUsed/>
    <w:rsid w:val="00ED5566"/>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ED5566"/>
  </w:style>
  <w:style w:type="paragraph" w:styleId="Footer">
    <w:name w:val="footer"/>
    <w:basedOn w:val="Normal"/>
    <w:link w:val="FooterChar"/>
    <w:uiPriority w:val="99"/>
    <w:semiHidden/>
    <w:unhideWhenUsed/>
    <w:rsid w:val="00ED5566"/>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D55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5DC7421CD5C648ACB2F3CC1AA81578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129</Nr_x002e__x0020_akti>
    <Data_x0020_e_x0020_Krijimit xmlns="0e656187-b300-4fb0-8bf4-3a50f872073c">2026-02-17T10:25:29Z</Data_x0020_e_x0020_Krijimit>
    <URL xmlns="0e656187-b300-4fb0-8bf4-3a50f872073c" xsi:nil="true"/>
    <Institucion_x0020_Pergjegjes xmlns="0e656187-b300-4fb0-8bf4-3a50f872073c">http://qbz.gov.al/resource/authority/legal-institution/31|komisioni-i-ndihmes-shteterore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2026-02-16T00:00:00Z</Date_x0020_protokolli>
    <Titulli xmlns="0e656187-b300-4fb0-8bf4-3a50f872073c">Autorizim i ndihmës shtetërore "Mbështetje për bizneset inovative për të rinjtë në Bashkinë Shkodër"</Titulli>
    <Modifikuesi xmlns="0e656187-b300-4fb0-8bf4-3a50f872073c">ermira.bukaci</Modifikuesi>
    <Nr_x002e__x0020_prot_x0020_QBZ xmlns="0e656187-b300-4fb0-8bf4-3a50f872073c">352/1</Nr_x002e__x0020_prot_x0020_QBZ>
    <Data_x0020_e_x0020_Modifikimit xmlns="0e656187-b300-4fb0-8bf4-3a50f872073c">2026-02-18T09:10:09Z</Data_x0020_e_x0020_Modifikimit>
    <Dekretuar xmlns="0e656187-b300-4fb0-8bf4-3a50f872073c">false</Dekretuar>
    <Data xmlns="0e656187-b300-4fb0-8bf4-3a50f872073c">2026-02-10T00:00:00Z</Data>
    <Nr_x002e__x0020_protokolli_x0020_i_x0020_aktit xmlns="0e656187-b300-4fb0-8bf4-3a50f872073c">453/1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54B5FF-5866-4097-AE0C-A83D1E3A1D23}">
  <ds:schemaRefs>
    <ds:schemaRef ds:uri="http://schemas.microsoft.com/sharepoint/v3/contenttype/forms"/>
  </ds:schemaRefs>
</ds:datastoreItem>
</file>

<file path=customXml/itemProps2.xml><?xml version="1.0" encoding="utf-8"?>
<ds:datastoreItem xmlns:ds="http://schemas.openxmlformats.org/officeDocument/2006/customXml" ds:itemID="{729DA7AD-5F50-4550-8037-4B978FAA2F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855A12C-6E98-4D0A-B79D-FC8E2059E53E}">
  <ds:schemaRefs>
    <ds:schemaRef ds:uri="http://schemas.microsoft.com/office/2006/documentManagement/types"/>
    <ds:schemaRef ds:uri="0e656187-b300-4fb0-8bf4-3a50f872073c"/>
    <ds:schemaRef ds:uri="http://schemas.microsoft.com/office/2006/metadata/properties"/>
    <ds:schemaRef ds:uri="http://purl.org/dc/terms/"/>
    <ds:schemaRef ds:uri="http://www.w3.org/XML/1998/namespace"/>
    <ds:schemaRef ds:uri="http://purl.org/dc/elements/1.1/"/>
    <ds:schemaRef ds:uri="http://purl.org/dc/dcmitype/"/>
    <ds:schemaRef ds:uri="http://schemas.openxmlformats.org/package/2006/metadata/core-properties"/>
  </ds:schemaRefs>
</ds:datastoreItem>
</file>

<file path=customXml/itemProps4.xml><?xml version="1.0" encoding="utf-8"?>
<ds:datastoreItem xmlns:ds="http://schemas.openxmlformats.org/officeDocument/2006/customXml" ds:itemID="{83EF933D-AD90-46F5-AD59-FA05C23A6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1412</Words>
  <Characters>8054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Autorizim i ndihmës shtetërore "Mbështetje për bizneset inovative për të rinjtë në Bashkinë Shkodër"</vt:lpstr>
    </vt:vector>
  </TitlesOfParts>
  <Company/>
  <LinksUpToDate>false</LinksUpToDate>
  <CharactersWithSpaces>9448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Autorizim i ndihmës shtetërore "Mbështetje për bizneset inovative për të rinjtë në Bashkinë Shkodër"</dc:title>
  <dc:creator>Entela Suli</dc:creator>
  <cp:lastModifiedBy>fjora.cahani</cp:lastModifiedBy>
  <cp:revision>10</cp:revision>
  <dcterms:created xsi:type="dcterms:W3CDTF">2026-02-17T09:30:00Z</dcterms:created>
  <dcterms:modified xsi:type="dcterms:W3CDTF">2026-02-18T12:22:00Z</dcterms:modified>
</cp:coreProperties>
</file>