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C5A2F" w:rsidRPr="007E722F" w:rsidRDefault="004C5A2F" w:rsidP="004C5A2F">
      <w:pPr>
        <w:pStyle w:val="Akti"/>
        <w:rPr>
          <w:lang w:val="it-IT"/>
        </w:rPr>
      </w:pPr>
      <w:bookmarkStart w:id="0" w:name="_GoBack"/>
      <w:bookmarkEnd w:id="0"/>
      <w:r w:rsidRPr="007E722F">
        <w:rPr>
          <w:lang w:val="it-IT"/>
        </w:rPr>
        <w:t>Vendim</w:t>
      </w:r>
    </w:p>
    <w:p w:rsidR="004C5A2F" w:rsidRPr="007E722F" w:rsidRDefault="004C5A2F" w:rsidP="004C5A2F">
      <w:pPr>
        <w:pStyle w:val="NumriData"/>
      </w:pPr>
      <w:r w:rsidRPr="007E722F">
        <w:t>Nr.12, datë 28.1.2005</w:t>
      </w:r>
    </w:p>
    <w:p w:rsidR="004C5A2F" w:rsidRPr="007E722F" w:rsidRDefault="004C5A2F" w:rsidP="004C5A2F">
      <w:pPr>
        <w:pStyle w:val="Paragrafi"/>
        <w:rPr>
          <w:lang w:val="it-IT"/>
        </w:rPr>
      </w:pPr>
    </w:p>
    <w:p w:rsidR="004C5A2F" w:rsidRPr="007E722F" w:rsidRDefault="004C5A2F" w:rsidP="004C5A2F">
      <w:pPr>
        <w:pStyle w:val="Titulli"/>
        <w:rPr>
          <w:lang w:val="it-IT"/>
        </w:rPr>
      </w:pPr>
      <w:r w:rsidRPr="007E722F">
        <w:rPr>
          <w:lang w:val="it-IT"/>
        </w:rPr>
        <w:t>Për miratimin e rregullores “Për ekspertët kontabël të autorizuar të shoqërive të</w:t>
      </w:r>
      <w:r>
        <w:rPr>
          <w:lang w:val="it-IT"/>
        </w:rPr>
        <w:t xml:space="preserve"> sigurimit</w:t>
      </w:r>
    </w:p>
    <w:p w:rsidR="004C5A2F" w:rsidRPr="007E722F" w:rsidRDefault="004C5A2F" w:rsidP="004C5A2F">
      <w:pPr>
        <w:pStyle w:val="Paragrafi"/>
        <w:rPr>
          <w:lang w:val="it-IT"/>
        </w:rPr>
      </w:pPr>
    </w:p>
    <w:p w:rsidR="004C5A2F" w:rsidRPr="007E722F" w:rsidRDefault="004C5A2F" w:rsidP="004C5A2F">
      <w:pPr>
        <w:pStyle w:val="BazLigjPropozues"/>
        <w:rPr>
          <w:lang w:val="it-IT"/>
        </w:rPr>
      </w:pPr>
      <w:r w:rsidRPr="007E722F">
        <w:rPr>
          <w:lang w:val="it-IT"/>
        </w:rPr>
        <w:t xml:space="preserve">Në mbështetje të shkronjave “e” dhe “k” të pikës 2 të nenit 14 të ligjit nr.9268, datë 20.7.2004 “Për organizimin dhe funksionimin e Autoritetit Mbikëqyrës të Sigurimeve” dhe </w:t>
      </w:r>
      <w:r>
        <w:rPr>
          <w:lang w:val="it-IT"/>
        </w:rPr>
        <w:t xml:space="preserve">të </w:t>
      </w:r>
      <w:r w:rsidRPr="007E722F">
        <w:rPr>
          <w:lang w:val="it-IT"/>
        </w:rPr>
        <w:t>neneve 71, 72, 73, 74, 75 të ligjit nr.9267, datë 29.7.2004 “Për sigurimin, risigurimin dhe ndërmjetësimin në sigurime dhe risigurime”</w:t>
      </w:r>
      <w:r>
        <w:rPr>
          <w:lang w:val="it-IT"/>
        </w:rPr>
        <w:t>,</w:t>
      </w:r>
      <w:r w:rsidRPr="007E722F">
        <w:rPr>
          <w:lang w:val="it-IT"/>
        </w:rPr>
        <w:t xml:space="preserve"> Kë</w:t>
      </w:r>
      <w:r>
        <w:rPr>
          <w:lang w:val="it-IT"/>
        </w:rPr>
        <w:t>shilli i</w:t>
      </w:r>
      <w:r w:rsidRPr="007E722F">
        <w:rPr>
          <w:lang w:val="it-IT"/>
        </w:rPr>
        <w:t xml:space="preserve"> Autoritetit Mbikëqyrës të Sigurimeve</w:t>
      </w:r>
    </w:p>
    <w:p w:rsidR="004C5A2F" w:rsidRPr="007E722F" w:rsidRDefault="004C5A2F" w:rsidP="004C5A2F">
      <w:pPr>
        <w:pStyle w:val="BazLigjPropozues"/>
        <w:rPr>
          <w:lang w:val="it-IT"/>
        </w:rPr>
      </w:pPr>
    </w:p>
    <w:p w:rsidR="004C5A2F" w:rsidRPr="007E722F" w:rsidRDefault="004C5A2F" w:rsidP="004C5A2F">
      <w:pPr>
        <w:pStyle w:val="VENDOSI"/>
        <w:rPr>
          <w:lang w:val="it-IT"/>
        </w:rPr>
      </w:pPr>
      <w:r w:rsidRPr="007E722F">
        <w:rPr>
          <w:lang w:val="it-IT"/>
        </w:rPr>
        <w:t>Vendosi:</w:t>
      </w:r>
    </w:p>
    <w:p w:rsidR="004C5A2F" w:rsidRPr="007E722F" w:rsidRDefault="004C5A2F" w:rsidP="004C5A2F">
      <w:pPr>
        <w:pStyle w:val="Paragrafi"/>
        <w:rPr>
          <w:lang w:val="it-IT"/>
        </w:rPr>
      </w:pPr>
    </w:p>
    <w:p w:rsidR="004C5A2F" w:rsidRPr="007E722F" w:rsidRDefault="004C5A2F" w:rsidP="004C5A2F">
      <w:pPr>
        <w:pStyle w:val="Paragrafi"/>
        <w:rPr>
          <w:lang w:val="it-IT"/>
        </w:rPr>
      </w:pPr>
      <w:r w:rsidRPr="007E722F">
        <w:rPr>
          <w:lang w:val="it-IT"/>
        </w:rPr>
        <w:t>1. Miratimin e rregullores “Për ekspertët kontabël të autorizuar të shoqërive të sigurimit” sipas tekstit që</w:t>
      </w:r>
      <w:r>
        <w:rPr>
          <w:lang w:val="it-IT"/>
        </w:rPr>
        <w:t xml:space="preserve"> i</w:t>
      </w:r>
      <w:r w:rsidRPr="007E722F">
        <w:rPr>
          <w:lang w:val="it-IT"/>
        </w:rPr>
        <w:t xml:space="preserve"> bashkëlidhet këtij vendimi.</w:t>
      </w:r>
    </w:p>
    <w:p w:rsidR="004C5A2F" w:rsidRPr="007E722F" w:rsidRDefault="004C5A2F" w:rsidP="004C5A2F">
      <w:pPr>
        <w:pStyle w:val="Paragrafi"/>
        <w:rPr>
          <w:lang w:val="it-IT"/>
        </w:rPr>
      </w:pPr>
      <w:r>
        <w:rPr>
          <w:lang w:val="it-IT"/>
        </w:rPr>
        <w:t>2. Kjo rregullore t’u</w:t>
      </w:r>
      <w:r w:rsidRPr="007E722F">
        <w:rPr>
          <w:lang w:val="it-IT"/>
        </w:rPr>
        <w:t xml:space="preserve"> dërgohet të gjitha shoqërive të sigurimit për zbatim.</w:t>
      </w:r>
    </w:p>
    <w:p w:rsidR="004C5A2F" w:rsidRPr="007E722F" w:rsidRDefault="004C5A2F" w:rsidP="004C5A2F">
      <w:pPr>
        <w:pStyle w:val="Paragrafi"/>
        <w:ind w:firstLine="0"/>
        <w:rPr>
          <w:lang w:val="it-IT"/>
        </w:rPr>
      </w:pPr>
      <w:r w:rsidRPr="007E722F">
        <w:rPr>
          <w:lang w:val="it-IT"/>
        </w:rPr>
        <w:tab/>
        <w:t>3. Kjo rregullore hyn në fuqi menjëherë dhe botohet në Fletoren Zyrtare.</w:t>
      </w:r>
    </w:p>
    <w:p w:rsidR="004C5A2F" w:rsidRPr="007E722F" w:rsidRDefault="004C5A2F" w:rsidP="004C5A2F">
      <w:pPr>
        <w:pStyle w:val="Paragrafi"/>
        <w:rPr>
          <w:lang w:val="it-IT"/>
        </w:rPr>
      </w:pPr>
      <w:r>
        <w:rPr>
          <w:lang w:val="it-IT"/>
        </w:rPr>
        <w:t xml:space="preserve">Ky vendim hyn </w:t>
      </w:r>
      <w:r w:rsidRPr="007E722F">
        <w:rPr>
          <w:lang w:val="it-IT"/>
        </w:rPr>
        <w:t>në fuqi më 28.1.2005</w:t>
      </w:r>
    </w:p>
    <w:p w:rsidR="004C5A2F" w:rsidRPr="007E722F" w:rsidRDefault="004C5A2F" w:rsidP="004C5A2F">
      <w:pPr>
        <w:pStyle w:val="Paragrafi"/>
        <w:rPr>
          <w:lang w:val="it-IT"/>
        </w:rPr>
      </w:pPr>
    </w:p>
    <w:p w:rsidR="004C5A2F" w:rsidRPr="007E722F" w:rsidRDefault="004C5A2F" w:rsidP="004C5A2F">
      <w:pPr>
        <w:pStyle w:val="Autoriteti"/>
        <w:rPr>
          <w:lang w:val="it-IT"/>
        </w:rPr>
      </w:pPr>
      <w:r w:rsidRPr="007E722F">
        <w:rPr>
          <w:lang w:val="it-IT"/>
        </w:rPr>
        <w:t xml:space="preserve">Kryetari i Këshillit </w:t>
      </w:r>
    </w:p>
    <w:p w:rsidR="004C5A2F" w:rsidRPr="007E722F" w:rsidRDefault="004C5A2F" w:rsidP="004C5A2F">
      <w:pPr>
        <w:pStyle w:val="Autoriteti"/>
        <w:rPr>
          <w:lang w:val="it-IT"/>
        </w:rPr>
      </w:pPr>
      <w:r w:rsidRPr="007E722F">
        <w:rPr>
          <w:lang w:val="it-IT"/>
        </w:rPr>
        <w:t>të Autoritetit Mbikëqyrës të Sigurimeve</w:t>
      </w:r>
    </w:p>
    <w:p w:rsidR="004C5A2F" w:rsidRPr="007E722F" w:rsidRDefault="004C5A2F" w:rsidP="004C5A2F">
      <w:pPr>
        <w:pStyle w:val="AutoritetiEmer"/>
        <w:rPr>
          <w:lang w:val="it-IT"/>
        </w:rPr>
      </w:pPr>
      <w:r w:rsidRPr="007E722F">
        <w:rPr>
          <w:lang w:val="it-IT"/>
        </w:rPr>
        <w:t>Burbuqe Riba</w:t>
      </w:r>
    </w:p>
    <w:p w:rsidR="004C5A2F" w:rsidRPr="007E722F" w:rsidRDefault="004C5A2F" w:rsidP="004C5A2F">
      <w:pPr>
        <w:pStyle w:val="Paragrafi"/>
        <w:ind w:firstLine="0"/>
        <w:rPr>
          <w:lang w:val="it-IT"/>
        </w:rPr>
      </w:pPr>
    </w:p>
    <w:p w:rsidR="004C5A2F" w:rsidRPr="007E722F" w:rsidRDefault="004C5A2F" w:rsidP="004C5A2F">
      <w:pPr>
        <w:pStyle w:val="Akti"/>
        <w:rPr>
          <w:lang w:val="it-IT"/>
        </w:rPr>
      </w:pPr>
    </w:p>
    <w:p w:rsidR="004C5A2F" w:rsidRDefault="004C5A2F" w:rsidP="004C5A2F">
      <w:pPr>
        <w:pStyle w:val="Akti"/>
        <w:rPr>
          <w:lang w:val="it-IT"/>
        </w:rPr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22349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4C5A2F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01129629-B790-4A91-B774-E127F01AB7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link w:val="VENDOSICha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VENDOSIChar">
    <w:name w:val="VENDOSI Char"/>
    <w:basedOn w:val="DefaultParagraphFont"/>
    <w:link w:val="VENDOSI"/>
    <w:rsid w:val="004C5A2F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134</Words>
  <Characters>766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899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2019-03-16T14:05:00Z</dcterms:created>
  <dcterms:modified xsi:type="dcterms:W3CDTF">2019-03-16T14:05:00Z</dcterms:modified>
</cp:coreProperties>
</file>