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08E" w:rsidRPr="0007787A" w:rsidRDefault="006A708E" w:rsidP="006A708E">
      <w:pPr>
        <w:pStyle w:val="Paragrafi"/>
      </w:pPr>
      <w:bookmarkStart w:id="0" w:name="_GoBack"/>
      <w:bookmarkEnd w:id="0"/>
    </w:p>
    <w:p w:rsidR="006A708E" w:rsidRPr="0007787A" w:rsidRDefault="006A708E" w:rsidP="006A708E">
      <w:pPr>
        <w:pStyle w:val="Paragrafi"/>
      </w:pPr>
    </w:p>
    <w:p w:rsidR="006A708E" w:rsidRPr="0007787A" w:rsidRDefault="006A708E" w:rsidP="006A708E">
      <w:pPr>
        <w:pStyle w:val="Akti"/>
      </w:pPr>
      <w:r w:rsidRPr="0007787A">
        <w:t>U D H Ë Z I M</w:t>
      </w:r>
    </w:p>
    <w:p w:rsidR="006A708E" w:rsidRPr="0007787A" w:rsidRDefault="006A708E" w:rsidP="006A708E">
      <w:pPr>
        <w:pStyle w:val="NumriData"/>
      </w:pPr>
      <w:r w:rsidRPr="0007787A">
        <w:t>Nr. 35, datë 18.05.2001</w:t>
      </w:r>
    </w:p>
    <w:p w:rsidR="006A708E" w:rsidRPr="0007787A" w:rsidRDefault="006A708E" w:rsidP="006A708E">
      <w:pPr>
        <w:pStyle w:val="Paragrafi"/>
      </w:pPr>
    </w:p>
    <w:p w:rsidR="006A708E" w:rsidRPr="0007787A" w:rsidRDefault="006A708E" w:rsidP="006A708E">
      <w:pPr>
        <w:pStyle w:val="Titulli"/>
      </w:pPr>
      <w:r w:rsidRPr="0007787A">
        <w:t>PËR ORARIN E PUNËS SË KOMISIONEVE TË ZONAVE ZGJEDHORE DHE KOMISIONEVE TË QENDRAVE TË VOTIMIT</w:t>
      </w:r>
    </w:p>
    <w:p w:rsidR="006A708E" w:rsidRPr="0007787A" w:rsidRDefault="006A708E" w:rsidP="006A708E">
      <w:pPr>
        <w:pStyle w:val="Paragrafi"/>
      </w:pPr>
    </w:p>
    <w:p w:rsidR="006A708E" w:rsidRPr="0007787A" w:rsidRDefault="006A708E" w:rsidP="006A708E">
      <w:pPr>
        <w:pStyle w:val="BazLigjPropozues"/>
      </w:pPr>
      <w:r w:rsidRPr="0007787A">
        <w:t>Në mbështetje të nenit 18 pika 1 dhe 3 dhe të nenit 32 pika 7 të ligjit nr.8609 datë 8.5.2000 “Për Kodin Zgjedhor të Republikës së Shqipërisë”, Komsioni Qendror i Zgjedhjeve</w:t>
      </w:r>
    </w:p>
    <w:p w:rsidR="006A708E" w:rsidRPr="0007787A" w:rsidRDefault="006A708E" w:rsidP="006A708E">
      <w:pPr>
        <w:pStyle w:val="Paragrafi"/>
      </w:pPr>
    </w:p>
    <w:p w:rsidR="006A708E" w:rsidRPr="0007787A" w:rsidRDefault="006A708E" w:rsidP="006A708E">
      <w:pPr>
        <w:pStyle w:val="VENDOSI"/>
      </w:pPr>
      <w:r w:rsidRPr="0007787A">
        <w:t>U D H Ë Z O N:</w:t>
      </w:r>
    </w:p>
    <w:p w:rsidR="006A708E" w:rsidRPr="0007787A" w:rsidRDefault="006A708E" w:rsidP="006A708E">
      <w:pPr>
        <w:pStyle w:val="Paragrafi"/>
      </w:pPr>
      <w:r w:rsidRPr="0007787A">
        <w:t xml:space="preserve"> </w:t>
      </w:r>
    </w:p>
    <w:p w:rsidR="006A708E" w:rsidRPr="0007787A" w:rsidRDefault="006A708E" w:rsidP="006A708E">
      <w:pPr>
        <w:pStyle w:val="Paragrafi"/>
      </w:pPr>
      <w:r w:rsidRPr="0007787A">
        <w:t>1. Komisionet e Zonave Zgjedhore funksionojnë si organe te përhershme edhe për periudhën kohore pasi ka mbaruar procesi zgjedhor.</w:t>
      </w:r>
    </w:p>
    <w:p w:rsidR="006A708E" w:rsidRPr="0007787A" w:rsidRDefault="006A708E" w:rsidP="006A708E">
      <w:pPr>
        <w:pStyle w:val="Paragrafi"/>
      </w:pPr>
      <w:r w:rsidRPr="0007787A">
        <w:t xml:space="preserve">Për këtë periudhë, anëtarët e KZZ-së paraqiten në punë një herë në muaj, ditën e shtunë të javës së dytë të çdo muaji, nga ora 8 oo deri 12 00. Për punën e kryer kryetari, zëvendëskryetari dhe anëtarët e komisionit përfitojnë një shpërblim. Masa e shpërblimit përcaktohet me vendim të Komisionit Qendror të Zgjedhjeve. </w:t>
      </w:r>
    </w:p>
    <w:p w:rsidR="006A708E" w:rsidRPr="0007787A" w:rsidRDefault="006A708E" w:rsidP="006A708E">
      <w:pPr>
        <w:pStyle w:val="Paragrafi"/>
      </w:pPr>
      <w:r w:rsidRPr="0007787A">
        <w:t>2. Për zgjedhjet për Kuvendin për vitin 2001, në periudhën nga mbledhja e parë e krijimit të KZZ-ve deri më datën 23.6.2001, orari i punës së komisioneve të Zonës Zgjedhore të jetë nga ora 8 00 deri 12 00 dhe nga ora 16 00 deri 20 00, kurse për periudhën nga data 24.6.2001 deri në dorëzimin e tabelave të rezultateve  në KQZ, orari i punës së Komisioneve të Zonës Zgjedhore të jetë nga ora 6 00 deri 24 00.</w:t>
      </w:r>
    </w:p>
    <w:p w:rsidR="006A708E" w:rsidRPr="0007787A" w:rsidRDefault="006A708E" w:rsidP="006A708E">
      <w:pPr>
        <w:pStyle w:val="Paragrafi"/>
      </w:pPr>
      <w:r w:rsidRPr="0007787A">
        <w:t xml:space="preserve">3. Kur në Zonat Zgjedhore ka raund të dytë zgjedhjesh, për periudhën nga data 27.6.2001 deri më datë 7.7.2001, orari i punës së Komisioneve të Zonave Zgjedhore të jetë sipas përcaktimit të bërë në pikën 2 të këtij udhëzimi, kurse më datën 8.7.2001 e deri në dorëzimin e tabelave të rezultateve dhe kutive të votimit në KQZ, orari i punës së Komisioneve të Zonave Zgjedhore të jetë nga ora 6 00 deri 24 00. </w:t>
      </w:r>
    </w:p>
    <w:p w:rsidR="006A708E" w:rsidRPr="0007787A" w:rsidRDefault="006A708E" w:rsidP="006A708E">
      <w:pPr>
        <w:pStyle w:val="Paragrafi"/>
      </w:pPr>
      <w:r w:rsidRPr="0007787A">
        <w:t>4.Gjatë periudhës së kohës nga mbledhja e parë e Komsionit të Zonave Zgjedhore e deri në dorëzimin e tabelave të rezultateve dhe kutive të votimit në KQZ, përfshi këtu edhe periudhën kohore të votimit për raundit e dytë të zgjedhjeve në ato zona ku do të ketë të tilla, kryetari, zëvendëskryetari dhe anëtarët e komisionit i shkëpusin përkohësisht marrdhëniet e punës që kanë me punëdhënësit me kohë të plotë pune dhe punojnë në zyrën e caktuar për KZZ.</w:t>
      </w:r>
    </w:p>
    <w:p w:rsidR="006A708E" w:rsidRPr="0007787A" w:rsidRDefault="006A708E" w:rsidP="006A708E">
      <w:pPr>
        <w:pStyle w:val="Paragrafi"/>
      </w:pPr>
      <w:r w:rsidRPr="0007787A">
        <w:t>5. Kryetarit, zëvendëskryetarit dhe anëtarëve të KZZ-së, për periudhën që janë në procesin zgjedhor, u ruhet vendi i punës dhe marrëdhëniet financiare të vazhdojnë rregullisht si më parë, pranë punëdhënësve të tyre.</w:t>
      </w:r>
    </w:p>
    <w:p w:rsidR="006A708E" w:rsidRPr="0007787A" w:rsidRDefault="006A708E" w:rsidP="006A708E">
      <w:pPr>
        <w:pStyle w:val="Paragrafi"/>
      </w:pPr>
      <w:r w:rsidRPr="0007787A">
        <w:t>6. Anëtarët e KZZ-ve, për periudhën që punojnë sipas kohës së punës të përcaktuar në këtë udhëzim, shpërblehen në përputhje me masën që caktohet me vendim të KQZ-së.</w:t>
      </w:r>
    </w:p>
    <w:p w:rsidR="006A708E" w:rsidRPr="0007787A" w:rsidRDefault="006A708E" w:rsidP="006A708E">
      <w:pPr>
        <w:pStyle w:val="Paragrafi"/>
      </w:pPr>
      <w:r w:rsidRPr="0007787A">
        <w:t>7. Orari i punës për Komisionet e Qendrave të Votimit, nga mbledhja e parë deri në datën 23.6.2001 të jetë fakultativ, në varësi të detyrave dhe udhëzimeve të dhëna nga KZZ-ja, nga kryetari apo zëvendëskryetari i KQV-së. Nga data 23.6.2001 deri më datën 24.6.2001 orari i punës të jetë nga ora 8 00 deri 12 00 dhe nga ora 16 00 deri në ora 20 00. Nga data 24.6.2001 deri më datën e dorëzimit me proceverbal të tabelave të rezultateve dhe kutive të votimit në KZZ-në përkatëse, orari i punës të jetë nga ora 7 00 dhe vazhdon pa ndërprerje deri më datën 25.6.2001, ora 18 00.</w:t>
      </w:r>
    </w:p>
    <w:p w:rsidR="006A708E" w:rsidRPr="0007787A" w:rsidRDefault="006A708E" w:rsidP="006A708E">
      <w:pPr>
        <w:pStyle w:val="Paragrafi"/>
      </w:pPr>
      <w:r w:rsidRPr="0007787A">
        <w:br w:type="page"/>
      </w:r>
    </w:p>
    <w:p w:rsidR="006A708E" w:rsidRPr="0007787A" w:rsidRDefault="006A708E" w:rsidP="006A708E">
      <w:pPr>
        <w:pStyle w:val="Paragrafi"/>
      </w:pPr>
      <w:r w:rsidRPr="0007787A">
        <w:t xml:space="preserve">8. Në rast balotazhi në zonën përkatëse, KQV-të vazhdojnë të funksionojnë me orarin e përmendur në pikën 7 të ketij vendimi për datat 7, 8 dhe 9 korrik 2001. </w:t>
      </w:r>
    </w:p>
    <w:p w:rsidR="006A708E" w:rsidRPr="0007787A" w:rsidRDefault="006A708E" w:rsidP="006A708E">
      <w:pPr>
        <w:pStyle w:val="Paragrafi"/>
      </w:pPr>
      <w:r w:rsidRPr="0007787A">
        <w:t xml:space="preserve">9. Për punën e kryer, kryetari, nënkryetari dhe anëtarët e KQV-ve përfitojnë një shpërblim. Masa e shpërblimit përcaktohet me vendim të KQZ-së. </w:t>
      </w:r>
    </w:p>
    <w:p w:rsidR="006A708E" w:rsidRPr="0007787A" w:rsidRDefault="006A708E" w:rsidP="006A708E">
      <w:pPr>
        <w:pStyle w:val="Paragrafi"/>
      </w:pPr>
      <w:r w:rsidRPr="0007787A">
        <w:t>Ky udhëzim hyn në fuqi menjëherë.</w:t>
      </w:r>
    </w:p>
    <w:p w:rsidR="006A708E" w:rsidRPr="0007787A" w:rsidRDefault="006A708E" w:rsidP="006A708E">
      <w:pPr>
        <w:pStyle w:val="Paragrafi"/>
      </w:pPr>
    </w:p>
    <w:p w:rsidR="006A708E" w:rsidRPr="0007787A" w:rsidRDefault="006A708E" w:rsidP="006A708E">
      <w:pPr>
        <w:pStyle w:val="Paragrafi"/>
      </w:pPr>
    </w:p>
    <w:p w:rsidR="006A708E" w:rsidRPr="0007787A" w:rsidRDefault="006A708E" w:rsidP="006A708E">
      <w:pPr>
        <w:pStyle w:val="Autoriteti"/>
      </w:pPr>
      <w:r w:rsidRPr="0007787A">
        <w:t>KRYETARI</w:t>
      </w:r>
    </w:p>
    <w:p w:rsidR="006A708E" w:rsidRDefault="006A708E" w:rsidP="006A708E">
      <w:pPr>
        <w:pStyle w:val="AutoritetiEmer"/>
      </w:pPr>
      <w:r w:rsidRPr="0007787A">
        <w:t>Ilirian  Celibashi</w:t>
      </w:r>
    </w:p>
    <w:p w:rsidR="006A708E" w:rsidRDefault="006A708E" w:rsidP="006A708E"/>
    <w:p w:rsidR="006A708E" w:rsidRPr="002B76CD" w:rsidRDefault="006A708E" w:rsidP="006A708E"/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A708E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5691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A87F24-E97A-4C3E-9BA9-DBE34F93D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08E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