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DA8" w:rsidRPr="00032921" w:rsidRDefault="00500DA8" w:rsidP="00500DA8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500DA8" w:rsidRPr="00032921" w:rsidRDefault="00500DA8" w:rsidP="00500DA8">
      <w:pPr>
        <w:pStyle w:val="NumriData"/>
        <w:rPr>
          <w:lang w:val="sq-AL"/>
        </w:rPr>
      </w:pPr>
      <w:r w:rsidRPr="00032921">
        <w:rPr>
          <w:lang w:val="sq-AL"/>
        </w:rPr>
        <w:t>Nr.</w:t>
      </w:r>
      <w:r>
        <w:rPr>
          <w:lang w:val="sq-AL"/>
        </w:rPr>
        <w:t xml:space="preserve"> </w:t>
      </w:r>
      <w:r w:rsidRPr="00032921">
        <w:rPr>
          <w:lang w:val="sq-AL"/>
        </w:rPr>
        <w:t>224, datë 7.5.2015</w:t>
      </w:r>
    </w:p>
    <w:p w:rsidR="00500DA8" w:rsidRPr="00032921" w:rsidRDefault="00500DA8" w:rsidP="00500DA8">
      <w:pPr>
        <w:pStyle w:val="Hapesira7"/>
      </w:pPr>
    </w:p>
    <w:p w:rsidR="00500DA8" w:rsidRPr="00032921" w:rsidRDefault="00500DA8" w:rsidP="00500DA8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 NË QARKUN TIRANË, PËR PLOTËSIMIN E VAKANCËS SË NJOFTUAR NGA KUVENDI I SHQIPËRISË</w:t>
      </w:r>
    </w:p>
    <w:p w:rsidR="00500DA8" w:rsidRPr="00032921" w:rsidRDefault="00500DA8" w:rsidP="00500DA8">
      <w:pPr>
        <w:pStyle w:val="Hapesira7"/>
      </w:pP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Komisioni Qendror i Z</w:t>
      </w:r>
      <w:r>
        <w:rPr>
          <w:lang w:val="sq-AL"/>
        </w:rPr>
        <w:t>gjedhjeve, në mbledhjen e datës 7.</w:t>
      </w:r>
      <w:r w:rsidRPr="00032921">
        <w:rPr>
          <w:lang w:val="sq-AL"/>
        </w:rPr>
        <w:t>5.2015, me pjesëmarrjen e: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  <w:t>zëvendëskryetar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Edl</w:t>
      </w:r>
      <w:r>
        <w:rPr>
          <w:lang w:val="sq-AL"/>
        </w:rPr>
        <w:t xml:space="preserve">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>Shtjefni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500DA8" w:rsidRPr="00032921" w:rsidRDefault="00500DA8" w:rsidP="00500DA8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Demokratike, në </w:t>
      </w:r>
      <w:r>
        <w:rPr>
          <w:lang w:val="sq-AL"/>
        </w:rPr>
        <w:t>q</w:t>
      </w:r>
      <w:r w:rsidRPr="00032921">
        <w:rPr>
          <w:lang w:val="sq-AL"/>
        </w:rPr>
        <w:t>arkun Tiranë,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z. Halim Kosova.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 175, pika 2, neni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 të</w:t>
      </w:r>
      <w:r w:rsidRPr="00032921">
        <w:rPr>
          <w:lang w:val="sq-AL"/>
        </w:rPr>
        <w:t xml:space="preserve"> ligjit 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032921">
        <w:rPr>
          <w:lang w:val="sq-AL"/>
        </w:rPr>
        <w:t xml:space="preserve">ndryshuar. 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pasi shqyrtoi dokumentacionin e paraqitur dhe dëgjoi diskutimet e përfaqësuesv</w:t>
      </w:r>
      <w:r>
        <w:rPr>
          <w:lang w:val="sq-AL"/>
        </w:rPr>
        <w:t>e të partive politike,</w:t>
      </w:r>
    </w:p>
    <w:p w:rsidR="00500DA8" w:rsidRPr="00032921" w:rsidRDefault="00500DA8" w:rsidP="00500DA8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500DA8" w:rsidRPr="00032921" w:rsidRDefault="00500DA8" w:rsidP="00500DA8">
      <w:pPr>
        <w:pStyle w:val="Hapesira7"/>
      </w:pP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Për shkak të heqjes dorë nga mandati i deputetit të Kuvendit të Shqipërisë të z. Halim Kosova, deputet i</w:t>
      </w:r>
      <w:r>
        <w:rPr>
          <w:lang w:val="sq-AL"/>
        </w:rPr>
        <w:t xml:space="preserve"> </w:t>
      </w:r>
      <w:r w:rsidRPr="00032921">
        <w:rPr>
          <w:lang w:val="sq-AL"/>
        </w:rPr>
        <w:t>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Tiranë,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>, në zbatim të nenit 164 të Kodit Zgjedhor</w:t>
      </w:r>
      <w:r>
        <w:rPr>
          <w:lang w:val="sq-AL"/>
        </w:rPr>
        <w:t>,</w:t>
      </w:r>
      <w:r w:rsidRPr="00032921">
        <w:rPr>
          <w:lang w:val="sq-AL"/>
        </w:rPr>
        <w:t xml:space="preserve"> merr vendim për dhënien e</w:t>
      </w:r>
      <w:r>
        <w:rPr>
          <w:lang w:val="sq-AL"/>
        </w:rPr>
        <w:t xml:space="preserve"> </w:t>
      </w:r>
      <w:r w:rsidRPr="00032921">
        <w:rPr>
          <w:lang w:val="sq-AL"/>
        </w:rPr>
        <w:t>mandatit kandidatit të radhës në listën shumemërore të së njëjtës parti politike në zonën zgjedhore përkatëse, regjistruar sipas nenit 67 të Kodit Zgjedhor.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Kolegji Zgjedhor</w:t>
      </w:r>
      <w:r>
        <w:rPr>
          <w:lang w:val="sq-AL"/>
        </w:rPr>
        <w:t>, me vendimin nr. 36, datë 2.</w:t>
      </w:r>
      <w:r w:rsidRPr="00032921">
        <w:rPr>
          <w:lang w:val="sq-AL"/>
        </w:rPr>
        <w:t>8.2013, ka shpërndar</w:t>
      </w:r>
      <w:r>
        <w:rPr>
          <w:lang w:val="sq-AL"/>
        </w:rPr>
        <w:t>ë</w:t>
      </w:r>
      <w:r w:rsidRPr="00032921">
        <w:rPr>
          <w:lang w:val="sq-AL"/>
        </w:rPr>
        <w:t xml:space="preserve"> mandatet dhe ka përcaktuar kandidatët fitues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Tiranë, në zgjedhjet për Kuvendin të vitit 2013. Sipas vendimit të sipërcituar</w:t>
      </w:r>
      <w:r>
        <w:rPr>
          <w:lang w:val="sq-AL"/>
        </w:rPr>
        <w:t xml:space="preserve">, </w:t>
      </w:r>
      <w:r w:rsidRPr="00032921">
        <w:rPr>
          <w:lang w:val="sq-AL"/>
        </w:rPr>
        <w:t>Partia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Tiranë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të datës 23 </w:t>
      </w:r>
      <w:r>
        <w:rPr>
          <w:lang w:val="sq-AL"/>
        </w:rPr>
        <w:t>q</w:t>
      </w:r>
      <w:r w:rsidRPr="00032921">
        <w:rPr>
          <w:lang w:val="sq-AL"/>
        </w:rPr>
        <w:t>ershor 2013</w:t>
      </w:r>
      <w:r>
        <w:rPr>
          <w:lang w:val="sq-AL"/>
        </w:rPr>
        <w:t>,</w:t>
      </w:r>
      <w:r w:rsidRPr="00032921">
        <w:rPr>
          <w:lang w:val="sq-AL"/>
        </w:rPr>
        <w:t xml:space="preserve"> ka fituar 11 mandate. 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 xml:space="preserve">Rezulton se lista shumemërore e Partisë Demokratike në </w:t>
      </w:r>
      <w:r>
        <w:rPr>
          <w:lang w:val="sq-AL"/>
        </w:rPr>
        <w:t>q</w:t>
      </w:r>
      <w:r w:rsidRPr="00032921">
        <w:rPr>
          <w:lang w:val="sq-AL"/>
        </w:rPr>
        <w:t>arkun Tiranë plotëson të gjitha kriteret e përcaktuara në nenin 67 të Kodit Zgjedhor, duke përfshirë dhe kriterin e gjinisë. Në këto kushte</w:t>
      </w:r>
      <w:r>
        <w:rPr>
          <w:lang w:val="sq-AL"/>
        </w:rPr>
        <w:t>,</w:t>
      </w:r>
      <w:r w:rsidRPr="00032921">
        <w:rPr>
          <w:lang w:val="sq-AL"/>
        </w:rPr>
        <w:t xml:space="preserve"> zëvendësimi i vakancës do të bëhet sipas përcaktimeve të nenit 164, pika 2. Gjithashtu</w:t>
      </w:r>
      <w:r>
        <w:rPr>
          <w:lang w:val="sq-AL"/>
        </w:rPr>
        <w:t>,</w:t>
      </w:r>
      <w:r w:rsidRPr="00032921">
        <w:rPr>
          <w:lang w:val="sq-AL"/>
        </w:rPr>
        <w:t xml:space="preserve"> konstatojmë se vakanca nuk i përket një mandati të fituar sipas pikës 6</w:t>
      </w:r>
      <w:r>
        <w:rPr>
          <w:lang w:val="sq-AL"/>
        </w:rPr>
        <w:t>,</w:t>
      </w:r>
      <w:r w:rsidRPr="00032921">
        <w:rPr>
          <w:lang w:val="sq-AL"/>
        </w:rPr>
        <w:t xml:space="preserve"> të nenit 67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për të zbatuar përjashtimin e përcaktuar në nenin 164,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me vendimin nr. 340, </w:t>
      </w:r>
      <w:r>
        <w:rPr>
          <w:lang w:val="sq-AL"/>
        </w:rPr>
        <w:t>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“Për miratimin e listave shumemërore të Partisë Demokratike, pjesëtare e </w:t>
      </w:r>
      <w:r>
        <w:rPr>
          <w:lang w:val="sq-AL"/>
        </w:rPr>
        <w:t>k</w:t>
      </w:r>
      <w:r w:rsidRPr="00032921">
        <w:rPr>
          <w:lang w:val="sq-AL"/>
        </w:rPr>
        <w:t>oalicionit “Aleanca për Punësim, Mirëqenie dhe Integrim”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 2013”, ka miratuar listën shumemërore të Partisë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për 12 zonat zgjedhore.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Sipas vendimit të mësipërm</w:t>
      </w:r>
      <w:r>
        <w:rPr>
          <w:lang w:val="sq-AL"/>
        </w:rPr>
        <w:t>,</w:t>
      </w:r>
      <w:r w:rsidRPr="00032921">
        <w:rPr>
          <w:lang w:val="sq-AL"/>
        </w:rPr>
        <w:t xml:space="preserve"> lista shumemërore e Partisë Demokratike për </w:t>
      </w:r>
      <w:r>
        <w:rPr>
          <w:lang w:val="sq-AL"/>
        </w:rPr>
        <w:t>q</w:t>
      </w:r>
      <w:r w:rsidRPr="00032921">
        <w:rPr>
          <w:lang w:val="sq-AL"/>
        </w:rPr>
        <w:t>arkun Tiranë</w:t>
      </w:r>
      <w:r>
        <w:rPr>
          <w:lang w:val="sq-AL"/>
        </w:rPr>
        <w:t>,</w:t>
      </w:r>
      <w:r w:rsidRPr="00032921">
        <w:rPr>
          <w:lang w:val="sq-AL"/>
        </w:rPr>
        <w:t xml:space="preserve"> e miratuar nga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>, kandidati me numër rendor 11 është z. Kastriot Islami.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 xml:space="preserve">Sipas listës shumemërore të Partisë Demokratike për </w:t>
      </w:r>
      <w:r>
        <w:rPr>
          <w:lang w:val="sq-AL"/>
        </w:rPr>
        <w:t>q</w:t>
      </w:r>
      <w:r w:rsidRPr="00032921">
        <w:rPr>
          <w:lang w:val="sq-AL"/>
        </w:rPr>
        <w:t>arkun Tiranë</w:t>
      </w:r>
      <w:r>
        <w:rPr>
          <w:lang w:val="sq-AL"/>
        </w:rPr>
        <w:t>,</w:t>
      </w:r>
      <w:r w:rsidRPr="00032921">
        <w:rPr>
          <w:lang w:val="sq-AL"/>
        </w:rPr>
        <w:t xml:space="preserve"> kandidati i cili renditet me numër rendor 12 (dymbëdhjetë) është z</w:t>
      </w:r>
      <w:r>
        <w:rPr>
          <w:lang w:val="sq-AL"/>
        </w:rPr>
        <w:t>.</w:t>
      </w:r>
      <w:r w:rsidRPr="00032921">
        <w:rPr>
          <w:lang w:val="sq-AL"/>
        </w:rPr>
        <w:t xml:space="preserve"> Asllan Shaban Dogjani. Nga verifikimi i dokumentacionit të mësipërm rezulton se, personit tё cilit do t’i kalojë mandati si deputet për në Kuvendin e Shqipёrisё nga lista shumemërore pёr tё plotёsuar vendin vakant</w:t>
      </w:r>
      <w:r>
        <w:rPr>
          <w:lang w:val="sq-AL"/>
        </w:rPr>
        <w:t xml:space="preserve"> </w:t>
      </w:r>
      <w:r w:rsidRPr="00032921">
        <w:rPr>
          <w:lang w:val="sq-AL"/>
        </w:rPr>
        <w:t xml:space="preserve">tё krijuar, për shkak të heqjes dorë nga mandati i deputetit të Kuvendit të Shqipërisë </w:t>
      </w:r>
      <w:r>
        <w:rPr>
          <w:lang w:val="sq-AL"/>
        </w:rPr>
        <w:t>z</w:t>
      </w:r>
      <w:r w:rsidRPr="00032921">
        <w:rPr>
          <w:lang w:val="sq-AL"/>
        </w:rPr>
        <w:t>. Halim Kosova është</w:t>
      </w:r>
      <w:r>
        <w:rPr>
          <w:lang w:val="sq-AL"/>
        </w:rPr>
        <w:t xml:space="preserve"> </w:t>
      </w:r>
      <w:r w:rsidRPr="00032921">
        <w:rPr>
          <w:lang w:val="sq-AL"/>
        </w:rPr>
        <w:t xml:space="preserve">z. Asllan Shaban Dogjani, i cili </w:t>
      </w:r>
      <w:r w:rsidRPr="00032921">
        <w:rPr>
          <w:lang w:val="sq-AL"/>
        </w:rPr>
        <w:lastRenderedPageBreak/>
        <w:t xml:space="preserve">është </w:t>
      </w:r>
      <w:r>
        <w:rPr>
          <w:lang w:val="sq-AL"/>
        </w:rPr>
        <w:t>kandidati vijues i radhës,</w:t>
      </w:r>
      <w:r w:rsidRPr="00032921">
        <w:rPr>
          <w:lang w:val="sq-AL"/>
        </w:rPr>
        <w:t xml:space="preserve"> i renditur përkatësisht me numër rendor 12 (dymbëdhjetë).</w:t>
      </w:r>
    </w:p>
    <w:p w:rsidR="00500DA8" w:rsidRPr="00032921" w:rsidRDefault="00500DA8" w:rsidP="00500DA8">
      <w:pPr>
        <w:pStyle w:val="Hapesira7"/>
      </w:pPr>
    </w:p>
    <w:p w:rsidR="00500DA8" w:rsidRPr="00032921" w:rsidRDefault="00500DA8" w:rsidP="00500DA8">
      <w:pPr>
        <w:pStyle w:val="Vendosi"/>
        <w:rPr>
          <w:lang w:val="sq-AL"/>
        </w:rPr>
      </w:pPr>
      <w:r w:rsidRPr="00032921">
        <w:rPr>
          <w:lang w:val="sq-AL"/>
        </w:rPr>
        <w:t>PËR KËTO ARSYE</w:t>
      </w:r>
      <w:r>
        <w:rPr>
          <w:lang w:val="sq-AL"/>
        </w:rPr>
        <w:t>,</w:t>
      </w:r>
    </w:p>
    <w:p w:rsidR="00500DA8" w:rsidRPr="00032921" w:rsidRDefault="00500DA8" w:rsidP="00500DA8">
      <w:pPr>
        <w:pStyle w:val="Hapesira7"/>
      </w:pPr>
    </w:p>
    <w:p w:rsidR="00500DA8" w:rsidRPr="00B55C19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</w:t>
      </w:r>
      <w:r>
        <w:rPr>
          <w:lang w:val="sq-AL"/>
        </w:rPr>
        <w:t>n</w:t>
      </w:r>
      <w:r w:rsidRPr="00032921">
        <w:rPr>
          <w:lang w:val="sq-AL"/>
        </w:rPr>
        <w:t xml:space="preserve">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</w:t>
      </w:r>
      <w:r w:rsidRPr="00032921">
        <w:rPr>
          <w:lang w:val="sq-AL"/>
        </w:rPr>
        <w:t xml:space="preserve"> të ligjit 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ndryshuar,</w:t>
      </w:r>
    </w:p>
    <w:p w:rsidR="00500DA8" w:rsidRPr="00032921" w:rsidRDefault="00500DA8" w:rsidP="00500DA8">
      <w:pPr>
        <w:pStyle w:val="Vendosi"/>
        <w:rPr>
          <w:lang w:val="sq-AL"/>
        </w:rPr>
      </w:pPr>
      <w:r w:rsidRPr="00032921">
        <w:rPr>
          <w:lang w:val="sq-AL"/>
        </w:rPr>
        <w:t>VENDOSI:</w:t>
      </w:r>
    </w:p>
    <w:p w:rsidR="00500DA8" w:rsidRPr="00032921" w:rsidRDefault="00500DA8" w:rsidP="00500DA8">
      <w:pPr>
        <w:pStyle w:val="Hapesira7"/>
      </w:pP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T’i japë mandatin e deputetit të Kuvendit të Republikës së Shqipërisë, kandidatit të radhës në listën shumemërore të Partisë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Tiranë, z. Asllan Shaban Dogjani.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Ky vendim hyn në fuqi menjëherë dhe botohet në Fletoren Zyrtare.</w:t>
      </w:r>
    </w:p>
    <w:p w:rsidR="00500DA8" w:rsidRPr="00032921" w:rsidRDefault="00500DA8" w:rsidP="00500DA8">
      <w:pPr>
        <w:pStyle w:val="Paragrafi"/>
        <w:rPr>
          <w:lang w:val="sq-AL"/>
        </w:rPr>
      </w:pPr>
      <w:r w:rsidRPr="00032921">
        <w:rPr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FD57DC" w:rsidRDefault="00500DA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500DA8"/>
    <w:rsid w:val="00013606"/>
    <w:rsid w:val="00032E53"/>
    <w:rsid w:val="001D125B"/>
    <w:rsid w:val="002C0AA4"/>
    <w:rsid w:val="002E7553"/>
    <w:rsid w:val="00332E0F"/>
    <w:rsid w:val="00455FC5"/>
    <w:rsid w:val="004A4709"/>
    <w:rsid w:val="00500DA8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DA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0DA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D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0DA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0D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0DA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0DA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0DA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500DA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00DA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>Grizli777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2015-06-10T12:08:00Z</dcterms:created>
  <dcterms:modified xsi:type="dcterms:W3CDTF">2015-06-10T12:08:00Z</dcterms:modified>
</cp:coreProperties>
</file>