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1A8" w:rsidRPr="009E2F4B" w:rsidRDefault="006031A8" w:rsidP="006031A8">
      <w:pPr>
        <w:pStyle w:val="NeniTitull"/>
      </w:pPr>
      <w:bookmarkStart w:id="0" w:name="_GoBack"/>
      <w:bookmarkEnd w:id="0"/>
      <w:r w:rsidRPr="009E2F4B">
        <w:t>VENDIM</w:t>
      </w:r>
    </w:p>
    <w:p w:rsidR="006031A8" w:rsidRPr="009E2F4B" w:rsidRDefault="006031A8" w:rsidP="006031A8">
      <w:pPr>
        <w:pStyle w:val="NeniTitull"/>
      </w:pPr>
      <w:r w:rsidRPr="009E2F4B">
        <w:t>Nr. 174, datë 29.12.2016</w:t>
      </w:r>
    </w:p>
    <w:p w:rsidR="006031A8" w:rsidRPr="00191FEC" w:rsidRDefault="006031A8" w:rsidP="006031A8">
      <w:pPr>
        <w:pStyle w:val="NeniTitull"/>
        <w:rPr>
          <w:sz w:val="14"/>
        </w:rPr>
      </w:pPr>
    </w:p>
    <w:p w:rsidR="006031A8" w:rsidRPr="009E2F4B" w:rsidRDefault="006031A8" w:rsidP="006031A8">
      <w:pPr>
        <w:pStyle w:val="NeniTitull"/>
      </w:pPr>
      <w:r w:rsidRPr="009E2F4B">
        <w:t>PËR SHQYRTIMIN E REZULTATIT TË VERIFIKIMIT TË PROKURORISË SË PËRGJITHSHME PËR FUNKSIONARIN PUBLIK Z. ELVIS ROSHI, KRYETAR I BASHKISË KAVAJË, NË ZBATIM TË</w:t>
      </w:r>
      <w:r>
        <w:t xml:space="preserve"> </w:t>
      </w:r>
      <w:r w:rsidRPr="009E2F4B">
        <w:t>LIGJIT NR. 138/2015</w:t>
      </w:r>
      <w:r>
        <w:t>,</w:t>
      </w:r>
      <w:r w:rsidRPr="009E2F4B">
        <w:t xml:space="preserve"> </w:t>
      </w:r>
      <w:r>
        <w:t>“</w:t>
      </w:r>
      <w:r w:rsidRPr="009E2F4B">
        <w:t>PËR GARANTIMIN E INTEGRITETIT TË PERSONAVE QË ZGJIDHEN, EMËROHEN OSE USHTROJNË FUNKSIONE PUBLIKE</w:t>
      </w:r>
      <w:r>
        <w:t>”</w:t>
      </w:r>
    </w:p>
    <w:p w:rsidR="006031A8" w:rsidRPr="00191FEC" w:rsidRDefault="006031A8" w:rsidP="006031A8">
      <w:pPr>
        <w:pStyle w:val="Paragrafi"/>
        <w:rPr>
          <w:sz w:val="14"/>
        </w:rPr>
      </w:pP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 në mbledhjen e datës 29.12.2016, me pjesëmarrjen e:</w:t>
      </w:r>
    </w:p>
    <w:p w:rsidR="006031A8" w:rsidRPr="009E2F4B" w:rsidRDefault="006031A8" w:rsidP="006031A8">
      <w:pPr>
        <w:pStyle w:val="Paragrafi"/>
      </w:pPr>
      <w:r w:rsidRPr="009E2F4B">
        <w:t xml:space="preserve">Denar </w:t>
      </w:r>
      <w:r>
        <w:t xml:space="preserve"> </w:t>
      </w:r>
      <w:r w:rsidRPr="009E2F4B">
        <w:t>Biba</w:t>
      </w:r>
      <w:r w:rsidRPr="009E2F4B">
        <w:tab/>
      </w:r>
      <w:r>
        <w:tab/>
      </w:r>
      <w:r>
        <w:tab/>
      </w:r>
      <w:r>
        <w:tab/>
      </w:r>
      <w:r w:rsidRPr="009E2F4B">
        <w:t>kryetar</w:t>
      </w:r>
      <w:r>
        <w:t>;</w:t>
      </w:r>
    </w:p>
    <w:p w:rsidR="006031A8" w:rsidRPr="009E2F4B" w:rsidRDefault="006031A8" w:rsidP="006031A8">
      <w:pPr>
        <w:pStyle w:val="Paragrafi"/>
      </w:pPr>
      <w:r w:rsidRPr="009E2F4B">
        <w:t>Hysen</w:t>
      </w:r>
      <w:r>
        <w:t xml:space="preserve"> </w:t>
      </w:r>
      <w:r w:rsidRPr="009E2F4B">
        <w:t>Osmanaj</w:t>
      </w:r>
      <w:r w:rsidRPr="009E2F4B">
        <w:tab/>
      </w:r>
      <w:r>
        <w:tab/>
      </w:r>
      <w:r w:rsidRPr="009E2F4B">
        <w:t>zëvendëskryetar</w:t>
      </w:r>
      <w:r>
        <w:t>;</w:t>
      </w:r>
    </w:p>
    <w:p w:rsidR="006031A8" w:rsidRPr="009E2F4B" w:rsidRDefault="006031A8" w:rsidP="006031A8">
      <w:pPr>
        <w:pStyle w:val="Paragrafi"/>
      </w:pPr>
      <w:r w:rsidRPr="009E2F4B">
        <w:t>Bledar</w:t>
      </w:r>
      <w:r>
        <w:t xml:space="preserve"> </w:t>
      </w:r>
      <w:r w:rsidRPr="009E2F4B">
        <w:t>Skënderi</w:t>
      </w:r>
      <w:r w:rsidRPr="009E2F4B">
        <w:tab/>
      </w:r>
      <w:r>
        <w:tab/>
      </w:r>
      <w:r w:rsidRPr="009E2F4B">
        <w:t>anëtar</w:t>
      </w:r>
      <w:r>
        <w:t>;</w:t>
      </w:r>
    </w:p>
    <w:p w:rsidR="006031A8" w:rsidRPr="009E2F4B" w:rsidRDefault="006031A8" w:rsidP="006031A8">
      <w:pPr>
        <w:pStyle w:val="Paragrafi"/>
      </w:pPr>
      <w:r>
        <w:t>Edlira</w:t>
      </w:r>
      <w:r>
        <w:tab/>
        <w:t xml:space="preserve"> Jorgaqi</w:t>
      </w:r>
      <w:r>
        <w:tab/>
      </w:r>
      <w:r w:rsidRPr="009E2F4B">
        <w:t>anëtare</w:t>
      </w:r>
      <w:r>
        <w:t>;</w:t>
      </w:r>
    </w:p>
    <w:p w:rsidR="006031A8" w:rsidRPr="009E2F4B" w:rsidRDefault="006031A8" w:rsidP="006031A8">
      <w:pPr>
        <w:pStyle w:val="Paragrafi"/>
      </w:pPr>
      <w:r w:rsidRPr="009E2F4B">
        <w:t>Gëzim</w:t>
      </w:r>
      <w:r>
        <w:t xml:space="preserve"> </w:t>
      </w:r>
      <w:r w:rsidRPr="009E2F4B">
        <w:t>Veleshnja</w:t>
      </w:r>
      <w:r w:rsidRPr="009E2F4B">
        <w:tab/>
      </w:r>
      <w:r>
        <w:tab/>
      </w:r>
      <w:r w:rsidRPr="009E2F4B">
        <w:t>anëtar</w:t>
      </w:r>
      <w:r>
        <w:t>;</w:t>
      </w:r>
    </w:p>
    <w:p w:rsidR="006031A8" w:rsidRPr="009E2F4B" w:rsidRDefault="006031A8" w:rsidP="006031A8">
      <w:pPr>
        <w:pStyle w:val="Paragrafi"/>
      </w:pPr>
      <w:r w:rsidRPr="009E2F4B">
        <w:t>Klement</w:t>
      </w:r>
      <w:r w:rsidRPr="009E2F4B">
        <w:tab/>
      </w:r>
      <w:r>
        <w:t xml:space="preserve"> </w:t>
      </w:r>
      <w:r w:rsidRPr="009E2F4B">
        <w:t>Zguri</w:t>
      </w:r>
      <w:r w:rsidRPr="009E2F4B">
        <w:tab/>
      </w:r>
      <w:r w:rsidRPr="009E2F4B">
        <w:tab/>
        <w:t>anëtar</w:t>
      </w:r>
      <w:r>
        <w:t>;</w:t>
      </w:r>
    </w:p>
    <w:p w:rsidR="006031A8" w:rsidRPr="009E2F4B" w:rsidRDefault="006031A8" w:rsidP="006031A8">
      <w:pPr>
        <w:pStyle w:val="Paragrafi"/>
      </w:pPr>
      <w:r w:rsidRPr="009E2F4B">
        <w:t>Vera</w:t>
      </w:r>
      <w:r>
        <w:t xml:space="preserve"> </w:t>
      </w:r>
      <w:r w:rsidRPr="009E2F4B">
        <w:t>Shtjefni</w:t>
      </w:r>
      <w:r w:rsidRPr="009E2F4B">
        <w:tab/>
      </w:r>
      <w:r w:rsidRPr="009E2F4B">
        <w:tab/>
        <w:t>anëtare</w:t>
      </w:r>
      <w:r>
        <w:t>.</w:t>
      </w:r>
    </w:p>
    <w:p w:rsidR="006031A8" w:rsidRPr="009E2F4B" w:rsidRDefault="006031A8" w:rsidP="006031A8">
      <w:pPr>
        <w:pStyle w:val="Paragrafi"/>
      </w:pPr>
      <w:r w:rsidRPr="009E2F4B">
        <w:t xml:space="preserve">Shqyrtoi çështjen me, 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 xml:space="preserve">OBJEKT: Për shqyrtimin e rezultatit të verifikimit të Prokurorisë së Përgjithshme për funksionarin publik z. Elvis Roshi, kryetar i Bashkisë Kavajë, në zbatim të ligjit nr. 138/2015, ‘Për garantimin e integritetit të personave që zgjidhen, emërohen ose ushtrojnë funksione publike”. 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 xml:space="preserve">BAZË LIGJORE: Neni 23, pika 1, germa “a”, i ligjit nr. 10019, datë 29.12.2008, “Kodi Zgjedhor i Republikës së Shqipërisë’’, i ndryshuar; neni 10, pika 1, germa “d”, neni 15, pika 3, i ligjit nr. 138/2015, “Për garantimin e integritet të personave që zgjidhen, emërohen ose ushtrojnë funksione publike”; kreu V, pikat 12, 13, 14 të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KQZ-ja pasi shqyrtoi dokumentacionin e paraqitur dhe dëgjoi diskutimet e të pranishmëve,</w:t>
      </w:r>
    </w:p>
    <w:p w:rsidR="006031A8" w:rsidRPr="00191FEC" w:rsidRDefault="006031A8" w:rsidP="006031A8">
      <w:pPr>
        <w:pStyle w:val="Paragrafi"/>
        <w:rPr>
          <w:spacing w:val="-4"/>
          <w:sz w:val="16"/>
        </w:rPr>
      </w:pPr>
    </w:p>
    <w:p w:rsidR="006031A8" w:rsidRPr="00191FEC" w:rsidRDefault="006031A8" w:rsidP="006031A8">
      <w:pPr>
        <w:pStyle w:val="NeniNr"/>
        <w:rPr>
          <w:spacing w:val="-4"/>
        </w:rPr>
      </w:pPr>
      <w:r w:rsidRPr="00191FEC">
        <w:rPr>
          <w:spacing w:val="-4"/>
        </w:rPr>
        <w:t>PËR KËTO ARSYE,</w:t>
      </w:r>
    </w:p>
    <w:p w:rsidR="006031A8" w:rsidRPr="00191FEC" w:rsidRDefault="006031A8" w:rsidP="006031A8">
      <w:pPr>
        <w:pStyle w:val="Paragrafi"/>
        <w:rPr>
          <w:spacing w:val="-4"/>
          <w:sz w:val="14"/>
        </w:rPr>
      </w:pP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Zgjedhjeve, bazuar në nenin 23, pika 1, germa “a”, i ligjit nr. 10019, datë 29.12.2008, “Kodi Zgjedhor i Republikës së Shqipërisë’’, i ndryshuar; neni 10, pika 1, germa “d”, neni 14, neni 15, pika 3 të ligjit nr. 138/2015, “Për garantimin e integritet të personave që zgjidhen, emërohen ose ushtrojnë funksione publike”; kreu V, pika 12, 13, 14 të vendimit të Kuvendit nr. 17/2016, “Për përcaktimin e rregullave të detajuara mbi zbatimin e ndalimeve të parashikuara në ligjin nr. 138/2015, “Për garantimin e integritetit të personave që zgjidhen, emërohen ose ushtrojnë funksione publike”.</w:t>
      </w:r>
    </w:p>
    <w:p w:rsidR="006031A8" w:rsidRPr="00191FEC" w:rsidRDefault="006031A8" w:rsidP="006031A8">
      <w:pPr>
        <w:pStyle w:val="Paragrafi"/>
        <w:rPr>
          <w:spacing w:val="-4"/>
          <w:sz w:val="18"/>
        </w:rPr>
      </w:pPr>
    </w:p>
    <w:p w:rsidR="006031A8" w:rsidRPr="00191FEC" w:rsidRDefault="006031A8" w:rsidP="006031A8">
      <w:pPr>
        <w:pStyle w:val="NeniNr"/>
        <w:rPr>
          <w:spacing w:val="-4"/>
        </w:rPr>
      </w:pPr>
      <w:r w:rsidRPr="00191FEC">
        <w:rPr>
          <w:spacing w:val="-4"/>
        </w:rPr>
        <w:t>VENDOSI:</w:t>
      </w:r>
    </w:p>
    <w:p w:rsidR="006031A8" w:rsidRPr="002150E9" w:rsidRDefault="006031A8" w:rsidP="006031A8">
      <w:pPr>
        <w:pStyle w:val="Paragrafi"/>
        <w:rPr>
          <w:spacing w:val="-4"/>
          <w:sz w:val="10"/>
        </w:rPr>
      </w:pP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1. Të shpallë të pavlefshëm dhe përfundimin e parakohshëm të mandatit të kryetarit të Bashkisë Kavajë z. Elvis Roshi.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2. Ky vendim i njoftohet menjëherë Kryeministrit, për të vijuar me procedurat parashikuara nga neni 115 i Kushtetutës.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 xml:space="preserve">3. Kundër këtij vendimi mund të bëhet ankim sipas ligjit. </w:t>
      </w:r>
    </w:p>
    <w:p w:rsidR="006031A8" w:rsidRPr="00191FEC" w:rsidRDefault="006031A8" w:rsidP="006031A8">
      <w:pPr>
        <w:pStyle w:val="Paragrafi"/>
        <w:rPr>
          <w:spacing w:val="-4"/>
        </w:rPr>
      </w:pPr>
      <w:r w:rsidRPr="00191FEC">
        <w:rPr>
          <w:spacing w:val="-4"/>
        </w:rPr>
        <w:t>4. Ky vendim hyn në fuqi menjëherë dhe botohet në Fletoren Zyrtare.</w:t>
      </w:r>
    </w:p>
    <w:p w:rsidR="006031A8" w:rsidRPr="002150E9" w:rsidRDefault="006031A8" w:rsidP="006031A8">
      <w:pPr>
        <w:pStyle w:val="Paragrafi"/>
        <w:rPr>
          <w:spacing w:val="-4"/>
          <w:sz w:val="10"/>
        </w:rPr>
      </w:pPr>
    </w:p>
    <w:p w:rsidR="006031A8" w:rsidRPr="00191FEC" w:rsidRDefault="006031A8" w:rsidP="006031A8">
      <w:pPr>
        <w:pStyle w:val="Paragrafi"/>
        <w:jc w:val="right"/>
        <w:rPr>
          <w:spacing w:val="-4"/>
        </w:rPr>
      </w:pPr>
      <w:r w:rsidRPr="00191FEC">
        <w:rPr>
          <w:spacing w:val="-4"/>
        </w:rPr>
        <w:t>KRYETAR</w:t>
      </w:r>
    </w:p>
    <w:p w:rsidR="006031A8" w:rsidRPr="00191FEC" w:rsidRDefault="006031A8" w:rsidP="006031A8">
      <w:pPr>
        <w:pStyle w:val="Paragrafi"/>
        <w:jc w:val="right"/>
        <w:rPr>
          <w:b/>
          <w:spacing w:val="-4"/>
        </w:rPr>
      </w:pPr>
      <w:r w:rsidRPr="00191FEC">
        <w:rPr>
          <w:b/>
          <w:spacing w:val="-4"/>
        </w:rPr>
        <w:t>Denar Biba</w:t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1A8"/>
    <w:rsid w:val="006031A8"/>
    <w:rsid w:val="00C166A2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31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31A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31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31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31A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31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31A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31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31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31A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2019-02-05T14:03:00Z</cp:lastPrinted>
  <dcterms:created xsi:type="dcterms:W3CDTF">2017-12-20T12:45:00Z</dcterms:created>
  <dcterms:modified xsi:type="dcterms:W3CDTF">2019-02-05T14:03:00Z</dcterms:modified>
</cp:coreProperties>
</file>