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6DE43" w14:textId="77777777" w:rsidR="005A57DB" w:rsidRPr="002466C5" w:rsidRDefault="005A57DB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2859027"/>
    </w:p>
    <w:p w14:paraId="21320D0E" w14:textId="7744CD01" w:rsidR="005A57DB" w:rsidRPr="002466C5" w:rsidRDefault="00F577A4" w:rsidP="00F577A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66C5">
        <w:rPr>
          <w:rFonts w:ascii="Garamond" w:hAnsi="Garamond"/>
          <w:b/>
          <w:sz w:val="24"/>
          <w:szCs w:val="24"/>
          <w:lang w:val="sq-AL"/>
        </w:rPr>
        <w:t>VENDI</w:t>
      </w:r>
      <w:r w:rsidR="005A57DB" w:rsidRPr="002466C5">
        <w:rPr>
          <w:rFonts w:ascii="Garamond" w:hAnsi="Garamond"/>
          <w:b/>
          <w:sz w:val="24"/>
          <w:szCs w:val="24"/>
          <w:lang w:val="sq-AL"/>
        </w:rPr>
        <w:t>M</w:t>
      </w:r>
    </w:p>
    <w:p w14:paraId="16ACE915" w14:textId="254375E3" w:rsidR="004B48BC" w:rsidRPr="002466C5" w:rsidRDefault="004B48BC" w:rsidP="00F577A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66C5">
        <w:rPr>
          <w:rFonts w:ascii="Garamond" w:hAnsi="Garamond"/>
          <w:b/>
          <w:sz w:val="24"/>
          <w:szCs w:val="24"/>
          <w:lang w:val="sq-AL"/>
        </w:rPr>
        <w:t>Nr. 437, dat</w:t>
      </w:r>
      <w:r w:rsidR="002466C5" w:rsidRPr="002466C5">
        <w:rPr>
          <w:rFonts w:ascii="Garamond" w:hAnsi="Garamond"/>
          <w:b/>
          <w:sz w:val="24"/>
          <w:szCs w:val="24"/>
          <w:lang w:val="sq-AL"/>
        </w:rPr>
        <w:t>ë</w:t>
      </w:r>
      <w:r w:rsidRPr="002466C5">
        <w:rPr>
          <w:rFonts w:ascii="Garamond" w:hAnsi="Garamond"/>
          <w:b/>
          <w:sz w:val="24"/>
          <w:szCs w:val="24"/>
          <w:lang w:val="sq-AL"/>
        </w:rPr>
        <w:t xml:space="preserve"> 16.5.2019</w:t>
      </w:r>
    </w:p>
    <w:p w14:paraId="25798BB6" w14:textId="77777777" w:rsidR="00F577A4" w:rsidRPr="002466C5" w:rsidRDefault="00F577A4" w:rsidP="00F577A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FA281A" w14:textId="48720570" w:rsidR="005A57DB" w:rsidRPr="002466C5" w:rsidRDefault="00A553A0" w:rsidP="00F577A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466C5">
        <w:rPr>
          <w:rFonts w:ascii="Garamond" w:hAnsi="Garamond"/>
          <w:b/>
          <w:sz w:val="24"/>
          <w:szCs w:val="24"/>
          <w:lang w:val="sq-AL"/>
        </w:rPr>
        <w:t>PËR</w:t>
      </w:r>
      <w:r w:rsidR="00F577A4" w:rsidRPr="002466C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A57DB" w:rsidRPr="002466C5">
        <w:rPr>
          <w:rFonts w:ascii="Garamond" w:hAnsi="Garamond"/>
          <w:b/>
          <w:sz w:val="24"/>
          <w:szCs w:val="24"/>
          <w:lang w:val="sq-AL"/>
        </w:rPr>
        <w:t>DHËNIEN E MANDATIT TË DEPUTETIT TË KUVENDIT TË SHQIPËRISË, KANDIDATIT TË LISTËS SHUMEMËRORE TË PARTISË DEMOKRATIKE, QARKU VLORË, PËR PLOTËSIMIN E VAKANCËS SË NJOFTUAR NGA KUVENDI I SHQIPËRISË</w:t>
      </w:r>
    </w:p>
    <w:p w14:paraId="49E158C8" w14:textId="77777777" w:rsidR="005A57DB" w:rsidRPr="002466C5" w:rsidRDefault="005A57DB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086F98" w14:textId="4AB7C3EE" w:rsidR="005A57DB" w:rsidRPr="002466C5" w:rsidRDefault="005A57DB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Komisioni Qendror i Zgjedhjeve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në mbledhjen e datës </w:t>
      </w:r>
      <w:r w:rsidR="00D062C5" w:rsidRPr="002466C5">
        <w:rPr>
          <w:rFonts w:ascii="Garamond" w:hAnsi="Garamond"/>
          <w:sz w:val="24"/>
          <w:szCs w:val="24"/>
          <w:lang w:val="sq-AL"/>
        </w:rPr>
        <w:t>16</w:t>
      </w:r>
      <w:r w:rsidR="001D1E3E">
        <w:rPr>
          <w:rFonts w:ascii="Garamond" w:hAnsi="Garamond"/>
          <w:sz w:val="24"/>
          <w:szCs w:val="24"/>
          <w:lang w:val="sq-AL"/>
        </w:rPr>
        <w:t>.</w:t>
      </w:r>
      <w:r w:rsidR="00EE4C75" w:rsidRPr="002466C5">
        <w:rPr>
          <w:rFonts w:ascii="Garamond" w:hAnsi="Garamond"/>
          <w:sz w:val="24"/>
          <w:szCs w:val="24"/>
          <w:lang w:val="sq-AL"/>
        </w:rPr>
        <w:t>5</w:t>
      </w:r>
      <w:r w:rsidRPr="002466C5">
        <w:rPr>
          <w:rFonts w:ascii="Garamond" w:hAnsi="Garamond"/>
          <w:sz w:val="24"/>
          <w:szCs w:val="24"/>
          <w:lang w:val="sq-AL"/>
        </w:rPr>
        <w:t>.2019, me pjesëmarrjen e:</w:t>
      </w:r>
    </w:p>
    <w:p w14:paraId="47E8790F" w14:textId="4264D2E0" w:rsidR="005A57DB" w:rsidRPr="002466C5" w:rsidRDefault="005A57DB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Klement</w:t>
      </w:r>
      <w:r w:rsidR="002466C5">
        <w:rPr>
          <w:rFonts w:ascii="Garamond" w:hAnsi="Garamond"/>
          <w:sz w:val="24"/>
          <w:szCs w:val="24"/>
          <w:lang w:val="sq-AL"/>
        </w:rPr>
        <w:t xml:space="preserve"> Zguri: </w:t>
      </w:r>
      <w:r w:rsidR="002466C5" w:rsidRPr="002466C5">
        <w:rPr>
          <w:rFonts w:ascii="Garamond" w:hAnsi="Garamond"/>
          <w:sz w:val="24"/>
          <w:szCs w:val="24"/>
          <w:lang w:val="sq-AL"/>
        </w:rPr>
        <w:t>kryetar</w:t>
      </w:r>
      <w:r w:rsidR="002466C5">
        <w:rPr>
          <w:rFonts w:ascii="Garamond" w:hAnsi="Garamond"/>
          <w:sz w:val="24"/>
          <w:szCs w:val="24"/>
          <w:lang w:val="sq-AL"/>
        </w:rPr>
        <w:t>;</w:t>
      </w:r>
    </w:p>
    <w:p w14:paraId="3C790200" w14:textId="3E1BD62A" w:rsidR="005A57DB" w:rsidRPr="002466C5" w:rsidRDefault="00F577A4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Denar</w:t>
      </w:r>
      <w:r w:rsidR="002466C5">
        <w:rPr>
          <w:rFonts w:ascii="Garamond" w:hAnsi="Garamond"/>
          <w:sz w:val="24"/>
          <w:szCs w:val="24"/>
          <w:lang w:val="sq-AL"/>
        </w:rPr>
        <w:t xml:space="preserve"> </w:t>
      </w:r>
      <w:r w:rsidR="002466C5" w:rsidRPr="002466C5">
        <w:rPr>
          <w:rFonts w:ascii="Garamond" w:hAnsi="Garamond"/>
          <w:sz w:val="24"/>
          <w:szCs w:val="24"/>
          <w:lang w:val="sq-AL"/>
        </w:rPr>
        <w:t>Biba</w:t>
      </w:r>
      <w:r w:rsidR="002466C5">
        <w:rPr>
          <w:rFonts w:ascii="Garamond" w:hAnsi="Garamond"/>
          <w:sz w:val="24"/>
          <w:szCs w:val="24"/>
          <w:lang w:val="sq-AL"/>
        </w:rPr>
        <w:t xml:space="preserve">: </w:t>
      </w:r>
      <w:r w:rsidR="002466C5" w:rsidRPr="002466C5">
        <w:rPr>
          <w:rFonts w:ascii="Garamond" w:hAnsi="Garamond"/>
          <w:sz w:val="24"/>
          <w:szCs w:val="24"/>
          <w:lang w:val="sq-AL"/>
        </w:rPr>
        <w:t>zv.kryetar</w:t>
      </w:r>
      <w:r w:rsidR="002466C5">
        <w:rPr>
          <w:rFonts w:ascii="Garamond" w:hAnsi="Garamond"/>
          <w:sz w:val="24"/>
          <w:szCs w:val="24"/>
          <w:lang w:val="sq-AL"/>
        </w:rPr>
        <w:t>;</w:t>
      </w:r>
    </w:p>
    <w:p w14:paraId="094E93C5" w14:textId="69858ADE" w:rsidR="005A57DB" w:rsidRPr="002466C5" w:rsidRDefault="00F577A4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Bledar</w:t>
      </w:r>
      <w:r w:rsidR="002466C5">
        <w:rPr>
          <w:rFonts w:ascii="Garamond" w:hAnsi="Garamond"/>
          <w:sz w:val="24"/>
          <w:szCs w:val="24"/>
          <w:lang w:val="sq-AL"/>
        </w:rPr>
        <w:t xml:space="preserve"> </w:t>
      </w:r>
      <w:r w:rsidR="002466C5" w:rsidRPr="002466C5">
        <w:rPr>
          <w:rFonts w:ascii="Garamond" w:hAnsi="Garamond"/>
          <w:sz w:val="24"/>
          <w:szCs w:val="24"/>
          <w:lang w:val="sq-AL"/>
        </w:rPr>
        <w:t>Skënderi</w:t>
      </w:r>
      <w:r w:rsidR="002466C5">
        <w:rPr>
          <w:rFonts w:ascii="Garamond" w:hAnsi="Garamond"/>
          <w:sz w:val="24"/>
          <w:szCs w:val="24"/>
          <w:lang w:val="sq-AL"/>
        </w:rPr>
        <w:t xml:space="preserve">: </w:t>
      </w:r>
      <w:r w:rsidR="002466C5" w:rsidRPr="002466C5">
        <w:rPr>
          <w:rFonts w:ascii="Garamond" w:hAnsi="Garamond"/>
          <w:sz w:val="24"/>
          <w:szCs w:val="24"/>
          <w:lang w:val="sq-AL"/>
        </w:rPr>
        <w:t>anëtar</w:t>
      </w:r>
      <w:r w:rsidR="002466C5">
        <w:rPr>
          <w:rFonts w:ascii="Garamond" w:hAnsi="Garamond"/>
          <w:sz w:val="24"/>
          <w:szCs w:val="24"/>
          <w:lang w:val="sq-AL"/>
        </w:rPr>
        <w:t>;</w:t>
      </w:r>
    </w:p>
    <w:p w14:paraId="268790E9" w14:textId="480A04CE" w:rsidR="005A57DB" w:rsidRPr="002466C5" w:rsidRDefault="00F577A4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Edlira</w:t>
      </w:r>
      <w:r w:rsidR="002466C5">
        <w:rPr>
          <w:rFonts w:ascii="Garamond" w:hAnsi="Garamond"/>
          <w:sz w:val="24"/>
          <w:szCs w:val="24"/>
          <w:lang w:val="sq-AL"/>
        </w:rPr>
        <w:t xml:space="preserve"> </w:t>
      </w:r>
      <w:r w:rsidR="002466C5" w:rsidRPr="002466C5">
        <w:rPr>
          <w:rFonts w:ascii="Garamond" w:hAnsi="Garamond"/>
          <w:sz w:val="24"/>
          <w:szCs w:val="24"/>
          <w:lang w:val="sq-AL"/>
        </w:rPr>
        <w:t>Jorgaqi</w:t>
      </w:r>
      <w:r w:rsidR="002466C5">
        <w:rPr>
          <w:rFonts w:ascii="Garamond" w:hAnsi="Garamond"/>
          <w:sz w:val="24"/>
          <w:szCs w:val="24"/>
          <w:lang w:val="sq-AL"/>
        </w:rPr>
        <w:t xml:space="preserve">: </w:t>
      </w:r>
      <w:r w:rsidR="002466C5" w:rsidRPr="002466C5">
        <w:rPr>
          <w:rFonts w:ascii="Garamond" w:hAnsi="Garamond"/>
          <w:sz w:val="24"/>
          <w:szCs w:val="24"/>
          <w:lang w:val="sq-AL"/>
        </w:rPr>
        <w:t>anëtare</w:t>
      </w:r>
      <w:r w:rsidR="002466C5">
        <w:rPr>
          <w:rFonts w:ascii="Garamond" w:hAnsi="Garamond"/>
          <w:sz w:val="24"/>
          <w:szCs w:val="24"/>
          <w:lang w:val="sq-AL"/>
        </w:rPr>
        <w:t>;</w:t>
      </w:r>
    </w:p>
    <w:p w14:paraId="39CEF1CB" w14:textId="01F2F62E" w:rsidR="005A57DB" w:rsidRPr="002466C5" w:rsidRDefault="005A57DB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Rezarta</w:t>
      </w:r>
      <w:r w:rsidR="002466C5">
        <w:rPr>
          <w:rFonts w:ascii="Garamond" w:hAnsi="Garamond"/>
          <w:sz w:val="24"/>
          <w:szCs w:val="24"/>
          <w:lang w:val="sq-AL"/>
        </w:rPr>
        <w:t xml:space="preserve"> </w:t>
      </w:r>
      <w:r w:rsidR="002466C5" w:rsidRPr="002466C5">
        <w:rPr>
          <w:rFonts w:ascii="Garamond" w:hAnsi="Garamond"/>
          <w:sz w:val="24"/>
          <w:szCs w:val="24"/>
          <w:lang w:val="sq-AL"/>
        </w:rPr>
        <w:t>Bitri</w:t>
      </w:r>
      <w:r w:rsidR="002466C5">
        <w:rPr>
          <w:rFonts w:ascii="Garamond" w:hAnsi="Garamond"/>
          <w:sz w:val="24"/>
          <w:szCs w:val="24"/>
          <w:lang w:val="sq-AL"/>
        </w:rPr>
        <w:t xml:space="preserve">: </w:t>
      </w:r>
      <w:r w:rsidR="002466C5" w:rsidRPr="002466C5">
        <w:rPr>
          <w:rFonts w:ascii="Garamond" w:hAnsi="Garamond"/>
          <w:sz w:val="24"/>
          <w:szCs w:val="24"/>
          <w:lang w:val="sq-AL"/>
        </w:rPr>
        <w:t>anëtare</w:t>
      </w:r>
      <w:r w:rsidR="002466C5">
        <w:rPr>
          <w:rFonts w:ascii="Garamond" w:hAnsi="Garamond"/>
          <w:sz w:val="24"/>
          <w:szCs w:val="24"/>
          <w:lang w:val="sq-AL"/>
        </w:rPr>
        <w:t>,</w:t>
      </w:r>
    </w:p>
    <w:p w14:paraId="5EB5AADB" w14:textId="19927F25" w:rsidR="005A57DB" w:rsidRPr="002466C5" w:rsidRDefault="00FF22CE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</w:t>
      </w:r>
      <w:r w:rsidR="005A57DB" w:rsidRPr="002466C5">
        <w:rPr>
          <w:rFonts w:ascii="Garamond" w:hAnsi="Garamond"/>
          <w:sz w:val="24"/>
          <w:szCs w:val="24"/>
          <w:lang w:val="sq-AL"/>
        </w:rPr>
        <w:t>hqyrtoi çështjen me</w:t>
      </w:r>
      <w:r w:rsidR="007F0EF2">
        <w:rPr>
          <w:rFonts w:ascii="Garamond" w:hAnsi="Garamond"/>
          <w:sz w:val="24"/>
          <w:szCs w:val="24"/>
          <w:lang w:val="sq-AL"/>
        </w:rPr>
        <w:t>:</w:t>
      </w:r>
      <w:r w:rsidR="005A57DB" w:rsidRPr="002466C5">
        <w:rPr>
          <w:rFonts w:ascii="Garamond" w:hAnsi="Garamond"/>
          <w:sz w:val="24"/>
          <w:szCs w:val="24"/>
          <w:lang w:val="sq-AL"/>
        </w:rPr>
        <w:t xml:space="preserve"> </w:t>
      </w:r>
    </w:p>
    <w:p w14:paraId="143C6817" w14:textId="7D8DDFF3" w:rsidR="005A57DB" w:rsidRPr="002466C5" w:rsidRDefault="00FF22CE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OBJEKT</w:t>
      </w:r>
      <w:r w:rsidR="005A57DB" w:rsidRPr="002466C5">
        <w:rPr>
          <w:rFonts w:ascii="Garamond" w:hAnsi="Garamond"/>
          <w:sz w:val="24"/>
          <w:szCs w:val="24"/>
          <w:lang w:val="sq-AL"/>
        </w:rPr>
        <w:t xml:space="preserve">: Për dhënien e mandatit të deputetit të Kuvendit të Shqipërisë, kandidatit të listës shumemërore të Partisë Demokratike, </w:t>
      </w:r>
      <w:r w:rsidR="001D1E3E" w:rsidRPr="002466C5">
        <w:rPr>
          <w:rFonts w:ascii="Garamond" w:hAnsi="Garamond"/>
          <w:sz w:val="24"/>
          <w:szCs w:val="24"/>
          <w:lang w:val="sq-AL"/>
        </w:rPr>
        <w:t xml:space="preserve">qarku </w:t>
      </w:r>
      <w:r w:rsidR="005A57DB" w:rsidRPr="002466C5">
        <w:rPr>
          <w:rFonts w:ascii="Garamond" w:hAnsi="Garamond"/>
          <w:sz w:val="24"/>
          <w:szCs w:val="24"/>
          <w:lang w:val="sq-AL"/>
        </w:rPr>
        <w:t>Vlorë, për plotësimin e vakancës së njoftuar nga Kuvendi i Shqipërisë, pas dorëheqjes nga mandati i deputetit, z</w:t>
      </w:r>
      <w:r w:rsidR="00EE4C75" w:rsidRPr="002466C5">
        <w:rPr>
          <w:rFonts w:ascii="Garamond" w:hAnsi="Garamond"/>
          <w:sz w:val="24"/>
          <w:szCs w:val="24"/>
          <w:lang w:val="sq-AL"/>
        </w:rPr>
        <w:t>nj</w:t>
      </w:r>
      <w:r w:rsidR="005A57DB" w:rsidRPr="002466C5">
        <w:rPr>
          <w:rFonts w:ascii="Garamond" w:hAnsi="Garamond"/>
          <w:sz w:val="24"/>
          <w:szCs w:val="24"/>
          <w:lang w:val="sq-AL"/>
        </w:rPr>
        <w:t xml:space="preserve">. </w:t>
      </w:r>
      <w:r w:rsidR="00EE4C75" w:rsidRPr="002466C5">
        <w:rPr>
          <w:rFonts w:ascii="Garamond" w:hAnsi="Garamond"/>
          <w:sz w:val="24"/>
          <w:szCs w:val="24"/>
          <w:lang w:val="sq-AL"/>
        </w:rPr>
        <w:t>Nadire Fevri Meçorapaj</w:t>
      </w:r>
      <w:r w:rsidR="005A57DB" w:rsidRPr="002466C5">
        <w:rPr>
          <w:rFonts w:ascii="Garamond" w:hAnsi="Garamond"/>
          <w:sz w:val="24"/>
          <w:szCs w:val="24"/>
          <w:lang w:val="sq-AL"/>
        </w:rPr>
        <w:t>.</w:t>
      </w:r>
    </w:p>
    <w:p w14:paraId="57E56054" w14:textId="79BD2E1C" w:rsidR="005A57DB" w:rsidRPr="002466C5" w:rsidRDefault="00FF22CE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KËRKUES</w:t>
      </w:r>
      <w:r w:rsidR="00F577A4" w:rsidRPr="002466C5">
        <w:rPr>
          <w:rFonts w:ascii="Garamond" w:hAnsi="Garamond"/>
          <w:sz w:val="24"/>
          <w:szCs w:val="24"/>
          <w:lang w:val="sq-AL"/>
        </w:rPr>
        <w:t xml:space="preserve">: </w:t>
      </w:r>
      <w:r w:rsidR="005A57DB" w:rsidRPr="002466C5">
        <w:rPr>
          <w:rFonts w:ascii="Garamond" w:hAnsi="Garamond"/>
          <w:sz w:val="24"/>
          <w:szCs w:val="24"/>
          <w:lang w:val="sq-AL"/>
        </w:rPr>
        <w:t>Kuvendi i Republikës së Shqipërisë.</w:t>
      </w:r>
    </w:p>
    <w:p w14:paraId="7FA57625" w14:textId="256DA113" w:rsidR="005A57DB" w:rsidRPr="002466C5" w:rsidRDefault="00FF22CE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BAZA LIGJORE</w:t>
      </w:r>
      <w:r w:rsidR="005A57DB" w:rsidRPr="002466C5">
        <w:rPr>
          <w:rFonts w:ascii="Garamond" w:hAnsi="Garamond"/>
          <w:sz w:val="24"/>
          <w:szCs w:val="24"/>
          <w:lang w:val="sq-AL"/>
        </w:rPr>
        <w:t xml:space="preserve">: Neni 23, pika 1, germa </w:t>
      </w:r>
      <w:r w:rsidR="00FF1C47" w:rsidRPr="002466C5">
        <w:rPr>
          <w:rFonts w:ascii="Garamond" w:hAnsi="Garamond"/>
          <w:sz w:val="24"/>
          <w:szCs w:val="24"/>
          <w:lang w:val="sq-AL"/>
        </w:rPr>
        <w:t>“</w:t>
      </w:r>
      <w:r w:rsidR="005A57DB" w:rsidRPr="002466C5">
        <w:rPr>
          <w:rFonts w:ascii="Garamond" w:hAnsi="Garamond"/>
          <w:sz w:val="24"/>
          <w:szCs w:val="24"/>
          <w:lang w:val="sq-AL"/>
        </w:rPr>
        <w:t>a</w:t>
      </w:r>
      <w:r w:rsidR="00FF1C47" w:rsidRPr="002466C5">
        <w:rPr>
          <w:rFonts w:ascii="Garamond" w:hAnsi="Garamond"/>
          <w:sz w:val="24"/>
          <w:szCs w:val="24"/>
          <w:lang w:val="sq-AL"/>
        </w:rPr>
        <w:t>”</w:t>
      </w:r>
      <w:r w:rsidR="005A57DB" w:rsidRPr="002466C5">
        <w:rPr>
          <w:rFonts w:ascii="Garamond" w:hAnsi="Garamond"/>
          <w:sz w:val="24"/>
          <w:szCs w:val="24"/>
          <w:lang w:val="sq-AL"/>
        </w:rPr>
        <w:t>, neni 164, neni 175</w:t>
      </w:r>
      <w:r w:rsidR="00077735">
        <w:rPr>
          <w:rFonts w:ascii="Garamond" w:hAnsi="Garamond"/>
          <w:sz w:val="24"/>
          <w:szCs w:val="24"/>
          <w:lang w:val="sq-AL"/>
        </w:rPr>
        <w:t>,</w:t>
      </w:r>
      <w:r w:rsidR="005A57DB" w:rsidRPr="002466C5">
        <w:rPr>
          <w:rFonts w:ascii="Garamond" w:hAnsi="Garamond"/>
          <w:sz w:val="24"/>
          <w:szCs w:val="24"/>
          <w:lang w:val="sq-AL"/>
        </w:rPr>
        <w:t xml:space="preserve"> pika 2, i ligjit nr. 10019, datë 29.12.2008 “Kodi Zgjedhor i Republikës së Shqipërisë”</w:t>
      </w:r>
      <w:r w:rsidR="00077735">
        <w:rPr>
          <w:rFonts w:ascii="Garamond" w:hAnsi="Garamond"/>
          <w:sz w:val="24"/>
          <w:szCs w:val="24"/>
          <w:lang w:val="sq-AL"/>
        </w:rPr>
        <w:t>,</w:t>
      </w:r>
      <w:r w:rsidR="005A57DB" w:rsidRPr="002466C5">
        <w:rPr>
          <w:rFonts w:ascii="Garamond" w:hAnsi="Garamond"/>
          <w:sz w:val="24"/>
          <w:szCs w:val="24"/>
          <w:lang w:val="sq-AL"/>
        </w:rPr>
        <w:t xml:space="preserve"> i ndryshuar. </w:t>
      </w:r>
    </w:p>
    <w:p w14:paraId="1CA58F74" w14:textId="79C91FEE" w:rsidR="005A57DB" w:rsidRPr="002466C5" w:rsidRDefault="005A57DB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Komisioni Qendror i Zgjedhjeve</w:t>
      </w:r>
      <w:r w:rsidR="00077735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pasi shqyrtoi dokumentacionin e paraqitur dhe dëgjoi diskutimet e përfaqësuesve të partive politike,</w:t>
      </w:r>
    </w:p>
    <w:p w14:paraId="55E005A6" w14:textId="77777777" w:rsidR="005A57DB" w:rsidRPr="002466C5" w:rsidRDefault="005A57DB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351F92" w14:textId="280E5A49" w:rsidR="00EE4C75" w:rsidRPr="002466C5" w:rsidRDefault="005A57DB" w:rsidP="00F577A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VËREN</w:t>
      </w:r>
      <w:r w:rsidR="002466C5">
        <w:rPr>
          <w:rFonts w:ascii="Garamond" w:hAnsi="Garamond"/>
          <w:sz w:val="24"/>
          <w:szCs w:val="24"/>
          <w:lang w:val="sq-AL"/>
        </w:rPr>
        <w:t>:</w:t>
      </w:r>
    </w:p>
    <w:p w14:paraId="2849251F" w14:textId="77777777" w:rsidR="00A553A0" w:rsidRPr="002466C5" w:rsidRDefault="00A553A0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0"/>
    <w:p w14:paraId="57D9879F" w14:textId="24247420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Nëpërmjet shk</w:t>
      </w:r>
      <w:r w:rsidR="002466C5">
        <w:rPr>
          <w:rFonts w:ascii="Garamond" w:hAnsi="Garamond"/>
          <w:sz w:val="24"/>
          <w:szCs w:val="24"/>
          <w:lang w:val="sq-AL"/>
        </w:rPr>
        <w:t>resës nr. 792/1 prot., datë 25.</w:t>
      </w:r>
      <w:r w:rsidRPr="002466C5">
        <w:rPr>
          <w:rFonts w:ascii="Garamond" w:hAnsi="Garamond"/>
          <w:sz w:val="24"/>
          <w:szCs w:val="24"/>
          <w:lang w:val="sq-AL"/>
        </w:rPr>
        <w:t>2.2019, drejtuar Komisionit Qendror të Zgjedhjeve, Sekretari i Përgjithshëm i Kuvendit</w:t>
      </w:r>
      <w:r w:rsidR="007F0EF2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z. Genci Gjonçaj, njofton krijimin e vakancave në Kuvendin e Shqipërisë, për shkak të përfundimit të parakohshëm të mandateve të deputetëve të zonës zgjedhore të subjektit politik Partia Demokratike, </w:t>
      </w:r>
      <w:r w:rsidR="001D1E3E">
        <w:rPr>
          <w:rFonts w:ascii="Garamond" w:hAnsi="Garamond"/>
          <w:sz w:val="24"/>
          <w:szCs w:val="24"/>
          <w:lang w:val="sq-AL"/>
        </w:rPr>
        <w:t>q</w:t>
      </w:r>
      <w:r w:rsidRPr="002466C5">
        <w:rPr>
          <w:rFonts w:ascii="Garamond" w:hAnsi="Garamond"/>
          <w:sz w:val="24"/>
          <w:szCs w:val="24"/>
          <w:lang w:val="sq-AL"/>
        </w:rPr>
        <w:t>arku Vlorë.</w:t>
      </w:r>
    </w:p>
    <w:p w14:paraId="4F34B7DA" w14:textId="4F61A777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Neni 164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i Kodit Zgjedhor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përcakton se në rast të ndërprerjes së mandatit të deputetit, Kuvendi njofton Komisionin Qendror të Zgjedhjeve, për krijimin e vakancës në Kuvendin e Shqipërisë dhe Komisioni Qendror i Zgjedhjeve merr vendim për dhënien e mandatit, kandidatit të radhës në listën shumemërore, të së njëjtës parti politike në zonën zgjedhore përkatëse, regjistruar sipas nenit 67 të Kodit Zgjedhor. </w:t>
      </w:r>
    </w:p>
    <w:p w14:paraId="347DFEE9" w14:textId="69EFC96E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Komisioni Qendror i Zgjedhjeve me vendimin nr. 555, datë 26.7.2017, shpalli rezultatin përfundimtar të zgjedhjeve për Kuvendin e Shqipërisë datë 25.6.2017, si dhe miratoi listën emërore të deputetëve të zgjedhur për çdo subjekt për çdo zonë zgjedhore. Sipas vendimit të sipërcituar Partia Demokratike për zonën zgjedhore </w:t>
      </w:r>
      <w:r w:rsidR="001D1E3E">
        <w:rPr>
          <w:rFonts w:ascii="Garamond" w:hAnsi="Garamond"/>
          <w:sz w:val="24"/>
          <w:szCs w:val="24"/>
          <w:lang w:val="sq-AL"/>
        </w:rPr>
        <w:t>q</w:t>
      </w:r>
      <w:r w:rsidRPr="002466C5">
        <w:rPr>
          <w:rFonts w:ascii="Garamond" w:hAnsi="Garamond"/>
          <w:sz w:val="24"/>
          <w:szCs w:val="24"/>
          <w:lang w:val="sq-AL"/>
        </w:rPr>
        <w:t xml:space="preserve">arku Vlorë, për zgjedhjet për Kuvendin e Shqipërisë të datës 25 </w:t>
      </w:r>
      <w:r w:rsidR="001D1E3E">
        <w:rPr>
          <w:rFonts w:ascii="Garamond" w:hAnsi="Garamond"/>
          <w:sz w:val="24"/>
          <w:szCs w:val="24"/>
          <w:lang w:val="sq-AL"/>
        </w:rPr>
        <w:t>q</w:t>
      </w:r>
      <w:r w:rsidRPr="002466C5">
        <w:rPr>
          <w:rFonts w:ascii="Garamond" w:hAnsi="Garamond"/>
          <w:sz w:val="24"/>
          <w:szCs w:val="24"/>
          <w:lang w:val="sq-AL"/>
        </w:rPr>
        <w:t xml:space="preserve">ershor 2017, ka fituar 3 (tre) mandate dhe kandidatët fitues nga lista shumemërore e Partisë Demokratike, </w:t>
      </w:r>
      <w:r w:rsidR="001D1E3E" w:rsidRPr="002466C5">
        <w:rPr>
          <w:rFonts w:ascii="Garamond" w:hAnsi="Garamond"/>
          <w:sz w:val="24"/>
          <w:szCs w:val="24"/>
          <w:lang w:val="sq-AL"/>
        </w:rPr>
        <w:t xml:space="preserve">qarku </w:t>
      </w:r>
      <w:r w:rsidRPr="002466C5">
        <w:rPr>
          <w:rFonts w:ascii="Garamond" w:hAnsi="Garamond"/>
          <w:sz w:val="24"/>
          <w:szCs w:val="24"/>
          <w:lang w:val="sq-AL"/>
        </w:rPr>
        <w:t>Vlorë, janë</w:t>
      </w:r>
      <w:r w:rsidR="001D1E3E">
        <w:rPr>
          <w:rFonts w:ascii="Garamond" w:hAnsi="Garamond"/>
          <w:sz w:val="24"/>
          <w:szCs w:val="24"/>
          <w:lang w:val="sq-AL"/>
        </w:rPr>
        <w:t xml:space="preserve"> </w:t>
      </w:r>
      <w:r w:rsidRPr="002466C5">
        <w:rPr>
          <w:rFonts w:ascii="Garamond" w:hAnsi="Garamond"/>
          <w:sz w:val="24"/>
          <w:szCs w:val="24"/>
          <w:lang w:val="sq-AL"/>
        </w:rPr>
        <w:t>numri rendor 1 (një) z. Agron Siri Shehaj, numri rendor 2 (dy) znj. Nadire Fevri Mecorapaj, numri rendor 3 (tre) z. Vangjel Jorgji Dule.</w:t>
      </w:r>
    </w:p>
    <w:p w14:paraId="50600494" w14:textId="2E2BA464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Rezulton se lista shumemërore e Partisë Demokratike, </w:t>
      </w:r>
      <w:r w:rsidR="001D1E3E" w:rsidRPr="002466C5">
        <w:rPr>
          <w:rFonts w:ascii="Garamond" w:hAnsi="Garamond"/>
          <w:sz w:val="24"/>
          <w:szCs w:val="24"/>
          <w:lang w:val="sq-AL"/>
        </w:rPr>
        <w:t xml:space="preserve">qarku </w:t>
      </w:r>
      <w:r w:rsidRPr="002466C5">
        <w:rPr>
          <w:rFonts w:ascii="Garamond" w:hAnsi="Garamond"/>
          <w:sz w:val="24"/>
          <w:szCs w:val="24"/>
          <w:lang w:val="sq-AL"/>
        </w:rPr>
        <w:t>Vlorë, nuk i plotëson të gjitha kriteret e përcaktuara në nenin 67 të Kodit Zgjedhor, duke përfshirë dhe kriterin e gjinisë, duke mos pa</w:t>
      </w:r>
      <w:r w:rsidR="001D1E3E">
        <w:rPr>
          <w:rFonts w:ascii="Garamond" w:hAnsi="Garamond"/>
          <w:sz w:val="24"/>
          <w:szCs w:val="24"/>
          <w:lang w:val="sq-AL"/>
        </w:rPr>
        <w:t>s</w:t>
      </w:r>
      <w:r w:rsidRPr="002466C5">
        <w:rPr>
          <w:rFonts w:ascii="Garamond" w:hAnsi="Garamond"/>
          <w:sz w:val="24"/>
          <w:szCs w:val="24"/>
          <w:lang w:val="sq-AL"/>
        </w:rPr>
        <w:t xml:space="preserve">ur tridhjetë për qind të listës shumemërore nga secila gjini. KQZ me vendimin nr. 566, datë 5.10.2017 vendosi sanksionin administrativ gjobë në masën 12.000.000 (dymbëdhjetë) milion lekë ndaj Partisë Demokratike. </w:t>
      </w:r>
    </w:p>
    <w:p w14:paraId="27695683" w14:textId="4214C533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Në bazë të nenit 175, pika 2 të Kodit Zgjedhor, KQZ në rast vakance të krijuar në mandatet e fituara nga lista shumemërore e Partisë Demokratike, në </w:t>
      </w:r>
      <w:r w:rsidR="001D1E3E" w:rsidRPr="002466C5">
        <w:rPr>
          <w:rFonts w:ascii="Garamond" w:hAnsi="Garamond"/>
          <w:sz w:val="24"/>
          <w:szCs w:val="24"/>
          <w:lang w:val="sq-AL"/>
        </w:rPr>
        <w:t xml:space="preserve">zonën zgjedhore qarku </w:t>
      </w:r>
      <w:r w:rsidRPr="002466C5">
        <w:rPr>
          <w:rFonts w:ascii="Garamond" w:hAnsi="Garamond"/>
          <w:sz w:val="24"/>
          <w:szCs w:val="24"/>
          <w:lang w:val="sq-AL"/>
        </w:rPr>
        <w:t>Vlorë duhet të zbatonte dhe sanksionin plotësues, duke zëvendësuar vakancën e krijuar me kandidatin e radhës nga gjinia më pak e përfaqësuar.</w:t>
      </w:r>
    </w:p>
    <w:p w14:paraId="269E16CF" w14:textId="2B291C86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lastRenderedPageBreak/>
        <w:t>KQZ</w:t>
      </w:r>
      <w:r w:rsidR="001D1E3E">
        <w:rPr>
          <w:rFonts w:ascii="Garamond" w:hAnsi="Garamond"/>
          <w:sz w:val="24"/>
          <w:szCs w:val="24"/>
          <w:lang w:val="sq-AL"/>
        </w:rPr>
        <w:t>-ja</w:t>
      </w:r>
      <w:r w:rsidRPr="002466C5">
        <w:rPr>
          <w:rFonts w:ascii="Garamond" w:hAnsi="Garamond"/>
          <w:sz w:val="24"/>
          <w:szCs w:val="24"/>
          <w:lang w:val="sq-AL"/>
        </w:rPr>
        <w:t xml:space="preserve">, pas njoftimit nga Kuvendi për krijimin e vakancave, për shkak të heqjes dorë nga mandati i deputetëve të Kuvendit të Shqipërisë të subjektit politik Partia Demokratike, </w:t>
      </w:r>
      <w:r w:rsidR="001D1E3E">
        <w:rPr>
          <w:rFonts w:ascii="Garamond" w:hAnsi="Garamond"/>
          <w:sz w:val="24"/>
          <w:szCs w:val="24"/>
          <w:lang w:val="sq-AL"/>
        </w:rPr>
        <w:t>q</w:t>
      </w:r>
      <w:r w:rsidRPr="002466C5">
        <w:rPr>
          <w:rFonts w:ascii="Garamond" w:hAnsi="Garamond"/>
          <w:sz w:val="24"/>
          <w:szCs w:val="24"/>
          <w:lang w:val="sq-AL"/>
        </w:rPr>
        <w:t>arku Vlorë, i ka kërkuar kandidatëve vijues të list</w:t>
      </w:r>
      <w:r w:rsidR="001D1E3E">
        <w:rPr>
          <w:rFonts w:ascii="Garamond" w:hAnsi="Garamond"/>
          <w:sz w:val="24"/>
          <w:szCs w:val="24"/>
          <w:lang w:val="sq-AL"/>
        </w:rPr>
        <w:t xml:space="preserve">ës shumemërore me numër rendor 8 (tetë), 4 (katër) dhe </w:t>
      </w:r>
      <w:r w:rsidRPr="002466C5">
        <w:rPr>
          <w:rFonts w:ascii="Garamond" w:hAnsi="Garamond"/>
          <w:sz w:val="24"/>
          <w:szCs w:val="24"/>
          <w:lang w:val="sq-AL"/>
        </w:rPr>
        <w:t xml:space="preserve">5 (pesë), dorëzimin e formularit të vetëdeklarimit në zbatim të ligjit nr. 138/2015 “Për garantimin e integritetit të personave që zgjidhen, emërohen ose ushtrojnë funksione publike”. Komisioni Qendror i Zgjedhjeve me vendimet </w:t>
      </w:r>
      <w:r w:rsidR="001D1E3E">
        <w:rPr>
          <w:rFonts w:ascii="Garamond" w:hAnsi="Garamond"/>
          <w:sz w:val="24"/>
          <w:szCs w:val="24"/>
          <w:lang w:val="sq-AL"/>
        </w:rPr>
        <w:t>nr. 59, 60, datë 12.</w:t>
      </w:r>
      <w:r w:rsidRPr="002466C5">
        <w:rPr>
          <w:rFonts w:ascii="Garamond" w:hAnsi="Garamond"/>
          <w:sz w:val="24"/>
          <w:szCs w:val="24"/>
          <w:lang w:val="sq-AL"/>
        </w:rPr>
        <w:t xml:space="preserve">3.2019 dhe </w:t>
      </w:r>
      <w:r w:rsidR="001D1E3E">
        <w:rPr>
          <w:rFonts w:ascii="Garamond" w:hAnsi="Garamond"/>
          <w:sz w:val="24"/>
          <w:szCs w:val="24"/>
          <w:lang w:val="sq-AL"/>
        </w:rPr>
        <w:t xml:space="preserve">nr. </w:t>
      </w:r>
      <w:r w:rsidRPr="002466C5">
        <w:rPr>
          <w:rFonts w:ascii="Garamond" w:hAnsi="Garamond"/>
          <w:sz w:val="24"/>
          <w:szCs w:val="24"/>
          <w:lang w:val="sq-AL"/>
        </w:rPr>
        <w:t>73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datë 20.3.2019 ka vendosur, të shpall moszgjedhshmërinë si deputet në Kuvendin e Shqipërisë të kandidatëve të radhës në listën shumemërore të Partisë Demokratike, si rezultat i mos dorëzimit të formularit të vetëdeklarimit brenda afatit ligjor.</w:t>
      </w:r>
    </w:p>
    <w:p w14:paraId="6DFFEB1D" w14:textId="295D9C42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Në bazë të nenit 175, pika 2 të Kodit Zgjedhor, kandidatët vijues nga gjinia më pak e përfaqësuar e listës shumemërore e Partisë Demokratike, për zgjedhjet për Kuvendin e Shqipërisë të vitit 2017, </w:t>
      </w:r>
      <w:r w:rsidR="001D1E3E" w:rsidRPr="002466C5">
        <w:rPr>
          <w:rFonts w:ascii="Garamond" w:hAnsi="Garamond"/>
          <w:sz w:val="24"/>
          <w:szCs w:val="24"/>
          <w:lang w:val="sq-AL"/>
        </w:rPr>
        <w:t xml:space="preserve">qarku </w:t>
      </w:r>
      <w:r w:rsidRPr="002466C5">
        <w:rPr>
          <w:rFonts w:ascii="Garamond" w:hAnsi="Garamond"/>
          <w:sz w:val="24"/>
          <w:szCs w:val="24"/>
          <w:lang w:val="sq-AL"/>
        </w:rPr>
        <w:t xml:space="preserve">Vlorë, kanë shteruar. </w:t>
      </w:r>
    </w:p>
    <w:p w14:paraId="470A7A58" w14:textId="59EF7267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Në bazë të nenit 164, pika 2, e Kodit Zgjedhor, KQZ i ka kërkuar kandidatëve vijues të listës shumemërore me numër rendor 6 (gjashtë), 7 (shtatë), 9 (nëntë), dorëzimin e formularit të vetëdeklarimit në zbatim të ligjit nr. 138/2015 “Për garantimin e integritetit të personave që zgjidhen, emërohen ose ushtrojnë funksione publike”. Komisioni Qendror i Zgjedhjeve me vendimin nr. 117 datë 4.4.2019, vendimin nr. 130 datë 9.4.2019, ka vendosur të shpallë moszgjedhshmërinë si deputet në Kuvendin e Shqipërisë të kandidatëve të radhës në listën shumemërore të Partisë Demokratike, si rezultat i mosdorëzimit të formularit të vetëdeklarimit brenda afatit ligjor.</w:t>
      </w:r>
    </w:p>
    <w:p w14:paraId="5CC6C8E7" w14:textId="6337F8CD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Komisioni Qendror i Zgjedhjeve me vendimin nr. 92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datë 27.3.2019, ka vendosur t’i japë mandatin e deputetit z. Adriatik Bektash Alimadhi, për zëvendësimin e vakancës së krijuar nga z. Agron Siri Shehaj.</w:t>
      </w:r>
    </w:p>
    <w:p w14:paraId="585FEC10" w14:textId="742A3052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Në bazë të nenit 164, pika 2, e Kodit Zgjedhor, KQZ</w:t>
      </w:r>
      <w:r w:rsidR="001D1E3E">
        <w:rPr>
          <w:rFonts w:ascii="Garamond" w:hAnsi="Garamond"/>
          <w:sz w:val="24"/>
          <w:szCs w:val="24"/>
          <w:lang w:val="sq-AL"/>
        </w:rPr>
        <w:t>-ja</w:t>
      </w:r>
      <w:r w:rsidRPr="002466C5">
        <w:rPr>
          <w:rFonts w:ascii="Garamond" w:hAnsi="Garamond"/>
          <w:sz w:val="24"/>
          <w:szCs w:val="24"/>
          <w:lang w:val="sq-AL"/>
        </w:rPr>
        <w:t xml:space="preserve"> i ka kërkuar kandidatëve vijues të listës shumemërore me numër rendor 10 (dhjetë), 11 (njëmbëdhjetë), dorëzimin e formularit të vetëdeklarimit në zbatim të ligjit nr. 138/2015 “Për garantimin e integritetit të personave që zgjidhen, emërohen ose ushtrojnë funksione publike”. Komisioni Qendror i Zgjedhjeve me vendimin nr. 194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datë 23.4.2019, vendimin nr. 265 datë 10.5.2019, ka vendosur të shpallë moszgjedhshmërinë si deputet në Kuvendin e Shqipërisë të kandidatëve të radhës në listën shumemërore të Partisë Demokratike, si rezultat i mosdorëzimit të formularit të vetëdeklarimit brenda afatit ligjor.</w:t>
      </w:r>
    </w:p>
    <w:p w14:paraId="7BFD82AE" w14:textId="38DF937F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Në bazë të nenit 164, pika 2, e Kodit Zgjedhor, KQZ</w:t>
      </w:r>
      <w:r w:rsidR="001D1E3E">
        <w:rPr>
          <w:rFonts w:ascii="Garamond" w:hAnsi="Garamond"/>
          <w:sz w:val="24"/>
          <w:szCs w:val="24"/>
          <w:lang w:val="sq-AL"/>
        </w:rPr>
        <w:t>-ja</w:t>
      </w:r>
      <w:r w:rsidRPr="002466C5">
        <w:rPr>
          <w:rFonts w:ascii="Garamond" w:hAnsi="Garamond"/>
          <w:sz w:val="24"/>
          <w:szCs w:val="24"/>
          <w:lang w:val="sq-AL"/>
        </w:rPr>
        <w:t xml:space="preserve"> i ka kërkuar kandidatëve vijues të listës shumemërore me numër rendor 12 (dymbëdhjetë), 13 (trembëdhjetë) dorëzimin e formularit të vetëdeklarimit në zbatim të ligjit nr. 138/2015 “Për garantimin e integritetit të personave që zgjidhen, emërohen ose ushtrojnë funksione publike”. Komisioni Qendror i Zgjedhjeve me vendimin nr. 223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datë 2</w:t>
      </w:r>
      <w:r w:rsidR="001D1E3E">
        <w:rPr>
          <w:rFonts w:ascii="Garamond" w:hAnsi="Garamond"/>
          <w:sz w:val="24"/>
          <w:szCs w:val="24"/>
          <w:lang w:val="sq-AL"/>
        </w:rPr>
        <w:t>7.</w:t>
      </w:r>
      <w:r w:rsidRPr="002466C5">
        <w:rPr>
          <w:rFonts w:ascii="Garamond" w:hAnsi="Garamond"/>
          <w:sz w:val="24"/>
          <w:szCs w:val="24"/>
          <w:lang w:val="sq-AL"/>
        </w:rPr>
        <w:t>4.2019, ka vendosur të shpallë moszgjedhshmërinë si deputet në Kuvendin e Shqipërisë të kandidatëve të radhës në listën shumemërore të Partisë Demokratike, si rezultat i mosdorëzimit të formularit të vetëdeklarimit brenda afatit ligjor.</w:t>
      </w:r>
    </w:p>
    <w:p w14:paraId="46D7E53C" w14:textId="15664903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Në bazë të nenit 164, pika 2 e Kodit Zgjedhor, fjalia e fundit, kandidati vijues të cilit i kalon mandati i deputetit, është kandidati për Deputet me numër rendor 13 (trembëdhjetë), z. Ervis Genci Meço.</w:t>
      </w:r>
    </w:p>
    <w:p w14:paraId="11806523" w14:textId="551899AE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Referuar nenit 11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të ligjit nr. 138/2015, “Për garantimin e integritetit të personave që zgjidhen, emërohen ose ushtrojnë funksione publike”, vetëdeklarimi dhe verifikimi i kushteve të të dhënave në përputhje me këtë ligj, kryhet për çdo kandidat të listës shumemërore për zgjedhjet pararendëse, për Kuvendin e Shqipërisë, të cilit i takon të marrë mandatin e deputetit për vendin vakant, sipas Kodit Zgjedhor.</w:t>
      </w:r>
    </w:p>
    <w:p w14:paraId="7D9D83B4" w14:textId="1835C41B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Me sh</w:t>
      </w:r>
      <w:r w:rsidR="001D1E3E">
        <w:rPr>
          <w:rFonts w:ascii="Garamond" w:hAnsi="Garamond"/>
          <w:sz w:val="24"/>
          <w:szCs w:val="24"/>
          <w:lang w:val="sq-AL"/>
        </w:rPr>
        <w:t>kresën nr. 2601 prot., datë 30.</w:t>
      </w:r>
      <w:r w:rsidRPr="002466C5">
        <w:rPr>
          <w:rFonts w:ascii="Garamond" w:hAnsi="Garamond"/>
          <w:sz w:val="24"/>
          <w:szCs w:val="24"/>
          <w:lang w:val="sq-AL"/>
        </w:rPr>
        <w:t>4.2019, z. Ervis Genci Meço, është njoftuar për dorëzimin e formularit të vetëdeklarimit sipas kërkesave të ligjit nr. 138/2015 “Për garantimin e integritetit të personave që zgjidhen, emërohen ose ushtrojnë funksione publike”.</w:t>
      </w:r>
    </w:p>
    <w:p w14:paraId="0D21DE7E" w14:textId="5EF05535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Z. Ervis Genci Meço, referuar ligjit nr. 138/2015 </w:t>
      </w:r>
      <w:r w:rsidR="001D1E3E">
        <w:rPr>
          <w:rFonts w:ascii="Garamond" w:hAnsi="Garamond"/>
          <w:sz w:val="24"/>
          <w:szCs w:val="24"/>
          <w:lang w:val="sq-AL"/>
        </w:rPr>
        <w:t>“</w:t>
      </w:r>
      <w:r w:rsidRPr="002466C5">
        <w:rPr>
          <w:rFonts w:ascii="Garamond" w:hAnsi="Garamond"/>
          <w:sz w:val="24"/>
          <w:szCs w:val="24"/>
          <w:lang w:val="sq-AL"/>
        </w:rPr>
        <w:t>Për garantimin e integritetit të personave që zgjidhen, emërohen ose ushtrojnë funksione publike</w:t>
      </w:r>
      <w:r w:rsidR="001D1E3E">
        <w:rPr>
          <w:rFonts w:ascii="Garamond" w:hAnsi="Garamond"/>
          <w:sz w:val="24"/>
          <w:szCs w:val="24"/>
          <w:lang w:val="sq-AL"/>
        </w:rPr>
        <w:t>”</w:t>
      </w:r>
      <w:r w:rsidRPr="002466C5">
        <w:rPr>
          <w:rFonts w:ascii="Garamond" w:hAnsi="Garamond"/>
          <w:sz w:val="24"/>
          <w:szCs w:val="24"/>
          <w:lang w:val="sq-AL"/>
        </w:rPr>
        <w:t xml:space="preserve">, ka depozituar në Komisionin Qendror të </w:t>
      </w:r>
      <w:r w:rsidR="001D1E3E">
        <w:rPr>
          <w:rFonts w:ascii="Garamond" w:hAnsi="Garamond"/>
          <w:sz w:val="24"/>
          <w:szCs w:val="24"/>
          <w:lang w:val="sq-AL"/>
        </w:rPr>
        <w:lastRenderedPageBreak/>
        <w:t>Zgjedhjeve më datë 13.</w:t>
      </w:r>
      <w:r w:rsidRPr="002466C5">
        <w:rPr>
          <w:rFonts w:ascii="Garamond" w:hAnsi="Garamond"/>
          <w:sz w:val="24"/>
          <w:szCs w:val="24"/>
          <w:lang w:val="sq-AL"/>
        </w:rPr>
        <w:t xml:space="preserve">5.2019, formularin e vetëdeklarimit me numër unik 3213, duke pranuar propozimin e organit për vazhdimin e procedurave për marrjen e mandatit. </w:t>
      </w:r>
    </w:p>
    <w:p w14:paraId="4E7D042B" w14:textId="77777777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Nga verifikimi i të dhënave në formularin e vetëdeklarimit, të z. Ervis Genci Meço, rezulton se: në pikën 1 të formularit të vetëdeklarimit “A jeni dënuar ndonjëherë me vendim gjyqësor të formës së prerë nga një autoritet gjyqësor shqiptar ose i huaj?” është përgjigjur me “Po”, duke deklaruar se me vendimin nr. Cs 24 Js 15987/17, Gjykata Amtsgericht Ingolsttadt Gjermani, ka vendosur masën e dënimit 30 (tridhjetë) ditë konveruar në 300 (treqind) euro gjobë paguar, për veprën penale parashikuar në nenin 40/3 të Kodit Penal “Regjistrim Audio i paautorizuar i zyrtarit.</w:t>
      </w:r>
    </w:p>
    <w:p w14:paraId="5CEECB80" w14:textId="61E966B2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KQZ</w:t>
      </w:r>
      <w:r w:rsidR="001D1E3E">
        <w:rPr>
          <w:rFonts w:ascii="Garamond" w:hAnsi="Garamond"/>
          <w:sz w:val="24"/>
          <w:szCs w:val="24"/>
          <w:lang w:val="sq-AL"/>
        </w:rPr>
        <w:t>-ja</w:t>
      </w:r>
      <w:r w:rsidRPr="002466C5">
        <w:rPr>
          <w:rFonts w:ascii="Garamond" w:hAnsi="Garamond"/>
          <w:sz w:val="24"/>
          <w:szCs w:val="24"/>
          <w:lang w:val="sq-AL"/>
        </w:rPr>
        <w:t>, gjithashtu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ka bërë publikimin e formularit të vëtëdeklarimit në faqen zyrtare të internetit.</w:t>
      </w:r>
    </w:p>
    <w:p w14:paraId="70C1B555" w14:textId="72291C39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Në zbatim të ligjit nr. 138/2015 </w:t>
      </w:r>
      <w:r w:rsidR="001D1E3E">
        <w:rPr>
          <w:rFonts w:ascii="Garamond" w:hAnsi="Garamond"/>
          <w:sz w:val="24"/>
          <w:szCs w:val="24"/>
          <w:lang w:val="sq-AL"/>
        </w:rPr>
        <w:t>“</w:t>
      </w:r>
      <w:r w:rsidRPr="002466C5">
        <w:rPr>
          <w:rFonts w:ascii="Garamond" w:hAnsi="Garamond"/>
          <w:sz w:val="24"/>
          <w:szCs w:val="24"/>
          <w:lang w:val="sq-AL"/>
        </w:rPr>
        <w:t>Për garantimin e integritetit të personave që zgjidhen, emërohen ose ushtrojnë funksione publike</w:t>
      </w:r>
      <w:r w:rsidR="001D1E3E">
        <w:rPr>
          <w:rFonts w:ascii="Garamond" w:hAnsi="Garamond"/>
          <w:sz w:val="24"/>
          <w:szCs w:val="24"/>
          <w:lang w:val="sq-AL"/>
        </w:rPr>
        <w:t>”</w:t>
      </w:r>
      <w:r w:rsidRPr="002466C5">
        <w:rPr>
          <w:rFonts w:ascii="Garamond" w:hAnsi="Garamond"/>
          <w:sz w:val="24"/>
          <w:szCs w:val="24"/>
          <w:lang w:val="sq-AL"/>
        </w:rPr>
        <w:t xml:space="preserve"> dhe kreut V, pika 2, germa “b” dhe pika 3, germa “c”, të vendimit të Kuvendit nr.</w:t>
      </w:r>
      <w:r w:rsidR="001D1E3E">
        <w:rPr>
          <w:rFonts w:ascii="Garamond" w:hAnsi="Garamond"/>
          <w:sz w:val="24"/>
          <w:szCs w:val="24"/>
          <w:lang w:val="sq-AL"/>
        </w:rPr>
        <w:t xml:space="preserve"> </w:t>
      </w:r>
      <w:r w:rsidRPr="002466C5">
        <w:rPr>
          <w:rFonts w:ascii="Garamond" w:hAnsi="Garamond"/>
          <w:sz w:val="24"/>
          <w:szCs w:val="24"/>
          <w:lang w:val="sq-AL"/>
        </w:rPr>
        <w:t>17/2016 “Për përcaktimin e rregullave të detajuara mbi zbatimin e ndalimeve të parashikuara në ligjin nr. 138/2015”, Komisioni Qendror i Zgjedhjeve, me sh</w:t>
      </w:r>
      <w:r w:rsidR="001D1E3E">
        <w:rPr>
          <w:rFonts w:ascii="Garamond" w:hAnsi="Garamond"/>
          <w:sz w:val="24"/>
          <w:szCs w:val="24"/>
          <w:lang w:val="sq-AL"/>
        </w:rPr>
        <w:t>kresën nr. 3172 prot., datë 13.</w:t>
      </w:r>
      <w:r w:rsidRPr="002466C5">
        <w:rPr>
          <w:rFonts w:ascii="Garamond" w:hAnsi="Garamond"/>
          <w:sz w:val="24"/>
          <w:szCs w:val="24"/>
          <w:lang w:val="sq-AL"/>
        </w:rPr>
        <w:t>5.2019, ka kërkuar informacion nga zyra e gjendjes civile dhe me sh</w:t>
      </w:r>
      <w:r w:rsidR="001D1E3E">
        <w:rPr>
          <w:rFonts w:ascii="Garamond" w:hAnsi="Garamond"/>
          <w:sz w:val="24"/>
          <w:szCs w:val="24"/>
          <w:lang w:val="sq-AL"/>
        </w:rPr>
        <w:t>kresën nr. 3169 prot., datë 13.</w:t>
      </w:r>
      <w:r w:rsidRPr="002466C5">
        <w:rPr>
          <w:rFonts w:ascii="Garamond" w:hAnsi="Garamond"/>
          <w:sz w:val="24"/>
          <w:szCs w:val="24"/>
          <w:lang w:val="sq-AL"/>
        </w:rPr>
        <w:t xml:space="preserve">5.2019, ka kërkuar informacion nga zyra e gjendjes gjyqësore, për kandidatin për Deputet, </w:t>
      </w:r>
      <w:r w:rsidR="001D1E3E">
        <w:rPr>
          <w:rFonts w:ascii="Garamond" w:hAnsi="Garamond"/>
          <w:sz w:val="24"/>
          <w:szCs w:val="24"/>
          <w:lang w:val="sq-AL"/>
        </w:rPr>
        <w:t>q</w:t>
      </w:r>
      <w:r w:rsidRPr="002466C5">
        <w:rPr>
          <w:rFonts w:ascii="Garamond" w:hAnsi="Garamond"/>
          <w:sz w:val="24"/>
          <w:szCs w:val="24"/>
          <w:lang w:val="sq-AL"/>
        </w:rPr>
        <w:t>arku Vlorë, për Kuvendin e Shqipërisë, z. Ervis Genci Meço.</w:t>
      </w:r>
    </w:p>
    <w:p w14:paraId="5AB422DC" w14:textId="47B8B7DB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Në zbatim të nenit 15, pika 1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të ligjit nr. 138/2015 </w:t>
      </w:r>
      <w:r w:rsidR="001D1E3E">
        <w:rPr>
          <w:rFonts w:ascii="Garamond" w:hAnsi="Garamond"/>
          <w:sz w:val="24"/>
          <w:szCs w:val="24"/>
          <w:lang w:val="sq-AL"/>
        </w:rPr>
        <w:t>“</w:t>
      </w:r>
      <w:r w:rsidRPr="002466C5">
        <w:rPr>
          <w:rFonts w:ascii="Garamond" w:hAnsi="Garamond"/>
          <w:sz w:val="24"/>
          <w:szCs w:val="24"/>
          <w:lang w:val="sq-AL"/>
        </w:rPr>
        <w:t>Për garantimin e integritetit të personave që zgjidhen, emërohen ose ushtrojnë funksione publike</w:t>
      </w:r>
      <w:r w:rsidR="001D1E3E">
        <w:rPr>
          <w:rFonts w:ascii="Garamond" w:hAnsi="Garamond"/>
          <w:sz w:val="24"/>
          <w:szCs w:val="24"/>
          <w:lang w:val="sq-AL"/>
        </w:rPr>
        <w:t>”</w:t>
      </w:r>
      <w:r w:rsidRPr="002466C5">
        <w:rPr>
          <w:rFonts w:ascii="Garamond" w:hAnsi="Garamond"/>
          <w:sz w:val="24"/>
          <w:szCs w:val="24"/>
          <w:lang w:val="sq-AL"/>
        </w:rPr>
        <w:t xml:space="preserve"> dhe kreu VI, pika 6 kreu V, pika 3, germa “b” e vendimit të Kuvendit nr. 17/2016, Komisioni Qendror i Zgjedhjeve, verifikoi nëse ndonjë nga rrethanat e paraqitura nga z. Ervis Genci Meço</w:t>
      </w:r>
      <w:r w:rsidR="00EF1C2C" w:rsidRPr="002466C5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kandidat për deputet n</w:t>
      </w:r>
      <w:r w:rsidR="001D1E3E">
        <w:rPr>
          <w:rFonts w:ascii="Garamond" w:hAnsi="Garamond"/>
          <w:sz w:val="24"/>
          <w:szCs w:val="24"/>
          <w:lang w:val="sq-AL"/>
        </w:rPr>
        <w:t>ë</w:t>
      </w:r>
      <w:r w:rsidRPr="002466C5">
        <w:rPr>
          <w:rFonts w:ascii="Garamond" w:hAnsi="Garamond"/>
          <w:sz w:val="24"/>
          <w:szCs w:val="24"/>
          <w:lang w:val="sq-AL"/>
        </w:rPr>
        <w:t xml:space="preserve"> </w:t>
      </w:r>
      <w:r w:rsidR="001D1E3E">
        <w:rPr>
          <w:rFonts w:ascii="Garamond" w:hAnsi="Garamond"/>
          <w:sz w:val="24"/>
          <w:szCs w:val="24"/>
          <w:lang w:val="sq-AL"/>
        </w:rPr>
        <w:t>q</w:t>
      </w:r>
      <w:r w:rsidRPr="002466C5">
        <w:rPr>
          <w:rFonts w:ascii="Garamond" w:hAnsi="Garamond"/>
          <w:sz w:val="24"/>
          <w:szCs w:val="24"/>
          <w:lang w:val="sq-AL"/>
        </w:rPr>
        <w:t>arkun e Vlorës, përfshihet brenda sferës së ndalimeve të parashikuara nga ligji nr. 138/2015.</w:t>
      </w:r>
    </w:p>
    <w:p w14:paraId="5DDBA14A" w14:textId="3DF910C2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Në përgjigje të shkres</w:t>
      </w:r>
      <w:r w:rsidR="001D1E3E">
        <w:rPr>
          <w:rFonts w:ascii="Garamond" w:hAnsi="Garamond"/>
          <w:sz w:val="24"/>
          <w:szCs w:val="24"/>
          <w:lang w:val="sq-AL"/>
        </w:rPr>
        <w:t>ës nr. V-1488/1 prot., datë 14.</w:t>
      </w:r>
      <w:r w:rsidRPr="002466C5">
        <w:rPr>
          <w:rFonts w:ascii="Garamond" w:hAnsi="Garamond"/>
          <w:sz w:val="24"/>
          <w:szCs w:val="24"/>
          <w:lang w:val="sq-AL"/>
        </w:rPr>
        <w:t xml:space="preserve">5.2019 zyra e gjendjes gjyqësore ka dërguar në Komisionin Qendror të Zgjedhjeve, verifikimin e gjendjes gjyqësore për kandidatin për Deputet, </w:t>
      </w:r>
      <w:r w:rsidR="001D1E3E" w:rsidRPr="002466C5">
        <w:rPr>
          <w:rFonts w:ascii="Garamond" w:hAnsi="Garamond"/>
          <w:sz w:val="24"/>
          <w:szCs w:val="24"/>
          <w:lang w:val="sq-AL"/>
        </w:rPr>
        <w:t xml:space="preserve">qarku </w:t>
      </w:r>
      <w:r w:rsidRPr="002466C5">
        <w:rPr>
          <w:rFonts w:ascii="Garamond" w:hAnsi="Garamond"/>
          <w:sz w:val="24"/>
          <w:szCs w:val="24"/>
          <w:lang w:val="sq-AL"/>
        </w:rPr>
        <w:t xml:space="preserve">Vlorë, për Kuvendin e Shqipërisë, z. Ervis Genci Meço, sipas </w:t>
      </w:r>
      <w:r w:rsidR="001D1E3E">
        <w:rPr>
          <w:rFonts w:ascii="Garamond" w:hAnsi="Garamond"/>
          <w:sz w:val="24"/>
          <w:szCs w:val="24"/>
          <w:lang w:val="sq-AL"/>
        </w:rPr>
        <w:t>s</w:t>
      </w:r>
      <w:r w:rsidRPr="002466C5">
        <w:rPr>
          <w:rFonts w:ascii="Garamond" w:hAnsi="Garamond"/>
          <w:sz w:val="24"/>
          <w:szCs w:val="24"/>
          <w:lang w:val="sq-AL"/>
        </w:rPr>
        <w:t xml:space="preserve">ë cilës rezulton se është i padënuar nga gjykatat </w:t>
      </w:r>
      <w:r w:rsidR="001D1E3E">
        <w:rPr>
          <w:rFonts w:ascii="Garamond" w:hAnsi="Garamond"/>
          <w:sz w:val="24"/>
          <w:szCs w:val="24"/>
          <w:lang w:val="sq-AL"/>
        </w:rPr>
        <w:t>s</w:t>
      </w:r>
      <w:r w:rsidRPr="002466C5">
        <w:rPr>
          <w:rFonts w:ascii="Garamond" w:hAnsi="Garamond"/>
          <w:sz w:val="24"/>
          <w:szCs w:val="24"/>
          <w:lang w:val="sq-AL"/>
        </w:rPr>
        <w:t>hqiptare.</w:t>
      </w:r>
    </w:p>
    <w:p w14:paraId="7A1EDD77" w14:textId="36A52961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Drejtoria e Përgjithshme e Gjendjes Civile nuk ka kthyer ende përgjigje kërkesës </w:t>
      </w:r>
      <w:r w:rsidR="001D1E3E">
        <w:rPr>
          <w:rFonts w:ascii="Garamond" w:hAnsi="Garamond"/>
          <w:sz w:val="24"/>
          <w:szCs w:val="24"/>
          <w:lang w:val="sq-AL"/>
        </w:rPr>
        <w:t>s</w:t>
      </w:r>
      <w:r w:rsidRPr="002466C5">
        <w:rPr>
          <w:rFonts w:ascii="Garamond" w:hAnsi="Garamond"/>
          <w:sz w:val="24"/>
          <w:szCs w:val="24"/>
          <w:lang w:val="sq-AL"/>
        </w:rPr>
        <w:t>onë.</w:t>
      </w:r>
    </w:p>
    <w:p w14:paraId="17CEF470" w14:textId="318D22B5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Nga verifikimi prima f</w:t>
      </w:r>
      <w:r w:rsidR="00EF1C2C" w:rsidRPr="002466C5">
        <w:rPr>
          <w:rFonts w:ascii="Garamond" w:hAnsi="Garamond"/>
          <w:sz w:val="24"/>
          <w:szCs w:val="24"/>
          <w:lang w:val="sq-AL"/>
        </w:rPr>
        <w:t>a</w:t>
      </w:r>
      <w:r w:rsidRPr="002466C5">
        <w:rPr>
          <w:rFonts w:ascii="Garamond" w:hAnsi="Garamond"/>
          <w:sz w:val="24"/>
          <w:szCs w:val="24"/>
          <w:lang w:val="sq-AL"/>
        </w:rPr>
        <w:t xml:space="preserve">ce i të dhënave në formularin e vetëdeklarimit dhe vërtetimit të gjendjes gjyqësore) sipas nenit 2, dhe nenit 4, të ligjit nr. 138/2015 “Për garantimin e integritetit të personave që zgjidhen, emërohen ose ushtrojnë funksione publike”, rrethanat </w:t>
      </w:r>
      <w:r w:rsidR="00EF1C2C" w:rsidRPr="002466C5">
        <w:rPr>
          <w:rFonts w:ascii="Garamond" w:hAnsi="Garamond"/>
          <w:sz w:val="24"/>
          <w:szCs w:val="24"/>
          <w:lang w:val="sq-AL"/>
        </w:rPr>
        <w:t xml:space="preserve">e paraqitura nga </w:t>
      </w:r>
      <w:r w:rsidRPr="002466C5">
        <w:rPr>
          <w:rFonts w:ascii="Garamond" w:hAnsi="Garamond"/>
          <w:sz w:val="24"/>
          <w:szCs w:val="24"/>
          <w:lang w:val="sq-AL"/>
        </w:rPr>
        <w:t>z. Ervis Genci Meço, nuk përfshihen në kushtet e ndalimeve për kandidim dhe për t’u zgjedhur në funksionin e deputetit.</w:t>
      </w:r>
    </w:p>
    <w:p w14:paraId="79842E52" w14:textId="77777777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Për sa i përket ndalimeve të parashikuara në nenin 2, pika 2 të ligjit nr. 138/2015 "Për garantimin e integritetit të personave që zgjidhen, emërohen ose ushtrojnë funksione publike", për vepra penale të kryera jashtë territorit të Republikës së Shqipërisë, Komisioni Qendror i Zgjedhjeve, nuk ka kompetencën për të kryer verifikime.</w:t>
      </w:r>
    </w:p>
    <w:p w14:paraId="05A2FD44" w14:textId="2DB6DC3D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Referuar nenit 8, pika 1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të ligjit nr. 138/2015 “Për garantimin e integritet të personave që zgjidhen, emërohen ose ushtrojnë funksione publike”, kreu V, pika 2, germa “c”, të vendim</w:t>
      </w:r>
      <w:r w:rsidR="00EF1C2C" w:rsidRPr="002466C5">
        <w:rPr>
          <w:rFonts w:ascii="Garamond" w:hAnsi="Garamond"/>
          <w:sz w:val="24"/>
          <w:szCs w:val="24"/>
          <w:lang w:val="sq-AL"/>
        </w:rPr>
        <w:t xml:space="preserve">it të Kuvendit </w:t>
      </w:r>
      <w:r w:rsidRPr="002466C5">
        <w:rPr>
          <w:rFonts w:ascii="Garamond" w:hAnsi="Garamond"/>
          <w:sz w:val="24"/>
          <w:szCs w:val="24"/>
          <w:lang w:val="sq-AL"/>
        </w:rPr>
        <w:t>nr. 17/2016 “Për përcaktimin e rregullave të detajuara mbi zbatimin e ndalimeve të parashikuara në ligjin nr. 138/2015”, është Prokuroria e Përgjithshme, që kryen verifikimin e plotë të deklarimeve të bëra.</w:t>
      </w:r>
    </w:p>
    <w:p w14:paraId="58DAC29D" w14:textId="77777777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Sipas dispozitave të sipërcituara, procedura e verifikimit, sipas kësaj pike, nuk pengon vijimin e procedurave për zgjedhjen, emërimin apo ushtrimin e funksionit.</w:t>
      </w:r>
    </w:p>
    <w:p w14:paraId="61A44968" w14:textId="534CB3BD" w:rsidR="001F6A03" w:rsidRPr="002466C5" w:rsidRDefault="001F6A03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Për sa më sipër, mandati i ndërprerë i përket kandidadit të radhës të listës shumemërore e Partisë Demokratike në zonën zgjedhore </w:t>
      </w:r>
      <w:r w:rsidR="001D1E3E">
        <w:rPr>
          <w:rFonts w:ascii="Garamond" w:hAnsi="Garamond"/>
          <w:sz w:val="24"/>
          <w:szCs w:val="24"/>
          <w:lang w:val="sq-AL"/>
        </w:rPr>
        <w:t>q</w:t>
      </w:r>
      <w:r w:rsidRPr="002466C5">
        <w:rPr>
          <w:rFonts w:ascii="Garamond" w:hAnsi="Garamond"/>
          <w:sz w:val="24"/>
          <w:szCs w:val="24"/>
          <w:lang w:val="sq-AL"/>
        </w:rPr>
        <w:t>arku Vlorë, i renditur me numër rendor 13 (trembëdhjetë), z. Ervis Genci Meço.</w:t>
      </w:r>
    </w:p>
    <w:p w14:paraId="0425BC8C" w14:textId="77777777" w:rsidR="006E4AB0" w:rsidRPr="002466C5" w:rsidRDefault="006E4AB0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C5E9AC" w14:textId="78E4B7FC" w:rsidR="00775565" w:rsidRPr="002466C5" w:rsidRDefault="00775565" w:rsidP="00F577A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PËR KËTO ARSYE</w:t>
      </w:r>
      <w:r w:rsidR="001D1E3E">
        <w:rPr>
          <w:rFonts w:ascii="Garamond" w:hAnsi="Garamond"/>
          <w:sz w:val="24"/>
          <w:szCs w:val="24"/>
          <w:lang w:val="sq-AL"/>
        </w:rPr>
        <w:t>,</w:t>
      </w:r>
    </w:p>
    <w:p w14:paraId="100BB4C9" w14:textId="77777777" w:rsidR="00F577A4" w:rsidRPr="002466C5" w:rsidRDefault="00F577A4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A22B66" w14:textId="40984C60" w:rsidR="00775565" w:rsidRPr="002466C5" w:rsidRDefault="00775565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Komisioni Qendror i Zgjedhjeve, mbështetur në nenin 23, pika 1, germa </w:t>
      </w:r>
      <w:r w:rsidR="00FF1C47" w:rsidRPr="002466C5">
        <w:rPr>
          <w:rFonts w:ascii="Garamond" w:hAnsi="Garamond"/>
          <w:sz w:val="24"/>
          <w:szCs w:val="24"/>
          <w:lang w:val="sq-AL"/>
        </w:rPr>
        <w:t>“</w:t>
      </w:r>
      <w:r w:rsidRPr="002466C5">
        <w:rPr>
          <w:rFonts w:ascii="Garamond" w:hAnsi="Garamond"/>
          <w:sz w:val="24"/>
          <w:szCs w:val="24"/>
          <w:lang w:val="sq-AL"/>
        </w:rPr>
        <w:t>a</w:t>
      </w:r>
      <w:r w:rsidR="00FF1C47" w:rsidRPr="002466C5">
        <w:rPr>
          <w:rFonts w:ascii="Garamond" w:hAnsi="Garamond"/>
          <w:sz w:val="24"/>
          <w:szCs w:val="24"/>
          <w:lang w:val="sq-AL"/>
        </w:rPr>
        <w:t>”</w:t>
      </w:r>
      <w:r w:rsidRPr="002466C5">
        <w:rPr>
          <w:rFonts w:ascii="Garamond" w:hAnsi="Garamond"/>
          <w:sz w:val="24"/>
          <w:szCs w:val="24"/>
          <w:lang w:val="sq-AL"/>
        </w:rPr>
        <w:t xml:space="preserve">, </w:t>
      </w:r>
      <w:r w:rsidR="00FF1C47" w:rsidRPr="002466C5">
        <w:rPr>
          <w:rFonts w:ascii="Garamond" w:hAnsi="Garamond"/>
          <w:sz w:val="24"/>
          <w:szCs w:val="24"/>
          <w:lang w:val="sq-AL"/>
        </w:rPr>
        <w:t xml:space="preserve">neni 164 pika 2, </w:t>
      </w:r>
      <w:r w:rsidRPr="002466C5">
        <w:rPr>
          <w:rFonts w:ascii="Garamond" w:hAnsi="Garamond"/>
          <w:sz w:val="24"/>
          <w:szCs w:val="24"/>
          <w:lang w:val="sq-AL"/>
        </w:rPr>
        <w:t>nenin 175 pika 2, të ligjit nr.</w:t>
      </w:r>
      <w:r w:rsidR="00FF1C47" w:rsidRPr="002466C5">
        <w:rPr>
          <w:rFonts w:ascii="Garamond" w:hAnsi="Garamond"/>
          <w:sz w:val="24"/>
          <w:szCs w:val="24"/>
          <w:lang w:val="sq-AL"/>
        </w:rPr>
        <w:t xml:space="preserve"> </w:t>
      </w:r>
      <w:r w:rsidRPr="002466C5">
        <w:rPr>
          <w:rFonts w:ascii="Garamond" w:hAnsi="Garamond"/>
          <w:sz w:val="24"/>
          <w:szCs w:val="24"/>
          <w:lang w:val="sq-AL"/>
        </w:rPr>
        <w:t>10019, datë 29.12.2008 “Kodi Zgjedhor i Republikës së Shqipërisë”</w:t>
      </w:r>
      <w:r w:rsidR="001D1E3E">
        <w:rPr>
          <w:rFonts w:ascii="Garamond" w:hAnsi="Garamond"/>
          <w:sz w:val="24"/>
          <w:szCs w:val="24"/>
          <w:lang w:val="sq-AL"/>
        </w:rPr>
        <w:t>,</w:t>
      </w:r>
      <w:r w:rsidRPr="002466C5">
        <w:rPr>
          <w:rFonts w:ascii="Garamond" w:hAnsi="Garamond"/>
          <w:sz w:val="24"/>
          <w:szCs w:val="24"/>
          <w:lang w:val="sq-AL"/>
        </w:rPr>
        <w:t xml:space="preserve"> i ndryshuar,</w:t>
      </w:r>
    </w:p>
    <w:p w14:paraId="2A67BF93" w14:textId="77777777" w:rsidR="00775565" w:rsidRPr="002466C5" w:rsidRDefault="00775565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D23DF" w14:textId="77777777" w:rsidR="00775565" w:rsidRPr="002466C5" w:rsidRDefault="00775565" w:rsidP="00F577A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>VEND</w:t>
      </w:r>
      <w:r w:rsidR="00FD504A" w:rsidRPr="002466C5">
        <w:rPr>
          <w:rFonts w:ascii="Garamond" w:hAnsi="Garamond"/>
          <w:sz w:val="24"/>
          <w:szCs w:val="24"/>
          <w:lang w:val="sq-AL"/>
        </w:rPr>
        <w:t>O</w:t>
      </w:r>
      <w:r w:rsidRPr="002466C5">
        <w:rPr>
          <w:rFonts w:ascii="Garamond" w:hAnsi="Garamond"/>
          <w:sz w:val="24"/>
          <w:szCs w:val="24"/>
          <w:lang w:val="sq-AL"/>
        </w:rPr>
        <w:t>SI:</w:t>
      </w:r>
    </w:p>
    <w:p w14:paraId="76C634F4" w14:textId="77777777" w:rsidR="00A553A0" w:rsidRPr="002466C5" w:rsidRDefault="00A553A0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C60811" w14:textId="3867496B" w:rsidR="00775565" w:rsidRPr="002466C5" w:rsidRDefault="00F577A4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1. </w:t>
      </w:r>
      <w:r w:rsidR="00775565" w:rsidRPr="002466C5">
        <w:rPr>
          <w:rFonts w:ascii="Garamond" w:hAnsi="Garamond"/>
          <w:sz w:val="24"/>
          <w:szCs w:val="24"/>
          <w:lang w:val="sq-AL"/>
        </w:rPr>
        <w:t xml:space="preserve">T’i japë mandatin e deputetit të Kuvendit të Republikës së Shqipërisë, kandidatit të radhës në listën shumemërore të Partisë Demokratike, </w:t>
      </w:r>
      <w:r w:rsidR="001D1E3E" w:rsidRPr="002466C5">
        <w:rPr>
          <w:rFonts w:ascii="Garamond" w:hAnsi="Garamond"/>
          <w:sz w:val="24"/>
          <w:szCs w:val="24"/>
          <w:lang w:val="sq-AL"/>
        </w:rPr>
        <w:t xml:space="preserve">qarku </w:t>
      </w:r>
      <w:r w:rsidR="00775565" w:rsidRPr="002466C5">
        <w:rPr>
          <w:rFonts w:ascii="Garamond" w:hAnsi="Garamond"/>
          <w:sz w:val="24"/>
          <w:szCs w:val="24"/>
          <w:lang w:val="sq-AL"/>
        </w:rPr>
        <w:t xml:space="preserve">Vlorë, z. </w:t>
      </w:r>
      <w:r w:rsidR="00A553A0" w:rsidRPr="002466C5">
        <w:rPr>
          <w:rFonts w:ascii="Garamond" w:hAnsi="Garamond"/>
          <w:sz w:val="24"/>
          <w:szCs w:val="24"/>
          <w:lang w:val="sq-AL"/>
        </w:rPr>
        <w:t>Ervis Genci Meço</w:t>
      </w:r>
      <w:r w:rsidR="00775565" w:rsidRPr="002466C5">
        <w:rPr>
          <w:rFonts w:ascii="Garamond" w:hAnsi="Garamond"/>
          <w:sz w:val="24"/>
          <w:szCs w:val="24"/>
          <w:lang w:val="sq-AL"/>
        </w:rPr>
        <w:t>.</w:t>
      </w:r>
    </w:p>
    <w:p w14:paraId="5F3036C9" w14:textId="7A510025" w:rsidR="00775565" w:rsidRPr="002466C5" w:rsidRDefault="00F577A4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2. </w:t>
      </w:r>
      <w:r w:rsidR="00775565" w:rsidRPr="002466C5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57B2A937" w14:textId="107F801C" w:rsidR="00775565" w:rsidRPr="002466C5" w:rsidRDefault="00F577A4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466C5">
        <w:rPr>
          <w:rFonts w:ascii="Garamond" w:hAnsi="Garamond"/>
          <w:sz w:val="24"/>
          <w:szCs w:val="24"/>
          <w:lang w:val="sq-AL"/>
        </w:rPr>
        <w:t xml:space="preserve">3. </w:t>
      </w:r>
      <w:r w:rsidR="00775565" w:rsidRPr="002466C5">
        <w:rPr>
          <w:rFonts w:ascii="Garamond" w:hAnsi="Garamond"/>
          <w:sz w:val="24"/>
          <w:szCs w:val="24"/>
          <w:lang w:val="sq-AL"/>
        </w:rPr>
        <w:t>Kundёr kёtij vendimi mund tё bёhet ankim nё Kolegjin Zgjedhor, pranё Gjykatës sё Apelit Tiranё, brenda 5 (ditë) ditёve nga shpallja e këtij vendimi.</w:t>
      </w:r>
    </w:p>
    <w:p w14:paraId="2CEA6F3A" w14:textId="77777777" w:rsidR="00A553A0" w:rsidRDefault="00A553A0" w:rsidP="00F5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C69E68" w14:textId="47911D32" w:rsidR="004E679E" w:rsidRDefault="004E679E" w:rsidP="004E67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0AB7C870" w14:textId="34289D90" w:rsidR="004E679E" w:rsidRPr="004E679E" w:rsidRDefault="004E679E" w:rsidP="004E67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E679E">
        <w:rPr>
          <w:rFonts w:ascii="Garamond" w:hAnsi="Garamond"/>
          <w:b/>
          <w:sz w:val="24"/>
          <w:szCs w:val="24"/>
          <w:lang w:val="sq-AL"/>
        </w:rPr>
        <w:t>Klement Zguri</w:t>
      </w:r>
      <w:bookmarkStart w:id="1" w:name="_GoBack"/>
      <w:bookmarkEnd w:id="1"/>
    </w:p>
    <w:sectPr w:rsidR="004E679E" w:rsidRPr="004E679E" w:rsidSect="001A3DD9">
      <w:footerReference w:type="default" r:id="rId13"/>
      <w:pgSz w:w="12240" w:h="15840"/>
      <w:pgMar w:top="270" w:right="1440" w:bottom="1440" w:left="1440" w:header="720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E57824" w14:textId="77777777" w:rsidR="004E679E" w:rsidRDefault="004E679E" w:rsidP="005A57DB">
      <w:pPr>
        <w:spacing w:after="0" w:line="240" w:lineRule="auto"/>
      </w:pPr>
      <w:r>
        <w:separator/>
      </w:r>
    </w:p>
  </w:endnote>
  <w:endnote w:type="continuationSeparator" w:id="0">
    <w:p w14:paraId="53FF9528" w14:textId="77777777" w:rsidR="004E679E" w:rsidRDefault="004E679E" w:rsidP="005A57DB">
      <w:pPr>
        <w:spacing w:after="0" w:line="240" w:lineRule="auto"/>
      </w:pPr>
      <w:r>
        <w:continuationSeparator/>
      </w:r>
    </w:p>
  </w:endnote>
  <w:endnote w:type="continuationNotice" w:id="1">
    <w:p w14:paraId="0BF2CBB9" w14:textId="77777777" w:rsidR="004E679E" w:rsidRDefault="004E67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948EC" w14:textId="77777777" w:rsidR="004E679E" w:rsidRPr="005A57DB" w:rsidRDefault="004E679E" w:rsidP="005A57DB">
    <w:pPr>
      <w:tabs>
        <w:tab w:val="center" w:pos="4320"/>
        <w:tab w:val="right" w:pos="8640"/>
      </w:tabs>
      <w:spacing w:after="0" w:line="240" w:lineRule="auto"/>
      <w:rPr>
        <w:rFonts w:ascii="Times New Roman" w:eastAsia="MS Mincho" w:hAnsi="Times New Roman" w:cs="Times New Roman"/>
        <w:sz w:val="16"/>
        <w:szCs w:val="16"/>
        <w:lang w:val="it-IT"/>
      </w:rPr>
    </w:pPr>
  </w:p>
  <w:p w14:paraId="090A284A" w14:textId="77777777" w:rsidR="004E679E" w:rsidRDefault="004E67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9B497E" w14:textId="77777777" w:rsidR="004E679E" w:rsidRDefault="004E679E" w:rsidP="005A57DB">
      <w:pPr>
        <w:spacing w:after="0" w:line="240" w:lineRule="auto"/>
      </w:pPr>
      <w:r>
        <w:separator/>
      </w:r>
    </w:p>
  </w:footnote>
  <w:footnote w:type="continuationSeparator" w:id="0">
    <w:p w14:paraId="3B63F707" w14:textId="77777777" w:rsidR="004E679E" w:rsidRDefault="004E679E" w:rsidP="005A57DB">
      <w:pPr>
        <w:spacing w:after="0" w:line="240" w:lineRule="auto"/>
      </w:pPr>
      <w:r>
        <w:continuationSeparator/>
      </w:r>
    </w:p>
  </w:footnote>
  <w:footnote w:type="continuationNotice" w:id="1">
    <w:p w14:paraId="34CB394E" w14:textId="77777777" w:rsidR="004E679E" w:rsidRDefault="004E67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428"/>
    <w:rsid w:val="00000037"/>
    <w:rsid w:val="00051F1F"/>
    <w:rsid w:val="00077735"/>
    <w:rsid w:val="0018558E"/>
    <w:rsid w:val="001A3DD9"/>
    <w:rsid w:val="001D1E3E"/>
    <w:rsid w:val="001F6A03"/>
    <w:rsid w:val="002466C5"/>
    <w:rsid w:val="002D1A20"/>
    <w:rsid w:val="00316277"/>
    <w:rsid w:val="00457519"/>
    <w:rsid w:val="00462CB4"/>
    <w:rsid w:val="004B48BC"/>
    <w:rsid w:val="004E679E"/>
    <w:rsid w:val="00530FAD"/>
    <w:rsid w:val="005A57DB"/>
    <w:rsid w:val="006E4AB0"/>
    <w:rsid w:val="00733A13"/>
    <w:rsid w:val="007619B8"/>
    <w:rsid w:val="00765F77"/>
    <w:rsid w:val="00775565"/>
    <w:rsid w:val="007F0EF2"/>
    <w:rsid w:val="00801778"/>
    <w:rsid w:val="00814357"/>
    <w:rsid w:val="0086687F"/>
    <w:rsid w:val="00910267"/>
    <w:rsid w:val="00A553A0"/>
    <w:rsid w:val="00AB31F1"/>
    <w:rsid w:val="00B259D9"/>
    <w:rsid w:val="00B34EA3"/>
    <w:rsid w:val="00B447F9"/>
    <w:rsid w:val="00B50FF3"/>
    <w:rsid w:val="00BB0FB5"/>
    <w:rsid w:val="00BF2428"/>
    <w:rsid w:val="00C4733D"/>
    <w:rsid w:val="00D062C5"/>
    <w:rsid w:val="00E36FA6"/>
    <w:rsid w:val="00ED3BA4"/>
    <w:rsid w:val="00EE4C75"/>
    <w:rsid w:val="00EF1C2C"/>
    <w:rsid w:val="00F577A4"/>
    <w:rsid w:val="00FD504A"/>
    <w:rsid w:val="00FF1C47"/>
    <w:rsid w:val="00FF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29A92"/>
  <w15:docId w15:val="{F2C473CA-2158-4BE0-8841-A1FFAAFAA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7DB"/>
  </w:style>
  <w:style w:type="paragraph" w:styleId="Footer">
    <w:name w:val="footer"/>
    <w:basedOn w:val="Normal"/>
    <w:link w:val="FooterChar"/>
    <w:uiPriority w:val="99"/>
    <w:unhideWhenUsed/>
    <w:rsid w:val="005A5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7DB"/>
  </w:style>
  <w:style w:type="paragraph" w:styleId="ListParagraph">
    <w:name w:val="List Paragraph"/>
    <w:basedOn w:val="Normal"/>
    <w:uiPriority w:val="34"/>
    <w:qFormat/>
    <w:rsid w:val="00733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6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2019-05-21T09:38:05Z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Për  dhënien e mandatit të deputetit të Kuvendit të Shqipërisë, kandidatit të listës shumemërore të partisë Dmokratike, Qarku Vlorë, për plotësimin e vakancës së njoftuar nga Kuvendi i Shqipërisë</Titulli>
    <Modifikuesi xmlns="0e656187-b300-4fb0-8bf4-3a50f872073c">jorina.kryeziu</Modifikuesi>
    <Nr_x002e__x0020_prot_x0020_QBZ xmlns="0e656187-b300-4fb0-8bf4-3a50f872073c">780</Nr_x002e__x0020_prot_x0020_QBZ>
    <Data_x0020_e_x0020_Modifikimit xmlns="0e656187-b300-4fb0-8bf4-3a50f872073c">2019-05-21T10:49:13Z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3803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78080C43CF4647B35747B29BC08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78080C43CF4647B35747B29BC08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45687-2722-4D7B-8F13-A29322163B04}">
  <ds:schemaRefs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8457FAD-729C-4502-BC1A-24DF0E11A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5EB9A5-7810-42E3-BFFF-EA5DF9F2E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CF13FB-F386-4950-ADF5-2C9E1AAD39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5C8EDD-9ED3-4831-8456-846A8F2E6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DF3B9A-0EED-4A06-AE56-544A88FC9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1788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Dmokratike, Qarku Vlorë, për plotësimin e vakancës së njoftuar nga Kuvendi i Shqipërisë</vt:lpstr>
    </vt:vector>
  </TitlesOfParts>
  <Company/>
  <LinksUpToDate>false</LinksUpToDate>
  <CharactersWithSpaces>11959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Dmokratike, Qarku Vlorë, për plotësimin e vakancës së njoftuar nga Kuvendi i Shqipërisë</dc:title>
  <dc:creator>User</dc:creator>
  <cp:lastModifiedBy>Amarilda Halilaj</cp:lastModifiedBy>
  <cp:revision>10</cp:revision>
  <cp:lastPrinted>2019-05-16T19:03:00Z</cp:lastPrinted>
  <dcterms:created xsi:type="dcterms:W3CDTF">2019-05-21T09:36:00Z</dcterms:created>
  <dcterms:modified xsi:type="dcterms:W3CDTF">2019-05-21T11:06:00Z</dcterms:modified>
</cp:coreProperties>
</file>