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CEF58" w14:textId="77777777" w:rsidR="00E15B43" w:rsidRPr="00760806" w:rsidRDefault="00760806" w:rsidP="008917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760806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="00E15B43" w:rsidRPr="00760806">
        <w:rPr>
          <w:rFonts w:ascii="Garamond" w:hAnsi="Garamond" w:cs="Calibri"/>
          <w:b/>
          <w:bCs/>
          <w:color w:val="000000"/>
          <w:sz w:val="24"/>
          <w:szCs w:val="24"/>
        </w:rPr>
        <w:t xml:space="preserve">VENDIM </w:t>
      </w:r>
    </w:p>
    <w:p w14:paraId="4E7CEF59" w14:textId="6C374A80" w:rsidR="00E15B43" w:rsidRPr="00760806" w:rsidRDefault="008917C1" w:rsidP="00486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760806">
        <w:rPr>
          <w:rFonts w:ascii="Garamond" w:hAnsi="Garamond" w:cs="Calibri"/>
          <w:b/>
          <w:color w:val="000000"/>
          <w:sz w:val="24"/>
          <w:szCs w:val="24"/>
        </w:rPr>
        <w:t>Nr</w:t>
      </w:r>
      <w:r w:rsidR="00802D3D">
        <w:rPr>
          <w:rFonts w:ascii="Garamond" w:hAnsi="Garamond" w:cs="Calibri"/>
          <w:b/>
          <w:color w:val="000000"/>
          <w:sz w:val="24"/>
          <w:szCs w:val="24"/>
        </w:rPr>
        <w:t xml:space="preserve">. </w:t>
      </w:r>
      <w:r w:rsidRPr="00760806">
        <w:rPr>
          <w:rFonts w:ascii="Garamond" w:hAnsi="Garamond" w:cs="Calibri"/>
          <w:b/>
          <w:color w:val="000000"/>
          <w:sz w:val="24"/>
          <w:szCs w:val="24"/>
        </w:rPr>
        <w:t>349, datë 13</w:t>
      </w:r>
      <w:r w:rsidR="00486669">
        <w:rPr>
          <w:rFonts w:ascii="Garamond" w:hAnsi="Garamond" w:cs="Calibri"/>
          <w:b/>
          <w:color w:val="000000"/>
          <w:sz w:val="24"/>
          <w:szCs w:val="24"/>
        </w:rPr>
        <w:t>.</w:t>
      </w:r>
      <w:r w:rsidRPr="00760806">
        <w:rPr>
          <w:rFonts w:ascii="Garamond" w:hAnsi="Garamond" w:cs="Calibri"/>
          <w:b/>
          <w:color w:val="000000"/>
          <w:sz w:val="24"/>
          <w:szCs w:val="24"/>
        </w:rPr>
        <w:t>4</w:t>
      </w:r>
      <w:r w:rsidR="00486669">
        <w:rPr>
          <w:rFonts w:ascii="Garamond" w:hAnsi="Garamond" w:cs="Calibri"/>
          <w:b/>
          <w:color w:val="000000"/>
          <w:sz w:val="24"/>
          <w:szCs w:val="24"/>
        </w:rPr>
        <w:t>.</w:t>
      </w:r>
      <w:r w:rsidR="00E15B43" w:rsidRPr="00760806">
        <w:rPr>
          <w:rFonts w:ascii="Garamond" w:hAnsi="Garamond" w:cs="Calibri"/>
          <w:b/>
          <w:color w:val="000000"/>
          <w:sz w:val="24"/>
          <w:szCs w:val="24"/>
        </w:rPr>
        <w:t>2023</w:t>
      </w:r>
    </w:p>
    <w:p w14:paraId="4E7CEF5A" w14:textId="77777777" w:rsidR="008917C1" w:rsidRPr="00760806" w:rsidRDefault="008917C1" w:rsidP="008917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5B" w14:textId="6A7D32D0" w:rsidR="00E15B43" w:rsidRPr="008917C1" w:rsidRDefault="00E15B43" w:rsidP="008917C1">
      <w:pPr>
        <w:tabs>
          <w:tab w:val="left" w:pos="180"/>
          <w:tab w:val="left" w:pos="360"/>
          <w:tab w:val="left" w:pos="720"/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>PËR</w:t>
      </w:r>
      <w:r w:rsidR="00802D3D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 xml:space="preserve">DHËNIEN E MANDATIT TË DEPUTETIT TË KUVENDIT TË SHQIPËRISË, KANDIDATIT TË LISTËS SHUMEMËRORE TË KOALICIONIT “PARTIA DEMOKRATIKE - ALEANCA PËR NDRYSHIM”, QARKU SHKODËR, Z. </w:t>
      </w:r>
      <w:proofErr w:type="spellStart"/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b/>
          <w:bCs/>
          <w:color w:val="000000"/>
          <w:sz w:val="24"/>
          <w:szCs w:val="24"/>
        </w:rPr>
        <w:t>HASANI</w:t>
      </w:r>
      <w:proofErr w:type="spellEnd"/>
    </w:p>
    <w:p w14:paraId="4E7CEF5C" w14:textId="77777777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E7CEF5D" w14:textId="2DCC57E4" w:rsidR="00E15B43" w:rsidRPr="008917C1" w:rsidRDefault="00E15B43" w:rsidP="00486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Në mbështetje të neneve 19, pikat 1, shkronjat “i”, “n”</w:t>
      </w:r>
      <w:r w:rsidR="00486669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e 2, 163</w:t>
      </w:r>
      <w:r w:rsidR="00486669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pika 7, 164</w:t>
      </w:r>
      <w:r w:rsidR="00486669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pika 2, të ligjit nr. 10019, datë 29.12.2008, “Kodi Zgjedhor i Republikës së Shqipërisë”, të ndryshuar</w:t>
      </w:r>
      <w:r w:rsidR="00486669">
        <w:rPr>
          <w:rFonts w:ascii="Garamond" w:hAnsi="Garamond" w:cs="Calibri"/>
          <w:color w:val="000000"/>
          <w:sz w:val="24"/>
          <w:szCs w:val="24"/>
        </w:rPr>
        <w:t>;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të nenit 11, të ligjit nr. 138/2015, “Për garantimin e integritetit të personave që zgjidhen, emërohen ose ushtrojnë funksione publike”</w:t>
      </w:r>
      <w:r w:rsidR="00486669">
        <w:rPr>
          <w:rFonts w:ascii="Garamond" w:hAnsi="Garamond" w:cs="Calibri"/>
          <w:color w:val="000000"/>
          <w:sz w:val="24"/>
          <w:szCs w:val="24"/>
        </w:rPr>
        <w:t>;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dhe të </w:t>
      </w:r>
      <w:r w:rsidR="00486669" w:rsidRPr="008917C1">
        <w:rPr>
          <w:rFonts w:ascii="Garamond" w:hAnsi="Garamond" w:cs="Calibri"/>
          <w:color w:val="000000"/>
          <w:sz w:val="24"/>
          <w:szCs w:val="24"/>
        </w:rPr>
        <w:t xml:space="preserve">kreut 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V, të vendimit nr. 17/2016, të Kuvendit, “Për përcaktimin e rregullave të detajuara mbi zbatimin e ndalimeve të parashikuara në ligjin nr. 138/2015, </w:t>
      </w:r>
      <w:r w:rsidR="00486669">
        <w:rPr>
          <w:rFonts w:ascii="Garamond" w:hAnsi="Garamond" w:cs="Calibri"/>
          <w:color w:val="000000"/>
          <w:sz w:val="24"/>
          <w:szCs w:val="24"/>
        </w:rPr>
        <w:t>‘</w:t>
      </w:r>
      <w:r w:rsidRPr="008917C1">
        <w:rPr>
          <w:rFonts w:ascii="Garamond" w:hAnsi="Garamond" w:cs="Calibri"/>
          <w:color w:val="000000"/>
          <w:sz w:val="24"/>
          <w:szCs w:val="24"/>
        </w:rPr>
        <w:t>Për garantimin e integritetit të personave që zgjidhen, emërohen ose ushtrojnë funksione publike</w:t>
      </w:r>
      <w:r w:rsidR="00486669">
        <w:rPr>
          <w:rFonts w:ascii="Garamond" w:hAnsi="Garamond" w:cs="Calibri"/>
          <w:color w:val="000000"/>
          <w:sz w:val="24"/>
          <w:szCs w:val="24"/>
        </w:rPr>
        <w:t>’</w:t>
      </w:r>
      <w:r w:rsidRPr="008917C1">
        <w:rPr>
          <w:rFonts w:ascii="Garamond" w:hAnsi="Garamond" w:cs="Calibri"/>
          <w:color w:val="000000"/>
          <w:sz w:val="24"/>
          <w:szCs w:val="24"/>
        </w:rPr>
        <w:t>”, pasi shqyrtova dokumentacionin përkatës,</w:t>
      </w:r>
    </w:p>
    <w:p w14:paraId="4E7CEF5E" w14:textId="77777777" w:rsidR="00E15B43" w:rsidRPr="008917C1" w:rsidRDefault="00E15B43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5F" w14:textId="77777777" w:rsidR="00E15B43" w:rsidRPr="00760806" w:rsidRDefault="00E15B43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760806">
        <w:rPr>
          <w:rFonts w:ascii="Garamond" w:hAnsi="Garamond" w:cs="Calibri"/>
          <w:bCs/>
          <w:color w:val="000000"/>
          <w:sz w:val="24"/>
          <w:szCs w:val="24"/>
        </w:rPr>
        <w:t>VËREJ:</w:t>
      </w:r>
    </w:p>
    <w:p w14:paraId="4E7CEF60" w14:textId="77777777" w:rsidR="008917C1" w:rsidRPr="008917C1" w:rsidRDefault="008917C1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61" w14:textId="014A5ADA" w:rsidR="00E15B43" w:rsidRPr="008917C1" w:rsidRDefault="00E15B43" w:rsidP="008917C1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Me shkr</w:t>
      </w:r>
      <w:r w:rsidR="00802D3D">
        <w:rPr>
          <w:rFonts w:ascii="Garamond" w:hAnsi="Garamond" w:cs="Calibri"/>
          <w:color w:val="000000"/>
          <w:sz w:val="24"/>
          <w:szCs w:val="24"/>
        </w:rPr>
        <w:t xml:space="preserve">esën nr. 1075/1 </w:t>
      </w:r>
      <w:proofErr w:type="spellStart"/>
      <w:r w:rsidR="00802D3D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802D3D">
        <w:rPr>
          <w:rFonts w:ascii="Garamond" w:hAnsi="Garamond" w:cs="Calibri"/>
          <w:color w:val="000000"/>
          <w:sz w:val="24"/>
          <w:szCs w:val="24"/>
        </w:rPr>
        <w:t>., datë 27.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3.2023, Kuvendi i Republikës së Shqipërisë, ka njoftuar Komisionin Qendror të Zgjedhjeve për krijimin e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vakancës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në Kuvendin e Republikës së Shqipërisë,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vakancë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kjo e krijuar si pasojë e dorëheqjes nga mandati i deputetit, të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Zef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Kin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Hila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, i propozuar nga Partia Demokratike i zgjedhur në zonën zgjedhore, qarku Shkodër, propozuar nga koalicioni “Partia Demokratike-Aleanca për Ndryshim”.</w:t>
      </w:r>
    </w:p>
    <w:p w14:paraId="4E7CEF62" w14:textId="37C4639D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Koalicioni “Partia Demokratike</w:t>
      </w:r>
      <w:r w:rsidR="005535D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-</w:t>
      </w:r>
      <w:r w:rsidR="005535D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Aleanca për Ndryshim”, është regjistruar si subjekt zgjedhor për zgjedhjet për Kuvendin e Republikës së Shqipërisë, me vendimi</w:t>
      </w:r>
      <w:bookmarkStart w:id="0" w:name="_GoBack"/>
      <w:bookmarkEnd w:id="0"/>
      <w:r w:rsidRPr="008917C1">
        <w:rPr>
          <w:rFonts w:ascii="Garamond" w:hAnsi="Garamond" w:cs="Calibri"/>
          <w:color w:val="000000"/>
          <w:sz w:val="24"/>
          <w:szCs w:val="24"/>
        </w:rPr>
        <w:t xml:space="preserve">n e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Komisionerit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Shtetër</w:t>
      </w:r>
      <w:r w:rsidR="005535DB">
        <w:rPr>
          <w:rFonts w:ascii="Garamond" w:hAnsi="Garamond" w:cs="Calibri"/>
          <w:color w:val="000000"/>
          <w:sz w:val="24"/>
          <w:szCs w:val="24"/>
        </w:rPr>
        <w:t>or të Zgjedhjeve nr. 107, datë 2.</w:t>
      </w:r>
      <w:r w:rsidRPr="008917C1">
        <w:rPr>
          <w:rFonts w:ascii="Garamond" w:hAnsi="Garamond" w:cs="Calibri"/>
          <w:color w:val="000000"/>
          <w:sz w:val="24"/>
          <w:szCs w:val="24"/>
        </w:rPr>
        <w:t>3.2021.</w:t>
      </w:r>
    </w:p>
    <w:p w14:paraId="4E7CEF63" w14:textId="6A07206A" w:rsidR="00E15B43" w:rsidRPr="008917C1" w:rsidRDefault="00E15B43" w:rsidP="008917C1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Komisioni Rregullator </w:t>
      </w:r>
      <w:r w:rsidR="0099299E">
        <w:rPr>
          <w:rFonts w:ascii="Garamond" w:hAnsi="Garamond" w:cs="Calibri"/>
          <w:color w:val="000000"/>
          <w:sz w:val="24"/>
          <w:szCs w:val="24"/>
        </w:rPr>
        <w:t>me vendimin nr. 21, datë 13.</w:t>
      </w:r>
      <w:r w:rsidRPr="008917C1">
        <w:rPr>
          <w:rFonts w:ascii="Garamond" w:hAnsi="Garamond" w:cs="Calibri"/>
          <w:color w:val="000000"/>
          <w:sz w:val="24"/>
          <w:szCs w:val="24"/>
        </w:rPr>
        <w:t>7.2021, shpalli rezultatin përfundimtar të zgjedhjeve për Kuvendin e Republikës së Shqip</w:t>
      </w:r>
      <w:r w:rsidR="0099299E">
        <w:rPr>
          <w:rFonts w:ascii="Garamond" w:hAnsi="Garamond" w:cs="Calibri"/>
          <w:color w:val="000000"/>
          <w:sz w:val="24"/>
          <w:szCs w:val="24"/>
        </w:rPr>
        <w:t>ërisë të zhvilluara në datë 25.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4.2021. </w:t>
      </w:r>
    </w:p>
    <w:p w14:paraId="4E7CEF64" w14:textId="7CFFFA3B" w:rsidR="00E15B43" w:rsidRPr="008917C1" w:rsidRDefault="00E15B43" w:rsidP="008917C1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Komisioneri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Shtetëror i Zgjedhjeve nëpër</w:t>
      </w:r>
      <w:r w:rsidR="0099299E">
        <w:rPr>
          <w:rFonts w:ascii="Garamond" w:hAnsi="Garamond" w:cs="Calibri"/>
          <w:color w:val="000000"/>
          <w:sz w:val="24"/>
          <w:szCs w:val="24"/>
        </w:rPr>
        <w:t>mjet vendimit nr. 410, datë 23.</w:t>
      </w:r>
      <w:r w:rsidRPr="008917C1">
        <w:rPr>
          <w:rFonts w:ascii="Garamond" w:hAnsi="Garamond" w:cs="Calibri"/>
          <w:color w:val="000000"/>
          <w:sz w:val="24"/>
          <w:szCs w:val="24"/>
        </w:rPr>
        <w:t>6.2021 miratoi shpërndarjen e mandateve midis subjekteve zgjedhore, përcaktimin e kandidatëve fitues</w:t>
      </w:r>
      <w:r w:rsidR="0099299E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si dhe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rirenditjen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e kandidatëve të cilët nuk kanë përfituar mandat në bazë të numrit të votave parapëlqyese në zonën zgjedhore, qarku Shkodër, për zgjedhjet për Kuvendin e Republik</w:t>
      </w:r>
      <w:r w:rsidR="0099299E">
        <w:rPr>
          <w:rFonts w:ascii="Garamond" w:hAnsi="Garamond" w:cs="Calibri"/>
          <w:color w:val="000000"/>
          <w:sz w:val="24"/>
          <w:szCs w:val="24"/>
        </w:rPr>
        <w:t>ës së Shqipërisë të datës 25.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4.2021. </w:t>
      </w:r>
    </w:p>
    <w:p w14:paraId="4E7CEF65" w14:textId="28433777" w:rsidR="00E15B43" w:rsidRPr="008917C1" w:rsidRDefault="00E15B43" w:rsidP="008917C1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Sipas këtij vendimi koalicioni “Partia Demokratike</w:t>
      </w:r>
      <w:r w:rsidR="0099299E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-</w:t>
      </w:r>
      <w:r w:rsidR="0099299E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Aleanca për Ndryshim” për zonën zgjedhore, qarku Shkodër, për zgjedhjet për Kuvendin e Republikës së Shqipërisë të datës 25 Prill 2021, ka fituar 5</w:t>
      </w:r>
      <w:r w:rsidR="0099299E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(pesë) mandate. </w:t>
      </w:r>
    </w:p>
    <w:p w14:paraId="4E7CEF66" w14:textId="6D13A8AD" w:rsidR="00E15B43" w:rsidRPr="008917C1" w:rsidRDefault="00E15B43" w:rsidP="008917C1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Rezulton se lista shumemërore e koalicionit “Partia Demokratike</w:t>
      </w:r>
      <w:r w:rsidR="0073637D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-</w:t>
      </w:r>
      <w:r w:rsidR="0073637D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Aleanca për Ndryshim”, në zonën zgjedhore, qarku Shkodër, i plotëson të gjitha kriteret e përcaktuara në nenin 67 të Kodit Zgjedhor, duke përfshirë dhe kriterin e gjinisë.</w:t>
      </w:r>
    </w:p>
    <w:p w14:paraId="4E7CEF67" w14:textId="485FFB48" w:rsidR="00E15B43" w:rsidRPr="008917C1" w:rsidRDefault="00E15B43" w:rsidP="008917C1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Zëvendësimi i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vakancës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do të bëhet në mbështetje të nenit 164</w:t>
      </w:r>
      <w:r w:rsidR="0073637D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pika 2, të Kodit Zgjedhor</w:t>
      </w:r>
      <w:r w:rsidR="0073637D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si</w:t>
      </w:r>
      <w:r w:rsidR="0073637D">
        <w:rPr>
          <w:rFonts w:ascii="Garamond" w:hAnsi="Garamond" w:cs="Calibri"/>
          <w:color w:val="000000"/>
          <w:sz w:val="24"/>
          <w:szCs w:val="24"/>
        </w:rPr>
        <w:t xml:space="preserve"> dhe vendimit nr. 410, datë 23.</w:t>
      </w:r>
      <w:r w:rsidRPr="008917C1">
        <w:rPr>
          <w:rFonts w:ascii="Garamond" w:hAnsi="Garamond" w:cs="Calibri"/>
          <w:color w:val="000000"/>
          <w:sz w:val="24"/>
          <w:szCs w:val="24"/>
        </w:rPr>
        <w:t>6.2021</w:t>
      </w:r>
      <w:r w:rsidR="0073637D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të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Komisionerit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Shtetëror të Zgjedhjeve</w:t>
      </w:r>
      <w:r w:rsidR="0073637D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në të cilin është miratuar rirenditja e kandidatëve, të cilët nuk kanë përfituar mandat në bazë të numrit të votave parapëlqyese.</w:t>
      </w:r>
    </w:p>
    <w:p w14:paraId="4E7CEF68" w14:textId="46EAC3F2" w:rsidR="00E15B43" w:rsidRPr="008917C1" w:rsidRDefault="00E15B43" w:rsidP="00EE2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S</w:t>
      </w:r>
      <w:r w:rsidR="0073637D">
        <w:rPr>
          <w:rFonts w:ascii="Garamond" w:hAnsi="Garamond" w:cs="Calibri"/>
          <w:color w:val="000000"/>
          <w:sz w:val="24"/>
          <w:szCs w:val="24"/>
        </w:rPr>
        <w:t>ipas këtij vendimi, rezulton se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kandidatit të ci</w:t>
      </w:r>
      <w:r w:rsidR="009E7632">
        <w:rPr>
          <w:rFonts w:ascii="Garamond" w:hAnsi="Garamond" w:cs="Calibri"/>
          <w:color w:val="000000"/>
          <w:sz w:val="24"/>
          <w:szCs w:val="24"/>
        </w:rPr>
        <w:t>lit i kalon mandati i deputetit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është kandidati me numër rendor 07 (shtatë),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, i cili i përket Partisë Republikane Shqiptare (PR), pjesë e koalicionit “Partia Demokratike</w:t>
      </w:r>
      <w:r w:rsidR="009E7632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EE24D8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8917C1">
        <w:rPr>
          <w:rFonts w:ascii="Garamond" w:hAnsi="Garamond" w:cs="Calibri"/>
          <w:color w:val="000000"/>
          <w:sz w:val="24"/>
          <w:szCs w:val="24"/>
        </w:rPr>
        <w:t>Aleanca për Ndryshim”.</w:t>
      </w:r>
    </w:p>
    <w:p w14:paraId="4E7CEF69" w14:textId="6B3DDCD2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Komisioni Qendror i Zgjedhjeve i është drejtuar kandidatit për deputet, të listës shumemërore të koalicionit “Partia Demokratike</w:t>
      </w:r>
      <w:r w:rsidR="007506E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-</w:t>
      </w:r>
      <w:r w:rsidR="007506E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Aleanca për Ndryshim”, në zonën zgjedhore, qarku Shkodër,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, me kërkesë për plotësim dokumentacioni.</w:t>
      </w:r>
    </w:p>
    <w:p w14:paraId="4E7CEF6A" w14:textId="149CA3FA" w:rsidR="00E15B43" w:rsidRPr="008917C1" w:rsidRDefault="007506E1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lastRenderedPageBreak/>
        <w:t>Referuar nenit 11</w:t>
      </w:r>
      <w:r w:rsidR="00E15B43" w:rsidRPr="008917C1">
        <w:rPr>
          <w:rFonts w:ascii="Garamond" w:hAnsi="Garamond" w:cs="Calibri"/>
          <w:color w:val="000000"/>
          <w:sz w:val="24"/>
          <w:szCs w:val="24"/>
        </w:rPr>
        <w:t xml:space="preserve"> të ligjit nr. 138/2015, “Për garantimin e integritetit të personave që zgjidhen, emërohen ose ushtrojnë funksione publike”, </w:t>
      </w:r>
      <w:proofErr w:type="spellStart"/>
      <w:r w:rsidR="00E15B43" w:rsidRPr="008917C1">
        <w:rPr>
          <w:rFonts w:ascii="Garamond" w:hAnsi="Garamond" w:cs="Calibri"/>
          <w:color w:val="000000"/>
          <w:sz w:val="24"/>
          <w:szCs w:val="24"/>
        </w:rPr>
        <w:t>vetëdeklarimi</w:t>
      </w:r>
      <w:proofErr w:type="spellEnd"/>
      <w:r w:rsidR="00E15B43" w:rsidRPr="008917C1">
        <w:rPr>
          <w:rFonts w:ascii="Garamond" w:hAnsi="Garamond" w:cs="Calibri"/>
          <w:color w:val="000000"/>
          <w:sz w:val="24"/>
          <w:szCs w:val="24"/>
        </w:rPr>
        <w:t xml:space="preserve"> dhe verifikimi i kushteve të </w:t>
      </w:r>
      <w:proofErr w:type="spellStart"/>
      <w:r w:rsidR="00E15B43" w:rsidRPr="008917C1">
        <w:rPr>
          <w:rFonts w:ascii="Garamond" w:hAnsi="Garamond" w:cs="Calibri"/>
          <w:color w:val="000000"/>
          <w:sz w:val="24"/>
          <w:szCs w:val="24"/>
        </w:rPr>
        <w:t>të</w:t>
      </w:r>
      <w:proofErr w:type="spellEnd"/>
      <w:r w:rsidR="00E15B43" w:rsidRPr="008917C1">
        <w:rPr>
          <w:rFonts w:ascii="Garamond" w:hAnsi="Garamond" w:cs="Calibri"/>
          <w:color w:val="000000"/>
          <w:sz w:val="24"/>
          <w:szCs w:val="24"/>
        </w:rPr>
        <w:t xml:space="preserve"> dhënave në përputhje me këtë ligj, kryhet për çdo kandidat të listës shumemërore për zgjedhjet pararendëse për Kuvendin të cilit i takon të marrë mandatin e deputetit për vendin vakant.</w:t>
      </w:r>
    </w:p>
    <w:p w14:paraId="4E7CEF6B" w14:textId="77777777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Kandidati për deputet,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, ka plotësuar e depozituar formularin e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vetëdeklarimit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, me numër 17 unik, në Komisionin Qendror të Zgjedhjeve, si organi kompetent për administrimin, verifikimin, zbatimin e ndalimeve për zgjedhjen dhe emërimin në funksionin publik, ku përfshihet dhe funksioni i deputetit.</w:t>
      </w:r>
    </w:p>
    <w:p w14:paraId="4E7CEF6C" w14:textId="5C0F597A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Komisioni Qendror i Zgjedhjeve në zbatim të ligjit nr. 138/2015 dhe </w:t>
      </w:r>
      <w:r w:rsidR="007506E1" w:rsidRPr="008917C1">
        <w:rPr>
          <w:rFonts w:ascii="Garamond" w:hAnsi="Garamond" w:cs="Calibri"/>
          <w:color w:val="000000"/>
          <w:sz w:val="24"/>
          <w:szCs w:val="24"/>
        </w:rPr>
        <w:t xml:space="preserve">kreut </w:t>
      </w:r>
      <w:r w:rsidRPr="008917C1">
        <w:rPr>
          <w:rFonts w:ascii="Garamond" w:hAnsi="Garamond" w:cs="Calibri"/>
          <w:color w:val="000000"/>
          <w:sz w:val="24"/>
          <w:szCs w:val="24"/>
        </w:rPr>
        <w:t>V, pika 2, shkronja “b” dhe pika 3, shkronja “c”, të vendimit të Kuvendit nr. 17/2016, nëpërmjet komunikimit elektronik ka kërkuar informacion nga zyra e gjendjes civile</w:t>
      </w:r>
      <w:r w:rsidR="007506E1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si dhe nga zyra e gjendjes gjyqësore për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, si dhe ka bërë publikimin e formularit të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vetëdeklarimit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në faqen zyrtare të internetit. </w:t>
      </w:r>
    </w:p>
    <w:p w14:paraId="4E7CEF6D" w14:textId="7A506BA3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Drejtoria e</w:t>
      </w:r>
      <w:r w:rsidR="007506E1">
        <w:rPr>
          <w:rFonts w:ascii="Garamond" w:hAnsi="Garamond" w:cs="Calibri"/>
          <w:color w:val="000000"/>
          <w:sz w:val="24"/>
          <w:szCs w:val="24"/>
        </w:rPr>
        <w:t xml:space="preserve"> Përgjithshme e Gjendjes Civile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nuk i ka kthy</w:t>
      </w:r>
      <w:r w:rsidR="007506E1">
        <w:rPr>
          <w:rFonts w:ascii="Garamond" w:hAnsi="Garamond" w:cs="Calibri"/>
          <w:color w:val="000000"/>
          <w:sz w:val="24"/>
          <w:szCs w:val="24"/>
        </w:rPr>
        <w:t>er ende përgjigje kërkesës sonë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për verifikimin e të dhënave për kandidatin për deputet në zonën zgjedhore, qarku Shkodër për Kuvendin e Republikës së Shqipërisë,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. </w:t>
      </w:r>
    </w:p>
    <w:p w14:paraId="4E7CEF6E" w14:textId="77777777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Drejtoria e Përgjithshme e Gjendjes Gjyqësore, ka dërguar në Komisionin Qendror të Zgjedhjeve, verifikimin e gjendjes gjyqësore për kandidatin për deputet, në Kuvendin e Republikës së Shqipërisë në zonën zgjedhore, qarku Shkodër,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, ku konstatohet se kandidati nuk është i dënuar me vendim penal të formës së prerë.</w:t>
      </w:r>
    </w:p>
    <w:p w14:paraId="4E7CEF6F" w14:textId="0B03B6FE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Pas verifikimeve të kryera, referuar pikës 2, të </w:t>
      </w:r>
      <w:r w:rsidR="007506E1" w:rsidRPr="008917C1">
        <w:rPr>
          <w:rFonts w:ascii="Garamond" w:hAnsi="Garamond" w:cs="Calibri"/>
          <w:color w:val="000000"/>
          <w:sz w:val="24"/>
          <w:szCs w:val="24"/>
        </w:rPr>
        <w:t xml:space="preserve">kreut 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V, të vendimit nr. 17/2016 të Kuvendit konstatoj se të dhënat e kandidatit për deputet, në zonën zgjedhore, qarku Shkodër, për Kuvendin e Republikës së Shqipërisë, z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, nuk përbëjnë kusht për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moszgjedhjen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e kandidatit në funksionin e deputetit në Kuvendin e Republikës së Shqipërisë.</w:t>
      </w:r>
    </w:p>
    <w:p w14:paraId="4E7CEF70" w14:textId="3604AFB2" w:rsidR="00E15B43" w:rsidRPr="008917C1" w:rsidRDefault="00E15B43" w:rsidP="008917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 xml:space="preserve">Për sa më sipër, mandati i ndërprerë i deputetit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Zef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Kin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Hila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, i përket kandidatit vijues në listën shumemërore të koalicionit “Partia Demokratike</w:t>
      </w:r>
      <w:r w:rsidR="007506E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-</w:t>
      </w:r>
      <w:r w:rsidR="007506E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Aleanca për Ndryshim”, Partia Republikane Shqiptare (PR) në zonën zgjedhore qarku Shkodër, i renditur me numër rendor 07 (shtatë),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.</w:t>
      </w:r>
    </w:p>
    <w:p w14:paraId="4E7CEF71" w14:textId="77777777" w:rsidR="00E15B43" w:rsidRPr="008917C1" w:rsidRDefault="00E15B43" w:rsidP="008917C1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72" w14:textId="2F592BBA" w:rsidR="00E15B43" w:rsidRPr="008917C1" w:rsidRDefault="00E15B43" w:rsidP="00802D3D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8917C1">
        <w:rPr>
          <w:rFonts w:ascii="Garamond" w:hAnsi="Garamond" w:cs="Calibri"/>
          <w:bCs/>
          <w:color w:val="000000"/>
          <w:sz w:val="24"/>
          <w:szCs w:val="24"/>
        </w:rPr>
        <w:t>PËR KËTO ARSYE</w:t>
      </w:r>
      <w:r w:rsidR="00802D3D">
        <w:rPr>
          <w:rFonts w:ascii="Garamond" w:hAnsi="Garamond" w:cs="Calibri"/>
          <w:bCs/>
          <w:color w:val="000000"/>
          <w:sz w:val="24"/>
          <w:szCs w:val="24"/>
        </w:rPr>
        <w:t>,</w:t>
      </w:r>
    </w:p>
    <w:p w14:paraId="4E7CEF73" w14:textId="77777777" w:rsidR="008917C1" w:rsidRPr="008917C1" w:rsidRDefault="008917C1" w:rsidP="008917C1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74" w14:textId="777F543E" w:rsidR="00E15B43" w:rsidRPr="008917C1" w:rsidRDefault="00E15B43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Calibri"/>
          <w:color w:val="000000"/>
          <w:sz w:val="24"/>
          <w:szCs w:val="24"/>
        </w:rPr>
        <w:t>Bazuar në nenet 19, pikat 1, shkronjat “i”, “n”</w:t>
      </w:r>
      <w:r w:rsidR="007506E1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e 2, 163</w:t>
      </w:r>
      <w:r w:rsidR="007506E1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pika 7,</w:t>
      </w:r>
      <w:r w:rsidR="00802D3D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164</w:t>
      </w:r>
      <w:r w:rsidR="007506E1">
        <w:rPr>
          <w:rFonts w:ascii="Garamond" w:hAnsi="Garamond" w:cs="Calibri"/>
          <w:color w:val="000000"/>
          <w:sz w:val="24"/>
          <w:szCs w:val="24"/>
        </w:rPr>
        <w:t>,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7506E1" w:rsidRPr="008917C1">
        <w:rPr>
          <w:rFonts w:ascii="Garamond" w:hAnsi="Garamond" w:cs="Calibri"/>
          <w:color w:val="000000"/>
          <w:sz w:val="24"/>
          <w:szCs w:val="24"/>
        </w:rPr>
        <w:t xml:space="preserve">kreun </w:t>
      </w:r>
      <w:r w:rsidRPr="008917C1">
        <w:rPr>
          <w:rFonts w:ascii="Garamond" w:hAnsi="Garamond" w:cs="Calibri"/>
          <w:color w:val="000000"/>
          <w:sz w:val="24"/>
          <w:szCs w:val="24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</w:t>
      </w:r>
      <w:r w:rsidR="007506E1">
        <w:rPr>
          <w:rFonts w:ascii="Garamond" w:hAnsi="Garamond" w:cs="Calibri"/>
          <w:color w:val="000000"/>
          <w:sz w:val="24"/>
          <w:szCs w:val="24"/>
        </w:rPr>
        <w:t>”</w:t>
      </w:r>
      <w:r w:rsidRPr="008917C1">
        <w:rPr>
          <w:rFonts w:ascii="Garamond" w:hAnsi="Garamond" w:cs="Calibri"/>
          <w:color w:val="000000"/>
          <w:sz w:val="24"/>
          <w:szCs w:val="24"/>
        </w:rPr>
        <w:t>.</w:t>
      </w:r>
    </w:p>
    <w:p w14:paraId="4E7CEF75" w14:textId="77777777" w:rsidR="00E15B43" w:rsidRPr="008917C1" w:rsidRDefault="00E15B43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76" w14:textId="77777777" w:rsidR="00E15B43" w:rsidRPr="008917C1" w:rsidRDefault="00E15B43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8917C1">
        <w:rPr>
          <w:rFonts w:ascii="Garamond" w:hAnsi="Garamond" w:cs="Calibri"/>
          <w:bCs/>
          <w:color w:val="000000"/>
          <w:sz w:val="24"/>
          <w:szCs w:val="24"/>
        </w:rPr>
        <w:t>VENDOS:</w:t>
      </w:r>
    </w:p>
    <w:p w14:paraId="4E7CEF77" w14:textId="77777777" w:rsidR="00E15B43" w:rsidRPr="008917C1" w:rsidRDefault="00E15B43" w:rsidP="008917C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7CEF78" w14:textId="5DEDE7D8" w:rsidR="00E15B43" w:rsidRPr="008917C1" w:rsidRDefault="00E15B43" w:rsidP="008917C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Times New Roman"/>
          <w:color w:val="000000"/>
          <w:sz w:val="24"/>
          <w:szCs w:val="24"/>
        </w:rPr>
        <w:t>1.</w:t>
      </w:r>
      <w:r w:rsidR="008917C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Dhënien e mandatit të deputetit të Kuvendit të Republikës së Shqipërisë, kandidatit të radhës në listën shumemërore të koalicionit “Partia Demokratike</w:t>
      </w:r>
      <w:r w:rsidR="00ED1813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-</w:t>
      </w:r>
      <w:r w:rsidR="00ED1813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Aleanca për Ndryshim”,</w:t>
      </w:r>
      <w:r w:rsidR="00ED1813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Partia Republikane Shqiptare (PR) në zonën zgjedhore, qarku Shkodër, z.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Lodovik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Stak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Hasani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>.</w:t>
      </w:r>
    </w:p>
    <w:p w14:paraId="4E7CEF79" w14:textId="38C4A2B3" w:rsidR="00E15B43" w:rsidRPr="008917C1" w:rsidRDefault="00E15B43" w:rsidP="00ED1813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Times New Roman"/>
          <w:color w:val="000000"/>
          <w:sz w:val="24"/>
          <w:szCs w:val="24"/>
        </w:rPr>
        <w:t>2.</w:t>
      </w:r>
      <w:r w:rsidR="008917C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Kundër këtij vendimi mund t</w:t>
      </w:r>
      <w:r w:rsidR="00ED1813">
        <w:rPr>
          <w:rFonts w:ascii="Garamond" w:hAnsi="Garamond" w:cs="Calibri"/>
          <w:color w:val="000000"/>
          <w:sz w:val="24"/>
          <w:szCs w:val="24"/>
        </w:rPr>
        <w:t>ë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b</w:t>
      </w:r>
      <w:r w:rsidR="00ED1813">
        <w:rPr>
          <w:rFonts w:ascii="Garamond" w:hAnsi="Garamond" w:cs="Calibri"/>
          <w:color w:val="000000"/>
          <w:sz w:val="24"/>
          <w:szCs w:val="24"/>
        </w:rPr>
        <w:t>ë</w:t>
      </w:r>
      <w:r w:rsidRPr="008917C1">
        <w:rPr>
          <w:rFonts w:ascii="Garamond" w:hAnsi="Garamond" w:cs="Calibri"/>
          <w:color w:val="000000"/>
          <w:sz w:val="24"/>
          <w:szCs w:val="24"/>
        </w:rPr>
        <w:t>het ankim n</w:t>
      </w:r>
      <w:r w:rsidR="00ED1813">
        <w:rPr>
          <w:rFonts w:ascii="Garamond" w:hAnsi="Garamond" w:cs="Calibri"/>
          <w:color w:val="000000"/>
          <w:sz w:val="24"/>
          <w:szCs w:val="24"/>
        </w:rPr>
        <w:t>ë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 Komisionin e </w:t>
      </w:r>
      <w:proofErr w:type="spellStart"/>
      <w:r w:rsidRPr="008917C1">
        <w:rPr>
          <w:rFonts w:ascii="Garamond" w:hAnsi="Garamond" w:cs="Calibri"/>
          <w:color w:val="000000"/>
          <w:sz w:val="24"/>
          <w:szCs w:val="24"/>
        </w:rPr>
        <w:t>Ankimimeve</w:t>
      </w:r>
      <w:proofErr w:type="spellEnd"/>
      <w:r w:rsidRPr="008917C1">
        <w:rPr>
          <w:rFonts w:ascii="Garamond" w:hAnsi="Garamond" w:cs="Calibri"/>
          <w:color w:val="000000"/>
          <w:sz w:val="24"/>
          <w:szCs w:val="24"/>
        </w:rPr>
        <w:t xml:space="preserve"> dhe Sanksioneve brenda 3 (tre) dit</w:t>
      </w:r>
      <w:r w:rsidR="00ED1813">
        <w:rPr>
          <w:rFonts w:ascii="Garamond" w:hAnsi="Garamond" w:cs="Calibri"/>
          <w:color w:val="000000"/>
          <w:sz w:val="24"/>
          <w:szCs w:val="24"/>
        </w:rPr>
        <w:t>ë</w:t>
      </w:r>
      <w:r w:rsidRPr="008917C1">
        <w:rPr>
          <w:rFonts w:ascii="Garamond" w:hAnsi="Garamond" w:cs="Calibri"/>
          <w:color w:val="000000"/>
          <w:sz w:val="24"/>
          <w:szCs w:val="24"/>
        </w:rPr>
        <w:t xml:space="preserve">ve nga hyrja e tij në fuqi. </w:t>
      </w:r>
    </w:p>
    <w:p w14:paraId="4E7CEF7A" w14:textId="77777777" w:rsidR="00E15B43" w:rsidRPr="008917C1" w:rsidRDefault="00E15B43" w:rsidP="008917C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917C1">
        <w:rPr>
          <w:rFonts w:ascii="Garamond" w:hAnsi="Garamond" w:cs="Times New Roman"/>
          <w:color w:val="000000"/>
          <w:sz w:val="24"/>
          <w:szCs w:val="24"/>
        </w:rPr>
        <w:t>3.</w:t>
      </w:r>
      <w:r w:rsidR="008917C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917C1">
        <w:rPr>
          <w:rFonts w:ascii="Garamond" w:hAnsi="Garamond" w:cs="Calibri"/>
          <w:color w:val="000000"/>
          <w:sz w:val="24"/>
          <w:szCs w:val="24"/>
        </w:rPr>
        <w:t>Ky vendim hyn në fuqi menjëherë dhe botohet në Fletoren Zyrtare.</w:t>
      </w:r>
    </w:p>
    <w:p w14:paraId="4E7CEF7B" w14:textId="77777777" w:rsidR="008917C1" w:rsidRDefault="008917C1" w:rsidP="008917C1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7CEF7C" w14:textId="7A59035A" w:rsidR="008917C1" w:rsidRDefault="008917C1" w:rsidP="00802D3D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Calibri"/>
          <w:bCs/>
          <w:color w:val="000000"/>
          <w:sz w:val="24"/>
          <w:szCs w:val="24"/>
        </w:rPr>
        <w:t>KOMISIONER</w:t>
      </w:r>
      <w:proofErr w:type="spellEnd"/>
      <w:r>
        <w:rPr>
          <w:rFonts w:ascii="Garamond" w:hAnsi="Garamond" w:cs="Calibri"/>
          <w:bCs/>
          <w:color w:val="000000"/>
          <w:sz w:val="24"/>
          <w:szCs w:val="24"/>
        </w:rPr>
        <w:t xml:space="preserve"> SHTETËROR I ZGJEDHJEVE</w:t>
      </w:r>
    </w:p>
    <w:p w14:paraId="4E7CEF7D" w14:textId="43E29133" w:rsidR="003C3138" w:rsidRPr="008917C1" w:rsidRDefault="008917C1" w:rsidP="00802D3D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 xml:space="preserve"> </w:t>
      </w:r>
      <w:proofErr w:type="spellStart"/>
      <w:r>
        <w:rPr>
          <w:rFonts w:ascii="Garamond" w:hAnsi="Garamond" w:cs="Calibri"/>
          <w:b/>
          <w:bCs/>
          <w:color w:val="000000"/>
          <w:sz w:val="24"/>
          <w:szCs w:val="24"/>
        </w:rPr>
        <w:t>Ilirjan</w:t>
      </w:r>
      <w:proofErr w:type="spellEnd"/>
      <w:r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Calibri"/>
          <w:b/>
          <w:bCs/>
          <w:color w:val="000000"/>
          <w:sz w:val="24"/>
          <w:szCs w:val="24"/>
        </w:rPr>
        <w:t>Celibashi</w:t>
      </w:r>
      <w:proofErr w:type="spellEnd"/>
    </w:p>
    <w:sectPr w:rsidR="003C3138" w:rsidRPr="008917C1" w:rsidSect="00802D3D">
      <w:pgSz w:w="12240" w:h="15840"/>
      <w:pgMar w:top="1440" w:right="1440" w:bottom="117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43"/>
    <w:rsid w:val="000B6756"/>
    <w:rsid w:val="000C363B"/>
    <w:rsid w:val="00152A61"/>
    <w:rsid w:val="0020417D"/>
    <w:rsid w:val="002C3D59"/>
    <w:rsid w:val="003C3138"/>
    <w:rsid w:val="003E5F4E"/>
    <w:rsid w:val="00486669"/>
    <w:rsid w:val="005535DB"/>
    <w:rsid w:val="0073637D"/>
    <w:rsid w:val="007506E1"/>
    <w:rsid w:val="00760806"/>
    <w:rsid w:val="007D39B1"/>
    <w:rsid w:val="00802D3D"/>
    <w:rsid w:val="008917C1"/>
    <w:rsid w:val="00911C91"/>
    <w:rsid w:val="0099299E"/>
    <w:rsid w:val="009E7632"/>
    <w:rsid w:val="00C213F4"/>
    <w:rsid w:val="00E15B43"/>
    <w:rsid w:val="00ED1813"/>
    <w:rsid w:val="00EE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CEF58"/>
  <w15:docId w15:val="{51C3AD77-45C5-42A2-A426-FD131F4C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6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1EFEBC928944BCA4034EE850ACC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2023-04-25T09:46:10Z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dhënien e mandatit të deputetit të Kuvendit të Shqipërisë, kandidatit të listës shumemërore të koalicionit "Partia Demokratike-Aleanca për Ndryshim", qarku Shkodër, z. Lodovik Stak Hasani</Titulli>
    <Modifikuesi xmlns="0e656187-b300-4fb0-8bf4-3a50f872073c">nevila.samarxhi</Modifikuesi>
    <Nr_x002e__x0020_prot_x0020_QBZ xmlns="0e656187-b300-4fb0-8bf4-3a50f872073c">598/3</Nr_x002e__x0020_prot_x0020_QBZ>
    <Data_x0020_e_x0020_Modifikimit xmlns="0e656187-b300-4fb0-8bf4-3a50f872073c">2023-04-27T09:30:45Z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4003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1EFEBC928944BCA4034EE850ACC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B116-A9E6-48EF-B5BC-A8D1A545D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E259DF-92F7-43B9-B1E8-526DEB685997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CBAFE88-6A14-4E7A-94A7-1EC0F60E47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6B4654-280F-47E5-B864-68B6FCB043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F7A6B6-A4A4-410E-8C9F-7C0BCB2FA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5AC22E-C90E-4129-9D26-D4091A36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17</cp:revision>
  <dcterms:created xsi:type="dcterms:W3CDTF">2023-04-27T09:24:00Z</dcterms:created>
  <dcterms:modified xsi:type="dcterms:W3CDTF">2023-04-28T10:26:00Z</dcterms:modified>
</cp:coreProperties>
</file>