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7F1E0" w14:textId="77777777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  <w:t>VENDIM</w:t>
      </w:r>
    </w:p>
    <w:p w14:paraId="1057F1E1" w14:textId="377CF3E4" w:rsidR="004934EC" w:rsidRPr="004934EC" w:rsidRDefault="00EE406C" w:rsidP="001D7C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pacing w:val="-4"/>
          <w:sz w:val="24"/>
          <w:szCs w:val="24"/>
          <w:lang w:val="sq-AL"/>
        </w:rPr>
      </w:pPr>
      <w:r>
        <w:rPr>
          <w:rFonts w:ascii="Garamond" w:hAnsi="Garamond" w:cs="Calibri"/>
          <w:b/>
          <w:color w:val="000000"/>
          <w:spacing w:val="-4"/>
          <w:sz w:val="24"/>
          <w:szCs w:val="24"/>
          <w:lang w:val="sq-AL"/>
        </w:rPr>
        <w:t>Nr</w:t>
      </w:r>
      <w:r w:rsidR="001D7C1C">
        <w:rPr>
          <w:rFonts w:ascii="Garamond" w:hAnsi="Garamond" w:cs="Calibri"/>
          <w:b/>
          <w:color w:val="000000"/>
          <w:spacing w:val="-4"/>
          <w:sz w:val="24"/>
          <w:szCs w:val="24"/>
          <w:lang w:val="sq-AL"/>
        </w:rPr>
        <w:t>.</w:t>
      </w:r>
      <w:r>
        <w:rPr>
          <w:rFonts w:ascii="Garamond" w:hAnsi="Garamond" w:cs="Calibri"/>
          <w:b/>
          <w:color w:val="000000"/>
          <w:spacing w:val="-4"/>
          <w:sz w:val="24"/>
          <w:szCs w:val="24"/>
          <w:lang w:val="sq-AL"/>
        </w:rPr>
        <w:t xml:space="preserve"> 350, datë 13.</w:t>
      </w:r>
      <w:r w:rsidR="004934EC" w:rsidRPr="004934EC">
        <w:rPr>
          <w:rFonts w:ascii="Garamond" w:hAnsi="Garamond" w:cs="Calibri"/>
          <w:b/>
          <w:color w:val="000000"/>
          <w:spacing w:val="-4"/>
          <w:sz w:val="24"/>
          <w:szCs w:val="24"/>
          <w:lang w:val="sq-AL"/>
        </w:rPr>
        <w:t>4.2023</w:t>
      </w:r>
    </w:p>
    <w:p w14:paraId="1057F1E2" w14:textId="77777777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</w:pPr>
    </w:p>
    <w:p w14:paraId="1057F1E3" w14:textId="13493150" w:rsidR="004934EC" w:rsidRPr="004934EC" w:rsidRDefault="004934EC" w:rsidP="001D7C1C">
      <w:pPr>
        <w:tabs>
          <w:tab w:val="left" w:pos="180"/>
          <w:tab w:val="left" w:pos="360"/>
          <w:tab w:val="left" w:pos="720"/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  <w:t xml:space="preserve">PËR DHËNIEN E MANDATIT TË DEPUTETIT TË KUVENDIT TË SHQIPËRISË, KANDIDATIT TË LISTËS SHUMEMËRORE TË KOALICIONIT “PARTIA DEMOKRATIKE - ALEANCA PËR NDRYSHIM”, PARTIA REPUBLIKANE SHQIPTARE (PR) (QARKU ELBASAN, Z. QANI REXHEP </w:t>
      </w:r>
      <w:proofErr w:type="spellStart"/>
      <w:r w:rsidRPr="004934EC"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  <w:t>XHAFA</w:t>
      </w:r>
      <w:proofErr w:type="spellEnd"/>
    </w:p>
    <w:p w14:paraId="1057F1E4" w14:textId="77777777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</w:p>
    <w:p w14:paraId="1057F1E5" w14:textId="5C450D21" w:rsidR="004934EC" w:rsidRPr="004934EC" w:rsidRDefault="004934EC" w:rsidP="001D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Në mbështetje të neneve 19, pikat 1, shkronjat “i”, “n”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e 2, 163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pika 7, 164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pika 2, të ligjit nr. 10019, datë 29.12.2008, “Kodi Zgjedhor i Republikës së Shqipërisë”, të ndryshuar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;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të nenit 11, të ligjit nr. 138/2015, “Për garantimin e integritetit të personave që zgjidhen, emërohen ose ushtrojnë funksione publike”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;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dhe të </w:t>
      </w:r>
      <w:r w:rsidR="001D7C1C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kreut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V, të vendimit nr. 17/2016, të Kuvendit, “Për përcaktimin e rregullave të detajuara mbi zbatimin e ndalimeve të parashikuara në ligjin nr. 138/2015, “Për garantimin e integritetit të personave që zgjidhen, emërohen ose ushtrojnë funksione publike”, pasi shqyrtova dokumentacionin përkatës,</w:t>
      </w:r>
    </w:p>
    <w:p w14:paraId="1057F1E6" w14:textId="77777777" w:rsidR="004934EC" w:rsidRPr="004934EC" w:rsidRDefault="004934EC" w:rsidP="004934EC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</w:pPr>
    </w:p>
    <w:p w14:paraId="1057F1E7" w14:textId="77777777" w:rsidR="004934EC" w:rsidRPr="004934EC" w:rsidRDefault="004934EC" w:rsidP="004934EC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bCs/>
          <w:color w:val="000000"/>
          <w:spacing w:val="-4"/>
          <w:sz w:val="24"/>
          <w:szCs w:val="24"/>
          <w:lang w:val="sq-AL"/>
        </w:rPr>
        <w:t>VËREJ:</w:t>
      </w:r>
    </w:p>
    <w:p w14:paraId="1057F1E8" w14:textId="77777777" w:rsidR="004934EC" w:rsidRPr="004934EC" w:rsidRDefault="004934EC" w:rsidP="004934EC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</w:pPr>
    </w:p>
    <w:p w14:paraId="1057F1E9" w14:textId="711A73BD" w:rsidR="004934EC" w:rsidRPr="004934EC" w:rsidRDefault="004934EC" w:rsidP="004934EC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Me shkr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esën nr. 1052/2 </w:t>
      </w:r>
      <w:proofErr w:type="spellStart"/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prot</w:t>
      </w:r>
      <w:proofErr w:type="spellEnd"/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., datë 27.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3.2023, Kuvendi i Republikës së Shqipërisë, ka njoftuar Komisionin Qendror të Zgjedhjeve për krijimin e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vakancës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në Kuvendin e Republikës së Shqipërisë,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vakancë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kjo e krijuar si pasojë e dorëheqjes nga mandati i deputetit, të z.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Luçiano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Dhimitër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Boçi, i zgjedhur në zonën zgjedhore, </w:t>
      </w:r>
      <w:r w:rsidR="001D7C1C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qarku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Elbasan, propozuar nga koalicioni “Partia Demokratike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-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Aleanca për Ndryshim”.</w:t>
      </w:r>
    </w:p>
    <w:p w14:paraId="1057F1EA" w14:textId="1ED70BC7" w:rsidR="004934EC" w:rsidRPr="004934EC" w:rsidRDefault="004934EC" w:rsidP="001D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Koalicioni “Partia Demokratike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-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Aleanca për Ndryshim” është regjistruar si subjekt zgjedhor për zgjedhjet për Kuvendin e Republikës së Shqipërisë, me vendimin e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Komisionerit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Shtetëror të Zgjedhjeve nr. 107,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datë 2.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3.2021</w:t>
      </w:r>
    </w:p>
    <w:p w14:paraId="1057F1EB" w14:textId="3AEB9D59" w:rsidR="004934EC" w:rsidRPr="004934EC" w:rsidRDefault="004934EC" w:rsidP="004934EC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Komisioni Rregullat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or me vendimin nr. 21, datë 13.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7.2021, shpalli rezultatin përfundimtar të zgjedhjeve për Kuvendin e Republikës së Shqip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ërisë të zhvilluara në datë 25.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4.2021. </w:t>
      </w:r>
    </w:p>
    <w:p w14:paraId="1057F1EC" w14:textId="7C0020D1" w:rsidR="004934EC" w:rsidRPr="004934EC" w:rsidRDefault="004934EC" w:rsidP="004934EC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Komisioneri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Shtetëror i Zgjedhjeve nëpër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mjet vendimit nr. 416, datë 23.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6.2021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miratoi shpërndarjen e mandateve midis subjekteve zgjedhore, përcaktimin e kandidatëve fitues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si dhe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rirenditjen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e kandidatëve të cilët nuk kanë përfituar mandat në bazë të numrit të votave parapëlqyese në zonën zgjedhore, qarku Elbasan, për zgjedhjet për Kuvendin e Republ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ikës së Shqipërisë të datës 25.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4.2021. </w:t>
      </w:r>
    </w:p>
    <w:p w14:paraId="1057F1ED" w14:textId="2BF7E8B0" w:rsidR="004934EC" w:rsidRPr="004934EC" w:rsidRDefault="004934EC" w:rsidP="004934EC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Sipas këtij vendimi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koalicioni “Partia Demokratike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-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Aleanca për Ndryshim” për zonën zgjedhore, qarku Elbasan, për zgjedhjet për Kuvendin e Republikës së Shqipërisë të datës 25 Prill 2021, ka fituar 6 (gjashtë) mandate. </w:t>
      </w:r>
    </w:p>
    <w:p w14:paraId="1057F1EE" w14:textId="60A67E07" w:rsidR="004934EC" w:rsidRPr="004934EC" w:rsidRDefault="004934EC" w:rsidP="004934EC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Rezulton se lista shumemërore e koalicionit “Partia Demokratike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-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Aleanca për Ndryshim”, në zonën zgjedhore, qarku Elbasan, i plotëson të gjitha kriteret e përcaktuara në nenin 67 të Kodit Zgjedhor, duke përfshirë dhe kriterin e gjinisë.</w:t>
      </w:r>
    </w:p>
    <w:p w14:paraId="1057F1EF" w14:textId="6E3DC76E" w:rsidR="004934EC" w:rsidRPr="004934EC" w:rsidRDefault="004934EC" w:rsidP="001D7C1C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Zëvendësimi i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vakancës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do të bëhet në mbështetje të nenit 164 pika 2, të Kodit Zgjedhor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si dhe vendimit nr.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416, datë 23.6.2021 të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Komisionerit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Shtetëror të Zgjedhjeve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në të cilin është miratuar rirenditja e kandidatëve, të cilët nuk kanë përfituar mandat në bazë të numrit të votave parapëlqyese.</w:t>
      </w:r>
    </w:p>
    <w:p w14:paraId="1057F1F0" w14:textId="5318AE96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S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ipas këtij vendimi, rezulton se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kandidatit të ci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lit i kalon mandati i deputetit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është kandidati me numër rendor 07 (shtatë), z. Qani Rexhep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Xhafa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.</w:t>
      </w:r>
    </w:p>
    <w:p w14:paraId="1057F1F1" w14:textId="74EE926C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Me shkresën nr. 2226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prot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., datë 29.3.203, Komisioni Qendror i Zgjedhjeve i është drejtuar kandidatit për deputet, të listës shumemërore të koalicionit “Partia Demokratike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-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Aleanca për Ndryshim”, në zonën zgjedhore, qarku Elbasan, z. Qani Rexhep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Xhafa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 me kërkesë për plotësim dokumentacioni.</w:t>
      </w:r>
    </w:p>
    <w:p w14:paraId="1057F1F2" w14:textId="77777777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Referuar nenit 11, të ligjit nr. 138/2015, “Për garantimin e integritetit të personave që zgjidhen, emërohen ose ushtrojnë funksione publike”,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vetëdeklarimi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dhe verifikimi i kushteve të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të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dhënave në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lastRenderedPageBreak/>
        <w:t>përputhje me këtë ligj, kryhet për çdo kandidat të listës shumemërore për zgjedhjet pararendëse, për Kuvendin të cilit i takon të marrë mandatin e deputetit për vendin vakant.</w:t>
      </w:r>
    </w:p>
    <w:p w14:paraId="1057F1F3" w14:textId="255F96F5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Kandidati pë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r deputet, z. Qani Rexhep </w:t>
      </w:r>
      <w:proofErr w:type="spellStart"/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Xhafa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ka plotësuar e depozituar formularin e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vetëdeklarimit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 me numër 15 unik, në Komisionin Qendror të Zgjedhjeve, si organi kompetent për administrimin, verifikimin, zbatimin e ndalimeve për zgjedhjen dhe emërimin në funksionin publik, ku përfshihet dhe funksioni i deputetit.</w:t>
      </w:r>
    </w:p>
    <w:p w14:paraId="1057F1F4" w14:textId="77777777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Nga verifikimi i formularit të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vetëdeklarimit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, të kandidatit për deputet, në zonën zgjedhore, qarku Elbasan, për Kuvendin e Shqipërisë, z. Qani Rexhep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Xhafa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 rezulton se ka deklaruar:</w:t>
      </w:r>
    </w:p>
    <w:p w14:paraId="1057F1F5" w14:textId="042AF880" w:rsidR="004934EC" w:rsidRPr="004934EC" w:rsidRDefault="001D7C1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-</w:t>
      </w:r>
      <w:r w:rsid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="004934EC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Në rubrikën </w:t>
      </w:r>
      <w:proofErr w:type="spellStart"/>
      <w:r w:rsidR="004934EC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III</w:t>
      </w:r>
      <w:proofErr w:type="spellEnd"/>
      <w:r w:rsidR="004934EC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“TË DHËNA MBI </w:t>
      </w:r>
      <w:r w:rsidR="00FB30EE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GJENDJEN</w:t>
      </w:r>
      <w:r w:rsidR="004934EC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GJYQËSORE TË PERSONIT”</w:t>
      </w:r>
      <w:r w:rsid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</w:p>
    <w:p w14:paraId="1057F1F6" w14:textId="6993E520" w:rsidR="004934EC" w:rsidRPr="004934EC" w:rsidRDefault="004934EC" w:rsidP="00FB30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Pyetjes 4</w:t>
      </w:r>
      <w:r w:rsidR="00FB30EE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“A keni </w:t>
      </w:r>
      <w:r w:rsidR="00FB30EE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qenë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ndonjëherë i ndaluar apo arrestuar nga organet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ligjzbatuese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 për kryerjen e një vepre penale?</w:t>
      </w:r>
      <w:r w:rsidR="00FB30EE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”,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subjekti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</w:t>
      </w:r>
      <w:r w:rsidR="00FB30EE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etëdeklarues</w:t>
      </w:r>
      <w:proofErr w:type="spellEnd"/>
      <w:r w:rsidR="00FB30EE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i është përgjigjur “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Po”</w:t>
      </w:r>
      <w:r w:rsidR="00FB30EE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,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duke deklaruar</w:t>
      </w:r>
      <w:r w:rsidR="00FB30EE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se: “Është ndaluar nga autoritetet për drejtim automjeti në mën</w:t>
      </w:r>
      <w:r w:rsidR="00FB30EE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yrë të parregullt”, më datë 11.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3.2023, </w:t>
      </w:r>
      <w:r w:rsidR="00FB30EE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çështje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për të cilën është nën hetim.</w:t>
      </w:r>
    </w:p>
    <w:p w14:paraId="1057F1F9" w14:textId="0343B838" w:rsidR="004934EC" w:rsidRPr="004934EC" w:rsidRDefault="004934EC" w:rsidP="00B04A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Pyetjes 5</w:t>
      </w:r>
      <w:r w:rsidR="006038D9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“A është caktuar ndaj jush ndonjëherë masë shtrënguese e sigurisë personale, në fuqi ose jo?</w:t>
      </w:r>
      <w:r w:rsidR="006038D9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”,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subjekti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vetëdeklarues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="006038D9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i është përgjigjur “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Po”</w:t>
      </w:r>
      <w:r w:rsidR="006038D9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,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duke deklaruar</w:t>
      </w:r>
      <w:r w:rsidR="006038D9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se:</w:t>
      </w:r>
      <w:r w:rsidR="00B04A38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“Është caktuar masa e detyrimit për t</w:t>
      </w:r>
      <w:r w:rsidR="00B04A38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’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u paraqitur në policinë gjyqësore”. Për drejtim automjeti në më</w:t>
      </w:r>
      <w:r w:rsidR="00B04A38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nyrë të parregullt, më datë 11.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3.2023, çështje për të cilën është nën hetim në vazhdim.</w:t>
      </w:r>
    </w:p>
    <w:p w14:paraId="1057F1FA" w14:textId="50FD154A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Pas verifikimeve të kryera, referuar pikës 2, të </w:t>
      </w:r>
      <w:r w:rsidR="00B04A38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kreut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V, të vendimit nr. 17/2016 të Kuvendit konstatoj</w:t>
      </w:r>
      <w:r w:rsidR="00B04A38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 se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të dhënat e kandidatit për deputet, në zonën zgjedhore, qarku Elbasan, për Kuvendin e Shqipërisë, z. Qani Rexhep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Xhafa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, nuk përbëjnë kusht për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moszgjedhjen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e kandidatit në funksionin e </w:t>
      </w:r>
      <w:r w:rsidR="00B04A38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deputetit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në Kuvendin e Shqipërisë.</w:t>
      </w:r>
    </w:p>
    <w:p w14:paraId="1057F1FB" w14:textId="5D926029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Komisioni Qendror i Zgjedhjeve në zbatim të ligjit nr. 138/2015 dhe </w:t>
      </w:r>
      <w:r w:rsidR="00F70F6D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kreut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V, pika 2, shkronja “b”</w:t>
      </w:r>
      <w:r w:rsidR="00F70F6D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dhe pika 3, shkronja “c”, të vendimit të Kuvendit nr. 17/2016</w:t>
      </w:r>
      <w:r w:rsidR="00F70F6D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nëpërmjet komunikimit elektronik ka kërkuar informacion nga zyra e gjendjes civile</w:t>
      </w:r>
      <w:r w:rsidR="00F70F6D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si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dhe nga zyra e gjendjes gjyqësore për z. Qani Rexhep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Xhafa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, si dhe ka bërë publikimin e formularit të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vetëdeklarimit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në faqen zyrtare të internetit. </w:t>
      </w:r>
    </w:p>
    <w:p w14:paraId="1057F1FC" w14:textId="44C024E5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Drejtoria e</w:t>
      </w:r>
      <w:r w:rsidR="00F70F6D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Përgjithshme e Gjendjes Civile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nuk i ka kthy</w:t>
      </w:r>
      <w:r w:rsidR="00F70F6D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er ende përgjigje kërkesës sonë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për verifikimin e të dhënave për kandidatin për deputet, në zonën zgjedhore, qarku Elbasan, për Kuvendin e Republikës së Shqipërisë, z. Qani Rexhep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Xhafa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.</w:t>
      </w:r>
    </w:p>
    <w:p w14:paraId="1057F1FE" w14:textId="6A8F6BEB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Drejtoria e Pë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rgjithshme e Gjendjes Gjyqësore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ka dërguar në Komisionin Qendror të Zgjedhjeve, verifikimin e gjendjes gjyqësore për kandidatin për deputet, në zonën zgjedhore, qarku Elbasan, për Kuvendin e Republikës së Shqipërisë, z. Qani Rexhep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Xhafa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 ku konstatohet se kandidati nuk është i dënuar me vendim penal të formës së prerë.</w:t>
      </w:r>
    </w:p>
    <w:p w14:paraId="1057F1FF" w14:textId="4EB2E176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Pas verifikimeve të kryera, referuar pikës 2, të </w:t>
      </w:r>
      <w:r w:rsidR="00B750F0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kreut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V, të vendimit nr. 17/2016 të Kuvendit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konstatoj se të dhënat e kandidatit për deputet, në zonën zgjedhore, qarku Elbasan, për Kuvendin e Republikës së Shqipërisë, z. Qani Rexhep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Xhafa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, nuk përbëjnë kusht për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moszgjedhjen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e kandidatit në funksionin e deputetit në Kuvendin e Republikës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së Shqipërisë.</w:t>
      </w:r>
    </w:p>
    <w:p w14:paraId="1057F200" w14:textId="39BC62DF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Për sa më sipër, mandati i ndërprerë i deputetit z.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Luçiano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Dhimitër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Boçi, i përket kandidatit vijues në listën shumemërore të koalicionit “Partia Demokratike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-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Aleanca për Ndryshim”, Partia Republikane Shqiptare (PR) në zonën zgjedhore, qarku Elbasan, i renditur me numër rendor 07 (shtatë), z. Qani Rexhep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Xhafa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.</w:t>
      </w:r>
    </w:p>
    <w:p w14:paraId="1057F201" w14:textId="77777777" w:rsidR="004934EC" w:rsidRPr="004934EC" w:rsidRDefault="004934EC" w:rsidP="004934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</w:p>
    <w:p w14:paraId="1057F202" w14:textId="77777777" w:rsidR="004934EC" w:rsidRPr="004934EC" w:rsidRDefault="004934EC" w:rsidP="004934EC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bCs/>
          <w:color w:val="000000"/>
          <w:spacing w:val="-4"/>
          <w:sz w:val="24"/>
          <w:szCs w:val="24"/>
          <w:lang w:val="sq-AL"/>
        </w:rPr>
        <w:t>PËR KËTO ARSYE:</w:t>
      </w:r>
    </w:p>
    <w:p w14:paraId="1057F203" w14:textId="77777777" w:rsidR="004934EC" w:rsidRPr="004934EC" w:rsidRDefault="004934EC" w:rsidP="004934EC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</w:pPr>
    </w:p>
    <w:p w14:paraId="1057F204" w14:textId="252D3A8A" w:rsidR="004934EC" w:rsidRPr="004934EC" w:rsidRDefault="004934EC" w:rsidP="00B750F0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Bazuar në nenet 19, pikat 1, shkronjat “i”, “n”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e 2, 163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pika 7,</w:t>
      </w:r>
      <w:r w:rsidR="001D7C1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164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pika 2, të ligjit nr. 10019, datë 29.12.2008, “Kodi Zgjedhor i Republikës së Shqipërisë”, të ndryshuar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;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në nenin 11, të ligjit nr. 138/2015, “Për garantimin e integritetit të personave që zgjidhen, emërohen ose ushtrojnë funksione publike”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;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dhe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lastRenderedPageBreak/>
        <w:t xml:space="preserve">në </w:t>
      </w:r>
      <w:r w:rsidR="00B750F0"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kreun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V, të vendimit nr. 17/2016, të Kuvendit, “Për përcaktimin e rregullave të detajuara mbi zbatimin e ndalimeve të parashikuara në ligjin nr. 138/2015, “Për garantimin e integritetit të personave që zgjidhen, emërohen ose ushtrojnë funksione publike”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,</w:t>
      </w:r>
    </w:p>
    <w:p w14:paraId="1057F205" w14:textId="77777777" w:rsidR="004934EC" w:rsidRPr="004934EC" w:rsidRDefault="004934EC" w:rsidP="004934EC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</w:pPr>
    </w:p>
    <w:p w14:paraId="1057F206" w14:textId="77777777" w:rsidR="004934EC" w:rsidRPr="004934EC" w:rsidRDefault="004934EC" w:rsidP="004934EC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Calibri"/>
          <w:bCs/>
          <w:color w:val="000000"/>
          <w:spacing w:val="-4"/>
          <w:sz w:val="24"/>
          <w:szCs w:val="24"/>
          <w:lang w:val="sq-AL"/>
        </w:rPr>
        <w:t>VENDOS:</w:t>
      </w:r>
    </w:p>
    <w:p w14:paraId="1057F207" w14:textId="77777777" w:rsidR="004934EC" w:rsidRPr="004934EC" w:rsidRDefault="004934EC" w:rsidP="004934EC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</w:pPr>
    </w:p>
    <w:p w14:paraId="1057F208" w14:textId="6ECBC8CC" w:rsidR="004934EC" w:rsidRPr="004934EC" w:rsidRDefault="004934EC" w:rsidP="004934EC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Times New Roman"/>
          <w:color w:val="000000"/>
          <w:spacing w:val="-4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Dhënien e mandatit të deputetit të Kuvendit të Republikës së Shqipërisë, kandidatit të radhës në listën shumemërore të koalicionit “Partia Demokratike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-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Aleanca për Ndryshim”,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Partia Republikane Shqiptare (PR) në zonën zgjedhore, qarku Elbasan, z. Qani Rexhep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Xhafa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.</w:t>
      </w:r>
    </w:p>
    <w:p w14:paraId="1057F20A" w14:textId="5671A15E" w:rsidR="004934EC" w:rsidRPr="004934EC" w:rsidRDefault="004934EC" w:rsidP="00B750F0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Times New Roman"/>
          <w:color w:val="000000"/>
          <w:spacing w:val="-4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Kundër këtij vendimi mund t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ë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b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ë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het ankim n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ë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Komisionin e </w:t>
      </w:r>
      <w:proofErr w:type="spellStart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Ankimimeve</w:t>
      </w:r>
      <w:proofErr w:type="spellEnd"/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dhe Sanksioneve brenda 3 (tre) dit</w:t>
      </w:r>
      <w:r w:rsid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ë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ve nga hyrja e tij në fuqi. </w:t>
      </w:r>
    </w:p>
    <w:p w14:paraId="1057F20B" w14:textId="77777777" w:rsidR="004934EC" w:rsidRPr="004934EC" w:rsidRDefault="004934EC" w:rsidP="004934EC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r w:rsidRPr="004934EC">
        <w:rPr>
          <w:rFonts w:ascii="Garamond" w:hAnsi="Garamond" w:cs="Times New Roman"/>
          <w:color w:val="000000"/>
          <w:spacing w:val="-4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pacing w:val="-4"/>
          <w:sz w:val="24"/>
          <w:szCs w:val="24"/>
          <w:lang w:val="sq-AL"/>
        </w:rPr>
        <w:t xml:space="preserve"> </w:t>
      </w:r>
      <w:r w:rsidRPr="004934EC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Ky vendim hyn në fuqi menjëherë dhe botohet në Fletoren Zyrtare.</w:t>
      </w:r>
    </w:p>
    <w:p w14:paraId="1057F20C" w14:textId="77777777" w:rsidR="004934EC" w:rsidRDefault="004934EC" w:rsidP="004934EC">
      <w:pPr>
        <w:tabs>
          <w:tab w:val="left" w:pos="900"/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pacing w:val="-4"/>
          <w:sz w:val="24"/>
          <w:szCs w:val="24"/>
          <w:lang w:val="sq-AL"/>
        </w:rPr>
      </w:pPr>
    </w:p>
    <w:p w14:paraId="1057F20D" w14:textId="5478E3DE" w:rsidR="004934EC" w:rsidRPr="00B750F0" w:rsidRDefault="00B750F0" w:rsidP="004934EC">
      <w:pPr>
        <w:tabs>
          <w:tab w:val="left" w:pos="900"/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</w:pPr>
      <w:proofErr w:type="spellStart"/>
      <w:r w:rsidRP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>KOMISIONER</w:t>
      </w:r>
      <w:proofErr w:type="spellEnd"/>
      <w:r w:rsidR="004934EC" w:rsidRPr="00B750F0">
        <w:rPr>
          <w:rFonts w:ascii="Garamond" w:hAnsi="Garamond" w:cs="Calibri"/>
          <w:color w:val="000000"/>
          <w:spacing w:val="-4"/>
          <w:sz w:val="24"/>
          <w:szCs w:val="24"/>
          <w:lang w:val="sq-AL"/>
        </w:rPr>
        <w:t xml:space="preserve"> SHTETËROR I ZGJEDHJEVE</w:t>
      </w:r>
    </w:p>
    <w:p w14:paraId="1057F20E" w14:textId="77777777" w:rsidR="003C3138" w:rsidRPr="00B750F0" w:rsidRDefault="004934EC" w:rsidP="004934EC">
      <w:pPr>
        <w:tabs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bookmarkStart w:id="0" w:name="_GoBack"/>
      <w:bookmarkEnd w:id="0"/>
      <w:r w:rsidRPr="00B750F0">
        <w:rPr>
          <w:rFonts w:ascii="Garamond" w:hAnsi="Garamond" w:cs="Calibri"/>
          <w:b/>
          <w:color w:val="000000"/>
          <w:spacing w:val="-4"/>
          <w:sz w:val="24"/>
          <w:szCs w:val="24"/>
          <w:lang w:val="sq-AL"/>
        </w:rPr>
        <w:t xml:space="preserve"> </w:t>
      </w:r>
      <w:proofErr w:type="spellStart"/>
      <w:r w:rsidRPr="00B750F0">
        <w:rPr>
          <w:rFonts w:ascii="Garamond" w:hAnsi="Garamond" w:cs="Calibri"/>
          <w:b/>
          <w:color w:val="000000"/>
          <w:spacing w:val="-4"/>
          <w:sz w:val="24"/>
          <w:szCs w:val="24"/>
          <w:lang w:val="sq-AL"/>
        </w:rPr>
        <w:t>Ilirjan</w:t>
      </w:r>
      <w:proofErr w:type="spellEnd"/>
      <w:r w:rsidRPr="00B750F0">
        <w:rPr>
          <w:rFonts w:ascii="Garamond" w:hAnsi="Garamond" w:cs="Calibri"/>
          <w:b/>
          <w:color w:val="000000"/>
          <w:spacing w:val="-4"/>
          <w:sz w:val="24"/>
          <w:szCs w:val="24"/>
          <w:lang w:val="sq-AL"/>
        </w:rPr>
        <w:t xml:space="preserve"> </w:t>
      </w:r>
      <w:proofErr w:type="spellStart"/>
      <w:r w:rsidRPr="00B750F0">
        <w:rPr>
          <w:rFonts w:ascii="Garamond" w:hAnsi="Garamond" w:cs="Calibri"/>
          <w:b/>
          <w:color w:val="000000"/>
          <w:spacing w:val="-4"/>
          <w:sz w:val="24"/>
          <w:szCs w:val="24"/>
          <w:lang w:val="sq-AL"/>
        </w:rPr>
        <w:t>Celibashi</w:t>
      </w:r>
      <w:proofErr w:type="spellEnd"/>
      <w:r w:rsidRPr="00B750F0">
        <w:rPr>
          <w:rFonts w:ascii="Garamond" w:hAnsi="Garamond" w:cs="Calibri"/>
          <w:b/>
          <w:color w:val="000000"/>
          <w:spacing w:val="-4"/>
          <w:sz w:val="24"/>
          <w:szCs w:val="24"/>
          <w:lang w:val="sq-AL"/>
        </w:rPr>
        <w:t xml:space="preserve"> </w:t>
      </w:r>
    </w:p>
    <w:sectPr w:rsidR="003C3138" w:rsidRPr="00B750F0" w:rsidSect="001D7C1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EC"/>
    <w:rsid w:val="000B6756"/>
    <w:rsid w:val="00152A61"/>
    <w:rsid w:val="001D7C1C"/>
    <w:rsid w:val="002C3D59"/>
    <w:rsid w:val="003C3138"/>
    <w:rsid w:val="004934EC"/>
    <w:rsid w:val="006038D9"/>
    <w:rsid w:val="007D39B1"/>
    <w:rsid w:val="00B04A38"/>
    <w:rsid w:val="00B750F0"/>
    <w:rsid w:val="00BE2375"/>
    <w:rsid w:val="00C213F4"/>
    <w:rsid w:val="00EE406C"/>
    <w:rsid w:val="00F70F6D"/>
    <w:rsid w:val="00FB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7F1E0"/>
  <w15:docId w15:val="{98BF1771-5E72-48C2-B28E-0B0EF504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2023-04-25T09:46:10Z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dhënien e mandatit të deputetit të Kuvendit të Shqipërisë,kandidatit të listës shumemërore të koalicionit "Partia Demokratike-Aleanca për Ndryshim", Partia Republikane Shqiptare (PR) qarku Elbasan, z. Qani Rexhep Xhafa </Titulli>
    <Modifikuesi xmlns="0e656187-b300-4fb0-8bf4-3a50f872073c">nevila.samarxhi</Modifikuesi>
    <Nr_x002e__x0020_prot_x0020_QBZ xmlns="0e656187-b300-4fb0-8bf4-3a50f872073c">598/4</Nr_x002e__x0020_prot_x0020_QBZ>
    <Data_x0020_e_x0020_Modifikimit xmlns="0e656187-b300-4fb0-8bf4-3a50f872073c">2023-04-27T09:31:40Z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4003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6FB34B5DE54887B32543BB219EC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6FB34B5DE54887B32543BB219EC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44C22-B818-4ABB-BB0C-9B2327AC8AE2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D50F4AC-D710-4471-8DDA-E4110A639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027235-B5A3-4EA2-A1A8-E5B82DA72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6B5D83-D8E9-46AB-8E4C-F0F8DF255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1D3746-6EDB-40DC-A451-F37BDA141E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95B65F9-B40F-4965-A914-379E550F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9</cp:revision>
  <dcterms:created xsi:type="dcterms:W3CDTF">2023-04-27T09:17:00Z</dcterms:created>
  <dcterms:modified xsi:type="dcterms:W3CDTF">2023-04-28T10:54:00Z</dcterms:modified>
</cp:coreProperties>
</file>