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507606" w14:textId="002A32E2" w:rsidR="000F4D0A" w:rsidRPr="007D6331" w:rsidRDefault="000F4D0A" w:rsidP="00D06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6331">
        <w:rPr>
          <w:rFonts w:ascii="Garamond" w:hAnsi="Garamond"/>
          <w:b/>
          <w:sz w:val="24"/>
          <w:szCs w:val="24"/>
          <w:lang w:val="sq-AL"/>
        </w:rPr>
        <w:t>VENDIM</w:t>
      </w:r>
    </w:p>
    <w:p w14:paraId="6DEEBEB9" w14:textId="09BBBC6F" w:rsidR="00D06395" w:rsidRPr="007D6331" w:rsidRDefault="00D06395" w:rsidP="00D06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6331">
        <w:rPr>
          <w:rFonts w:ascii="Garamond" w:hAnsi="Garamond"/>
          <w:b/>
          <w:sz w:val="24"/>
          <w:szCs w:val="24"/>
          <w:lang w:val="sq-AL"/>
        </w:rPr>
        <w:t>Nr. 6, datë 12.1.2024</w:t>
      </w:r>
    </w:p>
    <w:p w14:paraId="0FF0B63B" w14:textId="77777777" w:rsidR="00D06395" w:rsidRPr="007D6331" w:rsidRDefault="00D06395" w:rsidP="00D0639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5279F60" w14:textId="7A63B9F7" w:rsidR="000F4D0A" w:rsidRPr="007D6331" w:rsidRDefault="000F4D0A" w:rsidP="00D06395">
      <w:pPr>
        <w:spacing w:after="0" w:line="240" w:lineRule="auto"/>
        <w:ind w:firstLine="284"/>
        <w:jc w:val="center"/>
        <w:rPr>
          <w:rFonts w:ascii="Garamond" w:hAnsi="Garamond" w:cstheme="minorHAnsi"/>
          <w:b/>
          <w:sz w:val="24"/>
          <w:szCs w:val="24"/>
          <w:lang w:val="sq-AL"/>
        </w:rPr>
      </w:pPr>
      <w:r w:rsidRPr="007D6331">
        <w:rPr>
          <w:rFonts w:ascii="Garamond" w:hAnsi="Garamond"/>
          <w:b/>
          <w:sz w:val="24"/>
          <w:szCs w:val="24"/>
          <w:lang w:val="sq-AL"/>
        </w:rPr>
        <w:t>PËR</w:t>
      </w:r>
      <w:r w:rsidR="00D06395" w:rsidRPr="007D633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D6331">
        <w:rPr>
          <w:rFonts w:ascii="Garamond" w:hAnsi="Garamond" w:cstheme="minorHAnsi"/>
          <w:b/>
          <w:sz w:val="24"/>
          <w:szCs w:val="24"/>
          <w:lang w:val="sq-AL"/>
        </w:rPr>
        <w:t>SHPALLJEN E MO</w:t>
      </w:r>
      <w:r w:rsidR="00DB741A" w:rsidRPr="007D6331">
        <w:rPr>
          <w:rFonts w:ascii="Garamond" w:hAnsi="Garamond" w:cstheme="minorHAnsi"/>
          <w:b/>
          <w:sz w:val="24"/>
          <w:szCs w:val="24"/>
          <w:lang w:val="sq-AL"/>
        </w:rPr>
        <w:t>S</w:t>
      </w:r>
      <w:r w:rsidRPr="007D6331">
        <w:rPr>
          <w:rFonts w:ascii="Garamond" w:hAnsi="Garamond" w:cstheme="minorHAnsi"/>
          <w:b/>
          <w:sz w:val="24"/>
          <w:szCs w:val="24"/>
          <w:lang w:val="sq-AL"/>
        </w:rPr>
        <w:t xml:space="preserve">ZGJEDHSHMËRISË </w:t>
      </w:r>
      <w:r w:rsidR="00CB58B7">
        <w:rPr>
          <w:rFonts w:ascii="Garamond" w:hAnsi="Garamond" w:cstheme="minorHAnsi"/>
          <w:b/>
          <w:sz w:val="24"/>
          <w:szCs w:val="24"/>
          <w:lang w:val="sq-AL"/>
        </w:rPr>
        <w:t>S</w:t>
      </w:r>
      <w:r w:rsidRPr="007D6331">
        <w:rPr>
          <w:rFonts w:ascii="Garamond" w:hAnsi="Garamond" w:cstheme="minorHAnsi"/>
          <w:b/>
          <w:sz w:val="24"/>
          <w:szCs w:val="24"/>
          <w:lang w:val="sq-AL"/>
        </w:rPr>
        <w:t xml:space="preserve">Ë KANDIDATIT TË RADHËS NË LISTËN SHUMEMËRORE TË PARTISË SOCIALISTE TË SHQIPËRISË, QARKU </w:t>
      </w:r>
      <w:r w:rsidR="00B34626" w:rsidRPr="007D6331">
        <w:rPr>
          <w:rFonts w:ascii="Garamond" w:hAnsi="Garamond" w:cstheme="minorHAnsi"/>
          <w:b/>
          <w:sz w:val="24"/>
          <w:szCs w:val="24"/>
          <w:lang w:val="sq-AL"/>
        </w:rPr>
        <w:t>TIRANË</w:t>
      </w:r>
      <w:r w:rsidR="00306B24" w:rsidRPr="007D6331">
        <w:rPr>
          <w:rFonts w:ascii="Garamond" w:hAnsi="Garamond" w:cstheme="minorHAnsi"/>
          <w:b/>
          <w:sz w:val="24"/>
          <w:szCs w:val="24"/>
          <w:lang w:val="sq-AL"/>
        </w:rPr>
        <w:t xml:space="preserve">, </w:t>
      </w:r>
      <w:r w:rsidRPr="007D6331">
        <w:rPr>
          <w:rFonts w:ascii="Garamond" w:hAnsi="Garamond" w:cstheme="minorHAnsi"/>
          <w:b/>
          <w:sz w:val="24"/>
          <w:szCs w:val="24"/>
          <w:lang w:val="sq-AL"/>
        </w:rPr>
        <w:t>Z</w:t>
      </w:r>
      <w:r w:rsidR="007D6331">
        <w:rPr>
          <w:rFonts w:ascii="Garamond" w:hAnsi="Garamond" w:cstheme="minorHAnsi"/>
          <w:b/>
          <w:sz w:val="24"/>
          <w:szCs w:val="24"/>
          <w:lang w:val="sq-AL"/>
        </w:rPr>
        <w:t>NJ</w:t>
      </w:r>
      <w:r w:rsidRPr="007D6331">
        <w:rPr>
          <w:rFonts w:ascii="Garamond" w:hAnsi="Garamond" w:cstheme="minorHAnsi"/>
          <w:b/>
          <w:sz w:val="24"/>
          <w:szCs w:val="24"/>
          <w:lang w:val="sq-AL"/>
        </w:rPr>
        <w:t xml:space="preserve">. </w:t>
      </w:r>
      <w:r w:rsidR="00B34626" w:rsidRPr="007D6331">
        <w:rPr>
          <w:rFonts w:ascii="Garamond" w:hAnsi="Garamond" w:cstheme="minorHAnsi"/>
          <w:b/>
          <w:sz w:val="24"/>
          <w:szCs w:val="24"/>
          <w:lang w:val="sq-AL"/>
        </w:rPr>
        <w:t>DALLËNDYSHE AGIM BICI</w:t>
      </w:r>
      <w:r w:rsidRPr="007D6331">
        <w:rPr>
          <w:rFonts w:ascii="Garamond" w:hAnsi="Garamond" w:cstheme="minorHAnsi"/>
          <w:b/>
          <w:sz w:val="24"/>
          <w:szCs w:val="24"/>
          <w:lang w:val="sq-AL"/>
        </w:rPr>
        <w:t>, PËR PLOTËSIMIN E VAKANCËS SË NJOFTUAR NGA KUVENDI I SHQIPËRISË</w:t>
      </w:r>
    </w:p>
    <w:p w14:paraId="6C1A1477" w14:textId="77777777" w:rsidR="000F4D0A" w:rsidRPr="007D6331" w:rsidRDefault="000F4D0A" w:rsidP="00D06395">
      <w:pPr>
        <w:tabs>
          <w:tab w:val="left" w:pos="180"/>
          <w:tab w:val="left" w:pos="360"/>
          <w:tab w:val="left" w:pos="720"/>
          <w:tab w:val="left" w:pos="1980"/>
        </w:tabs>
        <w:spacing w:after="0" w:line="240" w:lineRule="auto"/>
        <w:ind w:firstLine="284"/>
        <w:jc w:val="both"/>
        <w:rPr>
          <w:rFonts w:ascii="Garamond" w:hAnsi="Garamond" w:cstheme="minorHAnsi"/>
          <w:b/>
          <w:bCs/>
          <w:sz w:val="24"/>
          <w:szCs w:val="24"/>
          <w:lang w:val="sq-AL"/>
        </w:rPr>
      </w:pPr>
    </w:p>
    <w:p w14:paraId="3F901D54" w14:textId="621A2518" w:rsidR="000F4D0A" w:rsidRPr="007D6331" w:rsidRDefault="000F4D0A" w:rsidP="00D06395">
      <w:pPr>
        <w:spacing w:after="0" w:line="240" w:lineRule="auto"/>
        <w:ind w:firstLine="284"/>
        <w:jc w:val="both"/>
        <w:rPr>
          <w:rFonts w:ascii="Garamond" w:eastAsia="Times New Roman" w:hAnsi="Garamond" w:cstheme="minorHAnsi"/>
          <w:sz w:val="24"/>
          <w:szCs w:val="24"/>
          <w:lang w:val="sq-AL"/>
        </w:rPr>
      </w:pPr>
      <w:r w:rsidRPr="007D6331">
        <w:rPr>
          <w:rFonts w:ascii="Garamond" w:eastAsia="Times New Roman" w:hAnsi="Garamond" w:cstheme="minorHAnsi"/>
          <w:sz w:val="24"/>
          <w:szCs w:val="24"/>
          <w:lang w:val="sq-AL"/>
        </w:rPr>
        <w:t>Në mbështetje të n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eneve 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19, pikat 1, shkronjat “i”, “n” e 2, dhe 164, pika 2, të ligjit nr. 10019, datë 29.12.2008, “Kodi Zgjedhor i Republikës së Shqipërisë”, të ndryshuar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;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 të nenit 11, të ligjit nr. 138/2015, “Për garantimin e integritetit të personave që zgjidhen, emërohen ose ushtrojnë funksione publike”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 xml:space="preserve">; 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dhe në </w:t>
      </w:r>
      <w:r w:rsidR="004040D9" w:rsidRPr="007D6331">
        <w:rPr>
          <w:rFonts w:ascii="Garamond" w:hAnsi="Garamond" w:cstheme="minorHAnsi"/>
          <w:sz w:val="24"/>
          <w:szCs w:val="24"/>
          <w:lang w:val="sq-AL"/>
        </w:rPr>
        <w:t xml:space="preserve">krerët 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II, pika 3, 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dhe V të vendimit nr. 17/2016, të Kuvendit, “Për përcaktimin e rregullave të detajuara mbi zbatimin e ndalimeve të parashikuara në ligjin nr. 138/2015, 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‘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Për garantimin e integritetit të personave që zgjidhen, emërohen ose ushtrojnë funksione publike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’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”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, 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pasi shqyrtova dokumentacionin përkatës</w:t>
      </w:r>
      <w:r w:rsidR="002A092C" w:rsidRPr="007D6331">
        <w:rPr>
          <w:rFonts w:ascii="Garamond" w:eastAsia="MS Mincho" w:hAnsi="Garamond" w:cstheme="minorHAnsi"/>
          <w:sz w:val="24"/>
          <w:szCs w:val="24"/>
          <w:lang w:val="sq-AL"/>
        </w:rPr>
        <w:t>,</w:t>
      </w:r>
    </w:p>
    <w:p w14:paraId="16C20259" w14:textId="77777777" w:rsidR="000F4D0A" w:rsidRPr="007D6331" w:rsidRDefault="000F4D0A" w:rsidP="00D06395">
      <w:pPr>
        <w:spacing w:after="0" w:line="240" w:lineRule="auto"/>
        <w:ind w:firstLine="284"/>
        <w:jc w:val="both"/>
        <w:rPr>
          <w:rFonts w:ascii="Garamond" w:eastAsia="Times New Roman" w:hAnsi="Garamond" w:cstheme="minorHAnsi"/>
          <w:sz w:val="24"/>
          <w:szCs w:val="24"/>
          <w:lang w:val="sq-AL"/>
        </w:rPr>
      </w:pPr>
    </w:p>
    <w:p w14:paraId="2BE0DA36" w14:textId="4C9188DD" w:rsidR="000F4D0A" w:rsidRPr="007D6331" w:rsidRDefault="000F4D0A" w:rsidP="00D06395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sz w:val="24"/>
          <w:szCs w:val="24"/>
          <w:lang w:val="sq-AL"/>
        </w:rPr>
      </w:pP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VËREJ:</w:t>
      </w:r>
    </w:p>
    <w:p w14:paraId="063C7329" w14:textId="77777777" w:rsidR="00D06395" w:rsidRPr="007D6331" w:rsidRDefault="00D06395" w:rsidP="00D06395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6C202733" w14:textId="27D6C4B4" w:rsidR="000F4D0A" w:rsidRPr="007D6331" w:rsidRDefault="000F4D0A" w:rsidP="00D06395">
      <w:pPr>
        <w:tabs>
          <w:tab w:val="left" w:pos="90"/>
          <w:tab w:val="left" w:pos="180"/>
        </w:tabs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Me shkresën nr. 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43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prot., datë 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8</w:t>
      </w:r>
      <w:r w:rsidRPr="007D6331">
        <w:rPr>
          <w:rFonts w:ascii="Garamond" w:hAnsi="Garamond" w:cstheme="minorHAnsi"/>
          <w:sz w:val="24"/>
          <w:szCs w:val="24"/>
          <w:lang w:val="sq-AL"/>
        </w:rPr>
        <w:t>.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1</w:t>
      </w:r>
      <w:r w:rsidRPr="007D6331">
        <w:rPr>
          <w:rFonts w:ascii="Garamond" w:hAnsi="Garamond" w:cstheme="minorHAnsi"/>
          <w:sz w:val="24"/>
          <w:szCs w:val="24"/>
          <w:lang w:val="sq-AL"/>
        </w:rPr>
        <w:t>.202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4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, Kuvendi i Republikës së Shqipërisë ka njoftuar Komisionin Qendror të Zgjedhjeve për krijimin e vakancës në Kuvendin e Republikës së Shqipërisë, </w:t>
      </w:r>
      <w:r w:rsidR="00496CC4" w:rsidRPr="007D6331">
        <w:rPr>
          <w:rFonts w:ascii="Garamond" w:hAnsi="Garamond" w:cstheme="minorHAnsi"/>
          <w:sz w:val="24"/>
          <w:szCs w:val="24"/>
          <w:lang w:val="sq-AL"/>
        </w:rPr>
        <w:t>va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k</w:t>
      </w:r>
      <w:r w:rsidR="00496CC4" w:rsidRPr="007D6331">
        <w:rPr>
          <w:rFonts w:ascii="Garamond" w:hAnsi="Garamond" w:cstheme="minorHAnsi"/>
          <w:sz w:val="24"/>
          <w:szCs w:val="24"/>
          <w:lang w:val="sq-AL"/>
        </w:rPr>
        <w:t>a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 xml:space="preserve">ncë kjo e </w:t>
      </w:r>
      <w:r w:rsidR="00B34626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krijuar si pasojë e mungesës pa arsye për mbi 6</w:t>
      </w:r>
      <w:r w:rsidR="003D4D05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(gjashtë)</w:t>
      </w:r>
      <w:r w:rsidR="00B34626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muaj rresht në Kuvend, të deputetit z.</w:t>
      </w:r>
      <w:r w:rsidR="007D6331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B34626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Arben</w:t>
      </w:r>
      <w:r w:rsidR="007D6331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B34626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Nevruz</w:t>
      </w:r>
      <w:r w:rsidR="007D6331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B34626" w:rsidRPr="007D6331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Ahmetaj,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i zgjedhur në zonën zgjedhore, </w:t>
      </w:r>
      <w:r w:rsidR="004040D9" w:rsidRPr="007D6331">
        <w:rPr>
          <w:rFonts w:ascii="Garamond" w:hAnsi="Garamond" w:cstheme="minorHAnsi"/>
          <w:sz w:val="24"/>
          <w:szCs w:val="24"/>
          <w:lang w:val="sq-AL"/>
        </w:rPr>
        <w:t xml:space="preserve">qarku 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Tiranë</w:t>
      </w:r>
      <w:r w:rsidR="00496CC4" w:rsidRPr="007D6331">
        <w:rPr>
          <w:rFonts w:ascii="Garamond" w:hAnsi="Garamond" w:cstheme="minorHAnsi"/>
          <w:sz w:val="24"/>
          <w:szCs w:val="24"/>
          <w:lang w:val="sq-AL"/>
        </w:rPr>
        <w:t>, propozuar nga P</w:t>
      </w:r>
      <w:r w:rsidRPr="007D6331">
        <w:rPr>
          <w:rFonts w:ascii="Garamond" w:hAnsi="Garamond" w:cstheme="minorHAnsi"/>
          <w:sz w:val="24"/>
          <w:szCs w:val="24"/>
          <w:lang w:val="sq-AL"/>
        </w:rPr>
        <w:t>artia Socialiste e Shqipërisë.</w:t>
      </w:r>
    </w:p>
    <w:p w14:paraId="288CCAB6" w14:textId="75E99ABA" w:rsidR="000F4D0A" w:rsidRPr="007D6331" w:rsidRDefault="000F4D0A" w:rsidP="00D0639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>Neni 164 i Kodit Zgjedhor përcakton se</w:t>
      </w:r>
      <w:r w:rsidR="004040D9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në rast të ndërprerjes së mandatit të deputetit, Kuvendi njofton Komisionin Qendror të Zgjedhjeve për krijimin e vakancës dhe Komisioni Qendror i Zgjedhjeve merr vendim për dhënien e mandatit të deputetit, kandidatit të radhës në listën shumemërore të së njëjtës parti politike në zonën zgjedhore përkatëse, regjistruar sipas nenit 67</w:t>
      </w:r>
      <w:r w:rsidR="00306B24" w:rsidRPr="007D6331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të Kodit Zgjedhor.</w:t>
      </w:r>
      <w:r w:rsidR="007D6331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</w:p>
    <w:p w14:paraId="68D7FF05" w14:textId="73729CC4" w:rsidR="000F4D0A" w:rsidRPr="007D6331" w:rsidRDefault="000F4D0A" w:rsidP="00D0639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Partia Socialiste e Shqipërisë është regjistruar si subjekt zgjedhor për zgjedhjet për Kuvendin e Shqipërisë, me vendimin e Komisionit Qendror të Zgjedhjeve nr. </w:t>
      </w:r>
      <w:r w:rsidR="003E55FB" w:rsidRPr="007D6331">
        <w:rPr>
          <w:rFonts w:ascii="Garamond" w:hAnsi="Garamond" w:cstheme="minorHAnsi"/>
          <w:sz w:val="24"/>
          <w:szCs w:val="24"/>
          <w:lang w:val="sq-AL"/>
        </w:rPr>
        <w:t>69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, datë </w:t>
      </w:r>
      <w:r w:rsidR="003E55FB" w:rsidRPr="007D6331">
        <w:rPr>
          <w:rFonts w:ascii="Garamond" w:hAnsi="Garamond" w:cstheme="minorHAnsi"/>
          <w:sz w:val="24"/>
          <w:szCs w:val="24"/>
          <w:lang w:val="sq-AL"/>
        </w:rPr>
        <w:t>15</w:t>
      </w:r>
      <w:r w:rsidRPr="007D6331">
        <w:rPr>
          <w:rFonts w:ascii="Garamond" w:hAnsi="Garamond" w:cstheme="minorHAnsi"/>
          <w:sz w:val="24"/>
          <w:szCs w:val="24"/>
          <w:lang w:val="sq-AL"/>
        </w:rPr>
        <w:t>.</w:t>
      </w:r>
      <w:r w:rsidR="003E55FB" w:rsidRPr="007D6331">
        <w:rPr>
          <w:rFonts w:ascii="Garamond" w:hAnsi="Garamond" w:cstheme="minorHAnsi"/>
          <w:sz w:val="24"/>
          <w:szCs w:val="24"/>
          <w:lang w:val="sq-AL"/>
        </w:rPr>
        <w:t>2</w:t>
      </w:r>
      <w:r w:rsidRPr="007D6331">
        <w:rPr>
          <w:rFonts w:ascii="Garamond" w:hAnsi="Garamond" w:cstheme="minorHAnsi"/>
          <w:sz w:val="24"/>
          <w:szCs w:val="24"/>
          <w:lang w:val="sq-AL"/>
        </w:rPr>
        <w:t>.2021.</w:t>
      </w:r>
    </w:p>
    <w:p w14:paraId="415F64AB" w14:textId="77EC50B2" w:rsidR="007121B5" w:rsidRPr="007D6331" w:rsidRDefault="007121B5" w:rsidP="00D06395">
      <w:pPr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>Komisioni Rregullator</w:t>
      </w:r>
      <w:r w:rsidR="004040D9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me vendimin nr. 21, datë 13.7.2021, shpalli rezultatin përfundimtar të zgjedhjeve për Kuvendin e Republikës së Shqipërisë të zhvilluara në datë 25.4.2021.</w:t>
      </w:r>
    </w:p>
    <w:p w14:paraId="03A5C5A6" w14:textId="6AD75A1C" w:rsidR="000F4D0A" w:rsidRPr="007D6331" w:rsidRDefault="000F4D0A" w:rsidP="00D06395">
      <w:pPr>
        <w:pStyle w:val="BodyText2"/>
        <w:tabs>
          <w:tab w:val="left" w:pos="-540"/>
        </w:tabs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>Komisioni Qendror i Zgjedhjeve</w:t>
      </w:r>
      <w:r w:rsidR="004040D9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me vendimin nr. 4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09</w:t>
      </w:r>
      <w:r w:rsidRPr="007D6331">
        <w:rPr>
          <w:rFonts w:ascii="Garamond" w:hAnsi="Garamond" w:cstheme="minorHAnsi"/>
          <w:sz w:val="24"/>
          <w:szCs w:val="24"/>
          <w:lang w:val="sq-AL"/>
        </w:rPr>
        <w:t>, datë 23.6.2021, shpalli rezultatin përfundimtar të zgjedhjeve për Kuvendin e Shqipërisë</w:t>
      </w:r>
      <w:r w:rsidR="00306B24" w:rsidRPr="007D6331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të zhvilluara në datë 25.4.2021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dhe miratoi listën shumemërore të deputetëve të zgjedhur në zonë</w:t>
      </w:r>
      <w:r w:rsidR="007121B5" w:rsidRPr="007D6331">
        <w:rPr>
          <w:rFonts w:ascii="Garamond" w:hAnsi="Garamond" w:cstheme="minorHAnsi"/>
          <w:sz w:val="24"/>
          <w:szCs w:val="24"/>
          <w:lang w:val="sq-AL"/>
        </w:rPr>
        <w:t>n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zgj</w:t>
      </w:r>
      <w:r w:rsidR="007121B5" w:rsidRPr="007D6331">
        <w:rPr>
          <w:rFonts w:ascii="Garamond" w:hAnsi="Garamond" w:cstheme="minorHAnsi"/>
          <w:sz w:val="24"/>
          <w:szCs w:val="24"/>
          <w:lang w:val="sq-AL"/>
        </w:rPr>
        <w:t>edhore</w:t>
      </w:r>
      <w:r w:rsidR="00D8274F">
        <w:rPr>
          <w:rFonts w:ascii="Garamond" w:hAnsi="Garamond" w:cstheme="minorHAnsi"/>
          <w:sz w:val="24"/>
          <w:szCs w:val="24"/>
          <w:lang w:val="sq-AL"/>
        </w:rPr>
        <w:t>,</w:t>
      </w:r>
      <w:r w:rsidR="007121B5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4040D9" w:rsidRPr="007D6331">
        <w:rPr>
          <w:rFonts w:ascii="Garamond" w:hAnsi="Garamond" w:cstheme="minorHAnsi"/>
          <w:sz w:val="24"/>
          <w:szCs w:val="24"/>
          <w:lang w:val="sq-AL"/>
        </w:rPr>
        <w:t xml:space="preserve">qarku 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Tiran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="007121B5" w:rsidRPr="007D6331">
        <w:rPr>
          <w:rFonts w:ascii="Garamond" w:hAnsi="Garamond" w:cstheme="minorHAnsi"/>
          <w:sz w:val="24"/>
          <w:szCs w:val="24"/>
          <w:lang w:val="sq-AL"/>
        </w:rPr>
        <w:t>.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Sipas vendimit të sipërcituar Partia Socialiste e Shqipërisë</w:t>
      </w:r>
      <w:r w:rsidR="004040D9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për zonën zgjedhore</w:t>
      </w:r>
      <w:r w:rsidR="00D8274F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4040D9" w:rsidRPr="007D6331">
        <w:rPr>
          <w:rFonts w:ascii="Garamond" w:hAnsi="Garamond" w:cstheme="minorHAnsi"/>
          <w:sz w:val="24"/>
          <w:szCs w:val="24"/>
          <w:lang w:val="sq-AL"/>
        </w:rPr>
        <w:t xml:space="preserve">qarku 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Tiran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, për zgjedhjet për Kuvendin e Shqipërisë të datës 25 </w:t>
      </w:r>
      <w:r w:rsidR="004040D9" w:rsidRPr="007D6331">
        <w:rPr>
          <w:rFonts w:ascii="Garamond" w:hAnsi="Garamond" w:cstheme="minorHAnsi"/>
          <w:sz w:val="24"/>
          <w:szCs w:val="24"/>
          <w:lang w:val="sq-AL"/>
        </w:rPr>
        <w:t xml:space="preserve">prill 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2021 ka fituar 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18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(t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et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mb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="00B34626" w:rsidRPr="007D6331">
        <w:rPr>
          <w:rFonts w:ascii="Garamond" w:hAnsi="Garamond" w:cstheme="minorHAnsi"/>
          <w:sz w:val="24"/>
          <w:szCs w:val="24"/>
          <w:lang w:val="sq-AL"/>
        </w:rPr>
        <w:t>dhjet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Pr="007D6331">
        <w:rPr>
          <w:rFonts w:ascii="Garamond" w:hAnsi="Garamond" w:cstheme="minorHAnsi"/>
          <w:sz w:val="24"/>
          <w:szCs w:val="24"/>
          <w:lang w:val="sq-AL"/>
        </w:rPr>
        <w:t>)</w:t>
      </w:r>
      <w:r w:rsidR="009F4161" w:rsidRPr="007D6331">
        <w:rPr>
          <w:rFonts w:ascii="Garamond" w:hAnsi="Garamond" w:cstheme="minorHAnsi"/>
          <w:sz w:val="24"/>
          <w:szCs w:val="24"/>
          <w:lang w:val="sq-AL"/>
        </w:rPr>
        <w:t xml:space="preserve"> mandate.</w:t>
      </w:r>
    </w:p>
    <w:p w14:paraId="099C1666" w14:textId="4E9C49F9" w:rsidR="00B23E33" w:rsidRPr="007D6331" w:rsidRDefault="000F4D0A" w:rsidP="00D06395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 w:eastAsia="x-none"/>
        </w:rPr>
      </w:pPr>
      <w:r w:rsidRPr="007D6331">
        <w:rPr>
          <w:rFonts w:ascii="Garamond" w:hAnsi="Garamond" w:cstheme="minorHAnsi"/>
          <w:sz w:val="24"/>
          <w:szCs w:val="24"/>
          <w:lang w:val="sq-AL" w:eastAsia="x-none"/>
        </w:rPr>
        <w:tab/>
        <w:t xml:space="preserve">Rezulton se lista shumemërore e </w:t>
      </w:r>
      <w:r w:rsidR="00306B24" w:rsidRPr="007D6331">
        <w:rPr>
          <w:rFonts w:ascii="Garamond" w:hAnsi="Garamond" w:cstheme="minorHAnsi"/>
          <w:sz w:val="24"/>
          <w:szCs w:val="24"/>
          <w:lang w:val="sq-AL" w:eastAsia="x-none"/>
        </w:rPr>
        <w:t>subjektit zgjedhor</w:t>
      </w:r>
      <w:r w:rsidR="004A17AB">
        <w:rPr>
          <w:rFonts w:ascii="Garamond" w:hAnsi="Garamond" w:cstheme="minorHAnsi"/>
          <w:sz w:val="24"/>
          <w:szCs w:val="24"/>
          <w:lang w:val="sq-AL" w:eastAsia="x-none"/>
        </w:rPr>
        <w:t>,</w:t>
      </w:r>
      <w:r w:rsidR="00306B24"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 </w:t>
      </w:r>
      <w:r w:rsidRPr="007D6331">
        <w:rPr>
          <w:rFonts w:ascii="Garamond" w:hAnsi="Garamond" w:cstheme="minorHAnsi"/>
          <w:sz w:val="24"/>
          <w:szCs w:val="24"/>
          <w:lang w:val="sq-AL" w:eastAsia="x-none"/>
        </w:rPr>
        <w:t>Parti</w:t>
      </w:r>
      <w:r w:rsidR="00306B24" w:rsidRPr="007D6331">
        <w:rPr>
          <w:rFonts w:ascii="Garamond" w:hAnsi="Garamond" w:cstheme="minorHAnsi"/>
          <w:sz w:val="24"/>
          <w:szCs w:val="24"/>
          <w:lang w:val="sq-AL" w:eastAsia="x-none"/>
        </w:rPr>
        <w:t>a</w:t>
      </w:r>
      <w:r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 Socialiste </w:t>
      </w:r>
      <w:r w:rsidR="00152EBA" w:rsidRPr="007D6331">
        <w:rPr>
          <w:rFonts w:ascii="Garamond" w:hAnsi="Garamond" w:cstheme="minorHAnsi"/>
          <w:sz w:val="24"/>
          <w:szCs w:val="24"/>
          <w:lang w:val="sq-AL" w:eastAsia="x-none"/>
        </w:rPr>
        <w:t>të</w:t>
      </w:r>
      <w:r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 Shqipërisë</w:t>
      </w:r>
      <w:r w:rsidRPr="007D6331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 </w:t>
      </w:r>
      <w:r w:rsidR="004040D9"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qarku </w:t>
      </w:r>
      <w:r w:rsidR="00321DFC" w:rsidRPr="007D6331">
        <w:rPr>
          <w:rFonts w:ascii="Garamond" w:hAnsi="Garamond" w:cstheme="minorHAnsi"/>
          <w:sz w:val="24"/>
          <w:szCs w:val="24"/>
          <w:lang w:val="sq-AL" w:eastAsia="x-none"/>
        </w:rPr>
        <w:t>Tiranë</w:t>
      </w:r>
      <w:r w:rsidRPr="007D6331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 i plotëson të gjitha kriteret e përcaktuara në nenin 67 të Kodit Zgjedhor, duke përfshirë dhe kriterin e gjinisë. </w:t>
      </w:r>
    </w:p>
    <w:p w14:paraId="4413F729" w14:textId="53BF51B6" w:rsidR="000F4D0A" w:rsidRPr="007D6331" w:rsidRDefault="000F4D0A" w:rsidP="00D06395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hAnsi="Garamond" w:cstheme="minorHAnsi"/>
          <w:bCs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 w:eastAsia="x-none"/>
        </w:rPr>
        <w:t>Në këto kushte</w:t>
      </w:r>
      <w:r w:rsidR="004040D9">
        <w:rPr>
          <w:rFonts w:ascii="Garamond" w:hAnsi="Garamond" w:cstheme="minorHAnsi"/>
          <w:sz w:val="24"/>
          <w:szCs w:val="24"/>
          <w:lang w:val="sq-AL" w:eastAsia="x-none"/>
        </w:rPr>
        <w:t>,</w:t>
      </w:r>
      <w:r w:rsidRPr="007D6331">
        <w:rPr>
          <w:rFonts w:ascii="Garamond" w:hAnsi="Garamond" w:cstheme="minorHAnsi"/>
          <w:sz w:val="24"/>
          <w:szCs w:val="24"/>
          <w:lang w:val="sq-AL" w:eastAsia="x-none"/>
        </w:rPr>
        <w:t xml:space="preserve"> zëvendësimi i vakancës do të bëhet sipas përcaktimeve të nenit 164, pika 2, 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të Kodit Zgjedhor me kandidatin e radhës. </w:t>
      </w:r>
    </w:p>
    <w:p w14:paraId="4CFDAAE6" w14:textId="7ED4978A" w:rsidR="000F4D0A" w:rsidRPr="007D6331" w:rsidRDefault="000F4D0A" w:rsidP="00D06395">
      <w:pPr>
        <w:spacing w:after="0" w:line="240" w:lineRule="auto"/>
        <w:ind w:firstLine="284"/>
        <w:jc w:val="both"/>
        <w:rPr>
          <w:rFonts w:ascii="Garamond" w:hAnsi="Garamond" w:cstheme="minorHAnsi"/>
          <w:bCs/>
          <w:sz w:val="24"/>
          <w:szCs w:val="24"/>
          <w:lang w:val="sq-AL"/>
        </w:rPr>
      </w:pPr>
      <w:r w:rsidRPr="007D6331">
        <w:rPr>
          <w:rFonts w:ascii="Garamond" w:hAnsi="Garamond" w:cstheme="minorHAnsi"/>
          <w:bCs/>
          <w:sz w:val="24"/>
          <w:szCs w:val="24"/>
          <w:lang w:val="sq-AL"/>
        </w:rPr>
        <w:t>Sipas listës shumemërore të kandidatëve për deputet për zonën zgjedhore</w:t>
      </w:r>
      <w:r w:rsidR="00D8274F">
        <w:rPr>
          <w:rFonts w:ascii="Garamond" w:hAnsi="Garamond" w:cstheme="minorHAnsi"/>
          <w:bCs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4040D9"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qarku 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Tiranë</w:t>
      </w:r>
      <w:r w:rsidR="00D8274F">
        <w:rPr>
          <w:rFonts w:ascii="Garamond" w:hAnsi="Garamond" w:cstheme="minorHAnsi"/>
          <w:bCs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 të Partisë Socialiste të Shqipërisë, miratuar me vendimin e Komisionit Qendror të Zgjedhjeve nr. 4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09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>, datë 23.6.2021, rezulton se kandidati</w:t>
      </w:r>
      <w:r w:rsidR="004040D9">
        <w:rPr>
          <w:rFonts w:ascii="Garamond" w:hAnsi="Garamond" w:cstheme="minorHAnsi"/>
          <w:bCs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 të cilit i kalon mandati i deputetit, është kandidati me numër rendor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 21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 (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nj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>ë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zet</w:t>
      </w:r>
      <w:r w:rsidR="009F4161"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 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e një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>) z</w:t>
      </w:r>
      <w:r w:rsidR="004040D9">
        <w:rPr>
          <w:rFonts w:ascii="Garamond" w:hAnsi="Garamond" w:cstheme="minorHAnsi"/>
          <w:bCs/>
          <w:sz w:val="24"/>
          <w:szCs w:val="24"/>
          <w:lang w:val="sq-AL"/>
        </w:rPr>
        <w:t>n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j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 xml:space="preserve">. </w:t>
      </w:r>
      <w:r w:rsidR="00321DFC" w:rsidRPr="007D6331">
        <w:rPr>
          <w:rFonts w:ascii="Garamond" w:hAnsi="Garamond" w:cstheme="minorHAnsi"/>
          <w:bCs/>
          <w:sz w:val="24"/>
          <w:szCs w:val="24"/>
          <w:lang w:val="sq-AL"/>
        </w:rPr>
        <w:t>Dallëndyshe Agim Bici</w:t>
      </w:r>
      <w:r w:rsidRPr="007D6331">
        <w:rPr>
          <w:rFonts w:ascii="Garamond" w:hAnsi="Garamond" w:cstheme="minorHAnsi"/>
          <w:bCs/>
          <w:sz w:val="24"/>
          <w:szCs w:val="24"/>
          <w:lang w:val="sq-AL"/>
        </w:rPr>
        <w:t>.</w:t>
      </w:r>
    </w:p>
    <w:p w14:paraId="3A920C93" w14:textId="64DCBDE5" w:rsidR="000F4D0A" w:rsidRPr="007D6331" w:rsidRDefault="000F4D0A" w:rsidP="00D06395">
      <w:pPr>
        <w:pStyle w:val="BodyText2"/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Komisioni Qendror i Zgjedhjeve në zbatim të pikës 3 të </w:t>
      </w:r>
      <w:r w:rsidR="00EF3DB2" w:rsidRPr="007D6331">
        <w:rPr>
          <w:rFonts w:ascii="Garamond" w:hAnsi="Garamond" w:cstheme="minorHAnsi"/>
          <w:sz w:val="24"/>
          <w:szCs w:val="24"/>
          <w:lang w:val="sq-AL"/>
        </w:rPr>
        <w:t xml:space="preserve">kreut </w:t>
      </w:r>
      <w:r w:rsidRPr="007D6331">
        <w:rPr>
          <w:rFonts w:ascii="Garamond" w:hAnsi="Garamond" w:cstheme="minorHAnsi"/>
          <w:sz w:val="24"/>
          <w:szCs w:val="24"/>
          <w:lang w:val="sq-AL"/>
        </w:rPr>
        <w:t>II të vendimit nr.</w:t>
      </w:r>
      <w:r w:rsidR="00306B24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Pr="007D6331">
        <w:rPr>
          <w:rFonts w:ascii="Garamond" w:hAnsi="Garamond" w:cstheme="minorHAnsi"/>
          <w:sz w:val="24"/>
          <w:szCs w:val="24"/>
          <w:lang w:val="sq-AL"/>
        </w:rPr>
        <w:t>17/2016, të Kuvendit, “Për përcaktimin e rregullave të detajuara mbi zbatimin e ndalimeve të parashikuara në ligjin nr.</w:t>
      </w:r>
      <w:r w:rsidR="00306B24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Pr="007D6331">
        <w:rPr>
          <w:rFonts w:ascii="Garamond" w:hAnsi="Garamond" w:cstheme="minorHAnsi"/>
          <w:sz w:val="24"/>
          <w:szCs w:val="24"/>
          <w:lang w:val="sq-AL"/>
        </w:rPr>
        <w:t>138/2015</w:t>
      </w:r>
      <w:r w:rsidR="00DB741A" w:rsidRPr="007D6331">
        <w:rPr>
          <w:rFonts w:ascii="Garamond" w:hAnsi="Garamond" w:cstheme="minorHAnsi"/>
          <w:sz w:val="24"/>
          <w:szCs w:val="24"/>
          <w:lang w:val="sq-AL"/>
        </w:rPr>
        <w:t>”</w:t>
      </w:r>
      <w:r w:rsidRPr="007D6331">
        <w:rPr>
          <w:rFonts w:ascii="Garamond" w:hAnsi="Garamond" w:cstheme="minorHAnsi"/>
          <w:sz w:val="24"/>
          <w:szCs w:val="24"/>
          <w:lang w:val="sq-AL"/>
        </w:rPr>
        <w:t>, me shkresën nr.</w:t>
      </w:r>
      <w:r w:rsidR="00306B24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43/1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prot., datë 9.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1</w:t>
      </w:r>
      <w:r w:rsidRPr="007D6331">
        <w:rPr>
          <w:rFonts w:ascii="Garamond" w:hAnsi="Garamond" w:cstheme="minorHAnsi"/>
          <w:sz w:val="24"/>
          <w:szCs w:val="24"/>
          <w:lang w:val="sq-AL"/>
        </w:rPr>
        <w:t>.202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4</w:t>
      </w:r>
      <w:r w:rsidRPr="007D6331">
        <w:rPr>
          <w:rFonts w:ascii="Garamond" w:hAnsi="Garamond" w:cstheme="minorHAnsi"/>
          <w:sz w:val="24"/>
          <w:szCs w:val="24"/>
          <w:lang w:val="sq-AL"/>
        </w:rPr>
        <w:t>, i është drejtuar z</w:t>
      </w:r>
      <w:r w:rsidR="00EF3DB2">
        <w:rPr>
          <w:rFonts w:ascii="Garamond" w:hAnsi="Garamond" w:cstheme="minorHAnsi"/>
          <w:sz w:val="24"/>
          <w:szCs w:val="24"/>
          <w:lang w:val="sq-AL"/>
        </w:rPr>
        <w:t>n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j</w:t>
      </w:r>
      <w:r w:rsidRPr="007D6331">
        <w:rPr>
          <w:rFonts w:ascii="Garamond" w:hAnsi="Garamond" w:cstheme="minorHAnsi"/>
          <w:sz w:val="24"/>
          <w:szCs w:val="24"/>
          <w:lang w:val="sq-AL"/>
        </w:rPr>
        <w:t>.</w:t>
      </w:r>
      <w:r w:rsidR="00B23E33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Dallëndyshe Agim Bici</w:t>
      </w:r>
      <w:r w:rsidR="00D81726" w:rsidRPr="007D6331">
        <w:rPr>
          <w:rFonts w:ascii="Garamond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duke e njoftuar për depozitimin në KQZ të formularit të vetëdeklarimit për garantimin e integritetit të kandidatit.</w:t>
      </w:r>
    </w:p>
    <w:p w14:paraId="692AB41F" w14:textId="133809FE" w:rsidR="000F4D0A" w:rsidRPr="007D6331" w:rsidRDefault="000F4D0A" w:rsidP="00D06395">
      <w:pPr>
        <w:pStyle w:val="BodyText2"/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lastRenderedPageBreak/>
        <w:t xml:space="preserve">Referuar pikës 3 të </w:t>
      </w:r>
      <w:r w:rsidR="00EF3DB2" w:rsidRPr="007D6331">
        <w:rPr>
          <w:rFonts w:ascii="Garamond" w:hAnsi="Garamond" w:cstheme="minorHAnsi"/>
          <w:sz w:val="24"/>
          <w:szCs w:val="24"/>
          <w:lang w:val="sq-AL"/>
        </w:rPr>
        <w:t xml:space="preserve">kreut </w:t>
      </w:r>
      <w:r w:rsidRPr="007D6331">
        <w:rPr>
          <w:rFonts w:ascii="Garamond" w:hAnsi="Garamond" w:cstheme="minorHAnsi"/>
          <w:sz w:val="24"/>
          <w:szCs w:val="24"/>
          <w:lang w:val="sq-AL"/>
        </w:rPr>
        <w:t>II të vendimit nr.</w:t>
      </w:r>
      <w:r w:rsidR="00306B24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17/2016 të Kuvendit, afati për depozitimin në Komisionin Qendror të Zgjedhjeve të formularit të vetëdeklarimit </w:t>
      </w:r>
      <w:r w:rsidR="00026F4F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Pr="007D6331">
        <w:rPr>
          <w:rFonts w:ascii="Garamond" w:hAnsi="Garamond" w:cstheme="minorHAnsi"/>
          <w:sz w:val="24"/>
          <w:szCs w:val="24"/>
          <w:lang w:val="sq-AL"/>
        </w:rPr>
        <w:t>sht</w:t>
      </w:r>
      <w:r w:rsidR="00026F4F" w:rsidRPr="007D6331">
        <w:rPr>
          <w:rFonts w:ascii="Garamond" w:hAnsi="Garamond" w:cstheme="minorHAnsi"/>
          <w:sz w:val="24"/>
          <w:szCs w:val="24"/>
          <w:lang w:val="sq-AL"/>
        </w:rPr>
        <w:t>ë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E216AB" w:rsidRPr="007D6331">
        <w:rPr>
          <w:rFonts w:ascii="Garamond" w:hAnsi="Garamond" w:cstheme="minorHAnsi"/>
          <w:sz w:val="24"/>
          <w:szCs w:val="24"/>
          <w:lang w:val="sq-AL"/>
        </w:rPr>
        <w:t>10 ditë.</w:t>
      </w:r>
    </w:p>
    <w:p w14:paraId="73573893" w14:textId="390D41C3" w:rsidR="00B23E33" w:rsidRPr="007D6331" w:rsidRDefault="00B23E33" w:rsidP="00D06395">
      <w:pPr>
        <w:pStyle w:val="BodyText2"/>
        <w:spacing w:after="0" w:line="240" w:lineRule="auto"/>
        <w:ind w:firstLine="284"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hAnsi="Garamond" w:cstheme="minorHAnsi"/>
          <w:sz w:val="24"/>
          <w:szCs w:val="24"/>
          <w:lang w:val="sq-AL"/>
        </w:rPr>
        <w:t>Me shkresën nr.</w:t>
      </w:r>
      <w:r w:rsidR="004171B9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882655" w:rsidRPr="007D6331">
        <w:rPr>
          <w:rFonts w:ascii="Garamond" w:hAnsi="Garamond" w:cstheme="minorHAnsi"/>
          <w:sz w:val="24"/>
          <w:szCs w:val="24"/>
          <w:lang w:val="sq-AL"/>
        </w:rPr>
        <w:t>5111</w:t>
      </w:r>
      <w:r w:rsidR="00C00627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Pr="007D6331">
        <w:rPr>
          <w:rFonts w:ascii="Garamond" w:hAnsi="Garamond" w:cstheme="minorHAnsi"/>
          <w:sz w:val="24"/>
          <w:szCs w:val="24"/>
          <w:lang w:val="sq-AL"/>
        </w:rPr>
        <w:t>prot., datë 1</w:t>
      </w:r>
      <w:r w:rsidR="00882655" w:rsidRPr="007D6331">
        <w:rPr>
          <w:rFonts w:ascii="Garamond" w:hAnsi="Garamond" w:cstheme="minorHAnsi"/>
          <w:sz w:val="24"/>
          <w:szCs w:val="24"/>
          <w:lang w:val="sq-AL"/>
        </w:rPr>
        <w:t>1</w:t>
      </w:r>
      <w:r w:rsidRPr="007D6331">
        <w:rPr>
          <w:rFonts w:ascii="Garamond" w:hAnsi="Garamond" w:cstheme="minorHAnsi"/>
          <w:sz w:val="24"/>
          <w:szCs w:val="24"/>
          <w:lang w:val="sq-AL"/>
        </w:rPr>
        <w:t>.1.2024, kandidati për deputet z</w:t>
      </w:r>
      <w:r w:rsidR="00EF3DB2">
        <w:rPr>
          <w:rFonts w:ascii="Garamond" w:hAnsi="Garamond" w:cstheme="minorHAnsi"/>
          <w:sz w:val="24"/>
          <w:szCs w:val="24"/>
          <w:lang w:val="sq-AL"/>
        </w:rPr>
        <w:t>n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j. Dallëndyshe Agim Bici njoftoi Komisionin Qendror të Zgjedhjeve se nuk do të vijojë me procedurat ligjore përkatëse për marrjen e mandatit të deputetit në Kuvendin e Republikës së Shqipërisë. </w:t>
      </w:r>
    </w:p>
    <w:p w14:paraId="6CD857A2" w14:textId="0D737FC6" w:rsidR="004171B9" w:rsidRPr="007D6331" w:rsidRDefault="000F4D0A" w:rsidP="00EF3DB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theme="minorHAnsi"/>
          <w:bCs/>
          <w:sz w:val="24"/>
          <w:szCs w:val="24"/>
          <w:lang w:val="sq-AL" w:eastAsia="x-none"/>
        </w:rPr>
      </w:pP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Referuar nenit 5, pika 2 </w:t>
      </w:r>
      <w:r w:rsidR="00EF3DB2">
        <w:rPr>
          <w:rFonts w:ascii="Garamond" w:hAnsi="Garamond" w:cstheme="minorHAnsi"/>
          <w:bCs/>
          <w:sz w:val="24"/>
          <w:szCs w:val="24"/>
          <w:lang w:val="sq-AL" w:eastAsia="x-none"/>
        </w:rPr>
        <w:t>,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>të ligjit nr.</w:t>
      </w:r>
      <w:r w:rsidR="00306B24"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 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>138/2015, refuzimi për të dorëzuar formularin e vetëdeklarimit ose mosparaqitja e formularit përbën shkak për mosregjistrimin apo moszgj</w:t>
      </w:r>
      <w:r w:rsidR="00026F4F"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>e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>dhshmërinë e kandidatit si deputet i Kuvendit. Gjithashtu</w:t>
      </w:r>
      <w:r w:rsidR="00EF3DB2">
        <w:rPr>
          <w:rFonts w:ascii="Garamond" w:hAnsi="Garamond" w:cstheme="minorHAnsi"/>
          <w:bCs/>
          <w:sz w:val="24"/>
          <w:szCs w:val="24"/>
          <w:lang w:val="sq-AL" w:eastAsia="x-none"/>
        </w:rPr>
        <w:t>,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 referuar </w:t>
      </w:r>
      <w:r w:rsidR="00EF3DB2"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kreut 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>II, pika 3 të vendimit të Kuvendit nr.</w:t>
      </w:r>
      <w:r w:rsidR="00306B24"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 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>17/2016, nëse subjekti nuk depoziton formularin e vetëdeklarimit brenda afatit, konsiderohet se refuzon propozimin e organit kompetent për kandidim, zgjedhje</w:t>
      </w:r>
      <w:r w:rsidR="00EF3DB2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, </w:t>
      </w:r>
      <w:r w:rsidRPr="007D6331">
        <w:rPr>
          <w:rFonts w:ascii="Garamond" w:hAnsi="Garamond" w:cstheme="minorHAnsi"/>
          <w:bCs/>
          <w:sz w:val="24"/>
          <w:szCs w:val="24"/>
          <w:lang w:val="sq-AL" w:eastAsia="x-none"/>
        </w:rPr>
        <w:t xml:space="preserve">apo emërim. Në këtë rast, organi kompetent ndërpret procedurën për </w:t>
      </w:r>
      <w:r w:rsidRPr="007D6331">
        <w:rPr>
          <w:rFonts w:ascii="Garamond" w:hAnsi="Garamond" w:cstheme="minorHAnsi"/>
          <w:sz w:val="24"/>
          <w:szCs w:val="24"/>
          <w:lang w:val="sq-AL"/>
        </w:rPr>
        <w:t>propozimin e këtij subjekti për t’u kandiduar, zgjedhur apo emëruar në atë funksion publik.</w:t>
      </w:r>
    </w:p>
    <w:p w14:paraId="42A6C91A" w14:textId="25A1103C" w:rsidR="00026F4F" w:rsidRPr="007D6331" w:rsidRDefault="00AD6D23" w:rsidP="00D06395">
      <w:pPr>
        <w:spacing w:after="0" w:line="240" w:lineRule="auto"/>
        <w:ind w:firstLine="284"/>
        <w:jc w:val="both"/>
        <w:rPr>
          <w:rFonts w:ascii="Garamond" w:eastAsia="Calibri" w:hAnsi="Garamond" w:cstheme="minorHAnsi"/>
          <w:b/>
          <w:sz w:val="24"/>
          <w:szCs w:val="24"/>
          <w:lang w:val="sq-AL"/>
        </w:rPr>
      </w:pPr>
      <w:r w:rsidRPr="007D6331">
        <w:rPr>
          <w:rFonts w:ascii="Garamond" w:eastAsia="Calibri" w:hAnsi="Garamond" w:cstheme="minorHAnsi"/>
          <w:sz w:val="24"/>
          <w:szCs w:val="24"/>
          <w:lang w:val="sq-AL"/>
        </w:rPr>
        <w:t>Referuar nenit 11, pika 2</w:t>
      </w:r>
      <w:r w:rsidR="00285D16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të ligjit nr.</w:t>
      </w:r>
      <w:r w:rsidR="00306B24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138/2015, konstatohet se kandidati i radhës në listën shumemërore të Partisë Socialiste të Shqipërisë, </w:t>
      </w:r>
      <w:r w:rsidR="00552921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për </w:t>
      </w:r>
      <w:r w:rsidR="00AB2EE6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qarkun 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Tiranë, </w:t>
      </w:r>
      <w:r w:rsidR="00572DE5" w:rsidRPr="007D6331">
        <w:rPr>
          <w:rFonts w:ascii="Garamond" w:eastAsia="Calibri" w:hAnsi="Garamond" w:cstheme="minorHAnsi"/>
          <w:sz w:val="24"/>
          <w:szCs w:val="24"/>
          <w:lang w:val="sq-AL"/>
        </w:rPr>
        <w:t>nuk do të vijojë me procedurat ligjore përkatëse për marrjen e mandatit të deputetit në Kuvendin e Republikës së Shqipërisë.</w:t>
      </w:r>
    </w:p>
    <w:p w14:paraId="137DCFFA" w14:textId="77777777" w:rsidR="000A0D86" w:rsidRPr="007D6331" w:rsidRDefault="000A0D86" w:rsidP="00D06395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5CA06204" w14:textId="7F50A24E" w:rsidR="000F4D0A" w:rsidRPr="007D6331" w:rsidRDefault="000F4D0A" w:rsidP="00D06395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sz w:val="24"/>
          <w:szCs w:val="24"/>
          <w:lang w:val="sq-AL"/>
        </w:rPr>
      </w:pP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PËR KËTO ARSYE</w:t>
      </w:r>
      <w:r w:rsidR="00A20E67">
        <w:rPr>
          <w:rFonts w:ascii="Garamond" w:eastAsia="MS Mincho" w:hAnsi="Garamond" w:cstheme="minorHAnsi"/>
          <w:sz w:val="24"/>
          <w:szCs w:val="24"/>
          <w:lang w:val="sq-AL"/>
        </w:rPr>
        <w:t>,</w:t>
      </w:r>
    </w:p>
    <w:p w14:paraId="601FB889" w14:textId="77777777" w:rsidR="00306B24" w:rsidRPr="007D6331" w:rsidRDefault="00306B24" w:rsidP="00D06395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2FA6F8A9" w14:textId="20EDBE39" w:rsidR="000F4D0A" w:rsidRPr="007D6331" w:rsidRDefault="000F4D0A" w:rsidP="00D06395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b/>
          <w:sz w:val="24"/>
          <w:szCs w:val="24"/>
          <w:lang w:val="sq-AL"/>
        </w:rPr>
      </w:pP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Bazuar </w:t>
      </w:r>
      <w:r w:rsidRPr="007D6331">
        <w:rPr>
          <w:rFonts w:ascii="Garamond" w:eastAsia="Times New Roman" w:hAnsi="Garamond" w:cstheme="minorHAnsi"/>
          <w:sz w:val="24"/>
          <w:szCs w:val="24"/>
          <w:lang w:val="sq-AL"/>
        </w:rPr>
        <w:t>në n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enet 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19, pikat 1, shkronjat “i”, “n” e 2 dhe 164, pika 2, të ligjit nr. 10019, datë 29.12.2008, “Kodi Zgjedhor i Republikës së Shqipërisë”, të ndryshuar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;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 në nenin 11, të ligjit nr. 138/2015, “Për garantimin e integritetit të personave që zgjidhen, emërohen ose ushtrojnë funksione publike”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;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 dhe në </w:t>
      </w:r>
      <w:r w:rsidR="00DA4037" w:rsidRPr="007D6331">
        <w:rPr>
          <w:rFonts w:ascii="Garamond" w:hAnsi="Garamond" w:cstheme="minorHAnsi"/>
          <w:sz w:val="24"/>
          <w:szCs w:val="24"/>
          <w:lang w:val="sq-AL"/>
        </w:rPr>
        <w:t xml:space="preserve">krerët </w:t>
      </w:r>
      <w:r w:rsidRPr="007D6331">
        <w:rPr>
          <w:rFonts w:ascii="Garamond" w:hAnsi="Garamond" w:cstheme="minorHAnsi"/>
          <w:sz w:val="24"/>
          <w:szCs w:val="24"/>
          <w:lang w:val="sq-AL"/>
        </w:rPr>
        <w:t xml:space="preserve">II, pika 3, 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 xml:space="preserve">dhe V, të vendimit nr. 17/2016, të Kuvendit, “Për përcaktimin e rregullave të detajuara mbi zbatimin e ndalimeve të parashikuara në ligjin nr. 138/2015, 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‘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Për garantimin e integritetit të personave që zgjidhen, emërohen ose ushtrojnë funksione publike</w:t>
      </w:r>
      <w:r w:rsidR="00D8274F">
        <w:rPr>
          <w:rFonts w:ascii="Garamond" w:eastAsia="MS Mincho" w:hAnsi="Garamond" w:cstheme="minorHAnsi"/>
          <w:sz w:val="24"/>
          <w:szCs w:val="24"/>
          <w:lang w:val="sq-AL"/>
        </w:rPr>
        <w:t>’</w:t>
      </w: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”</w:t>
      </w:r>
      <w:r w:rsidR="00DA4037">
        <w:rPr>
          <w:rFonts w:ascii="Garamond" w:eastAsia="MS Mincho" w:hAnsi="Garamond" w:cstheme="minorHAnsi"/>
          <w:sz w:val="24"/>
          <w:szCs w:val="24"/>
          <w:lang w:val="sq-AL"/>
        </w:rPr>
        <w:t>,</w:t>
      </w:r>
      <w:r w:rsidR="00D06395" w:rsidRPr="007D6331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</w:t>
      </w:r>
    </w:p>
    <w:p w14:paraId="3AA82867" w14:textId="77777777" w:rsidR="00D06395" w:rsidRPr="007D6331" w:rsidRDefault="00D06395" w:rsidP="00D06395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sz w:val="24"/>
          <w:szCs w:val="24"/>
          <w:lang w:val="sq-AL"/>
        </w:rPr>
      </w:pPr>
    </w:p>
    <w:p w14:paraId="339E2ADC" w14:textId="1953D414" w:rsidR="000F4D0A" w:rsidRPr="007D6331" w:rsidRDefault="00D06395" w:rsidP="00D06395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Cs/>
          <w:sz w:val="24"/>
          <w:szCs w:val="24"/>
          <w:lang w:val="sq-AL"/>
        </w:rPr>
      </w:pPr>
      <w:r w:rsidRPr="007D6331">
        <w:rPr>
          <w:rFonts w:ascii="Garamond" w:eastAsia="MS Mincho" w:hAnsi="Garamond" w:cstheme="minorHAnsi"/>
          <w:sz w:val="24"/>
          <w:szCs w:val="24"/>
          <w:lang w:val="sq-AL"/>
        </w:rPr>
        <w:t>VENDOS:</w:t>
      </w:r>
    </w:p>
    <w:p w14:paraId="2F9DC6DC" w14:textId="77777777" w:rsidR="00D06395" w:rsidRPr="007D6331" w:rsidRDefault="00D06395" w:rsidP="00D06395">
      <w:pPr>
        <w:tabs>
          <w:tab w:val="left" w:pos="-180"/>
          <w:tab w:val="left" w:pos="36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</w:p>
    <w:p w14:paraId="69289B78" w14:textId="123BA14C" w:rsidR="00884793" w:rsidRPr="007D6331" w:rsidRDefault="00D06395" w:rsidP="00D06395">
      <w:pPr>
        <w:tabs>
          <w:tab w:val="left" w:pos="-180"/>
          <w:tab w:val="left" w:pos="360"/>
        </w:tabs>
        <w:spacing w:after="0" w:line="240" w:lineRule="auto"/>
        <w:ind w:firstLine="284"/>
        <w:contextualSpacing/>
        <w:jc w:val="both"/>
        <w:rPr>
          <w:rFonts w:ascii="Garamond" w:hAnsi="Garamond" w:cstheme="minorHAnsi"/>
          <w:sz w:val="24"/>
          <w:szCs w:val="24"/>
          <w:lang w:val="sq-AL"/>
        </w:rPr>
      </w:pP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1. </w:t>
      </w:r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>Të shpall</w:t>
      </w:r>
      <w:r w:rsidR="00DA4037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moszgjedhshmërinë si deputet në Kuvendin e Shqipërisë të kandidatit të radhës në</w:t>
      </w:r>
      <w:r w:rsidR="00D81726" w:rsidRPr="007D6331">
        <w:rPr>
          <w:rFonts w:ascii="Garamond" w:hAnsi="Garamond" w:cstheme="minorHAnsi"/>
          <w:sz w:val="24"/>
          <w:szCs w:val="24"/>
          <w:lang w:val="sq-AL"/>
        </w:rPr>
        <w:t xml:space="preserve"> </w:t>
      </w:r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listën shumemërore të Partisë Socialiste </w:t>
      </w:r>
      <w:r w:rsidR="00D81726" w:rsidRPr="007D6331">
        <w:rPr>
          <w:rFonts w:ascii="Garamond" w:eastAsia="Calibri" w:hAnsi="Garamond" w:cstheme="minorHAnsi"/>
          <w:sz w:val="24"/>
          <w:szCs w:val="24"/>
          <w:lang w:val="sq-AL"/>
        </w:rPr>
        <w:t>të</w:t>
      </w:r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Shqipëris</w:t>
      </w:r>
      <w:r w:rsidR="00306B24" w:rsidRPr="007D6331">
        <w:rPr>
          <w:rFonts w:ascii="Garamond" w:eastAsia="Calibri" w:hAnsi="Garamond" w:cstheme="minorHAnsi"/>
          <w:sz w:val="24"/>
          <w:szCs w:val="24"/>
          <w:lang w:val="sq-AL"/>
        </w:rPr>
        <w:t>ë</w:t>
      </w:r>
      <w:bookmarkStart w:id="0" w:name="_GoBack"/>
      <w:bookmarkEnd w:id="0"/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, </w:t>
      </w:r>
      <w:r w:rsidR="00DA4037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qarku </w:t>
      </w:r>
      <w:r w:rsidR="00321DFC" w:rsidRPr="007D6331">
        <w:rPr>
          <w:rFonts w:ascii="Garamond" w:eastAsia="Calibri" w:hAnsi="Garamond" w:cstheme="minorHAnsi"/>
          <w:sz w:val="24"/>
          <w:szCs w:val="24"/>
          <w:lang w:val="sq-AL"/>
        </w:rPr>
        <w:t>Tiranë</w:t>
      </w:r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>, z</w:t>
      </w:r>
      <w:r w:rsidR="00DA4037">
        <w:rPr>
          <w:rFonts w:ascii="Garamond" w:eastAsia="Calibri" w:hAnsi="Garamond" w:cstheme="minorHAnsi"/>
          <w:sz w:val="24"/>
          <w:szCs w:val="24"/>
          <w:lang w:val="sq-AL"/>
        </w:rPr>
        <w:t>n</w:t>
      </w:r>
      <w:r w:rsidR="00321DFC" w:rsidRPr="007D6331">
        <w:rPr>
          <w:rFonts w:ascii="Garamond" w:eastAsia="Calibri" w:hAnsi="Garamond" w:cstheme="minorHAnsi"/>
          <w:sz w:val="24"/>
          <w:szCs w:val="24"/>
          <w:lang w:val="sq-AL"/>
        </w:rPr>
        <w:t>j</w:t>
      </w:r>
      <w:r w:rsidR="000F4D0A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. </w:t>
      </w:r>
      <w:r w:rsidR="00321DFC" w:rsidRPr="007D6331">
        <w:rPr>
          <w:rFonts w:ascii="Garamond" w:hAnsi="Garamond" w:cstheme="minorHAnsi"/>
          <w:sz w:val="24"/>
          <w:szCs w:val="24"/>
          <w:lang w:val="sq-AL"/>
        </w:rPr>
        <w:t>Dallëndyshe Agim Bici.</w:t>
      </w:r>
    </w:p>
    <w:p w14:paraId="3ABDD6CC" w14:textId="7C3FBF89" w:rsidR="000F4D0A" w:rsidRPr="007D6331" w:rsidRDefault="00D06395" w:rsidP="00D06395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2. 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>Kundër këtij vendimi mund t</w:t>
      </w:r>
      <w:r w:rsidR="007D6331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b</w:t>
      </w:r>
      <w:r w:rsidR="007D6331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>het ankim</w:t>
      </w:r>
      <w:r w:rsidR="00225BCF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>n</w:t>
      </w:r>
      <w:r w:rsidR="007D6331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Komisionin e Ankimimeve dhe Sanksioneve, brenda 30 (tridh</w:t>
      </w:r>
      <w:r w:rsidR="00026F4F" w:rsidRPr="007D6331">
        <w:rPr>
          <w:rFonts w:ascii="Garamond" w:eastAsia="Calibri" w:hAnsi="Garamond" w:cstheme="minorHAnsi"/>
          <w:sz w:val="24"/>
          <w:szCs w:val="24"/>
          <w:lang w:val="sq-AL"/>
        </w:rPr>
        <w:t>je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>të) dit</w:t>
      </w:r>
      <w:r w:rsidR="007D6331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ve nga </w:t>
      </w:r>
      <w:r w:rsidR="00306B24" w:rsidRPr="007D6331">
        <w:rPr>
          <w:rFonts w:ascii="Garamond" w:eastAsia="Calibri" w:hAnsi="Garamond" w:cstheme="minorHAnsi"/>
          <w:sz w:val="24"/>
          <w:szCs w:val="24"/>
          <w:lang w:val="sq-AL"/>
        </w:rPr>
        <w:t>shpallja e tij</w:t>
      </w:r>
      <w:r w:rsidR="00884793" w:rsidRPr="007D6331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1FE61E7D" w14:textId="5948ECB8" w:rsidR="00884793" w:rsidRPr="007D6331" w:rsidRDefault="00884793" w:rsidP="00D06395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7D6331">
        <w:rPr>
          <w:rFonts w:ascii="Garamond" w:eastAsia="Calibri" w:hAnsi="Garamond" w:cstheme="minorHAnsi"/>
          <w:sz w:val="24"/>
          <w:szCs w:val="24"/>
          <w:lang w:val="sq-AL"/>
        </w:rPr>
        <w:t>3.</w:t>
      </w:r>
      <w:r w:rsidR="007D6331" w:rsidRPr="007D6331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Pr="007D6331">
        <w:rPr>
          <w:rFonts w:ascii="Garamond" w:eastAsia="Calibri" w:hAnsi="Garamond" w:cstheme="minorHAnsi"/>
          <w:sz w:val="24"/>
          <w:szCs w:val="24"/>
          <w:lang w:val="sq-AL"/>
        </w:rPr>
        <w:t>Ky vendim hyn në fuqi menjëherë dhe botohet në Fletoren Zyrtare.</w:t>
      </w:r>
    </w:p>
    <w:p w14:paraId="5A2C54BC" w14:textId="77777777" w:rsidR="000F4D0A" w:rsidRPr="007D6331" w:rsidRDefault="000F4D0A" w:rsidP="00D06395">
      <w:pPr>
        <w:tabs>
          <w:tab w:val="left" w:pos="90"/>
        </w:tabs>
        <w:spacing w:after="0" w:line="240" w:lineRule="auto"/>
        <w:ind w:firstLine="284"/>
        <w:contextualSpacing/>
        <w:jc w:val="right"/>
        <w:rPr>
          <w:rFonts w:ascii="Garamond" w:eastAsia="Calibri" w:hAnsi="Garamond" w:cstheme="minorHAnsi"/>
          <w:sz w:val="24"/>
          <w:szCs w:val="24"/>
          <w:lang w:val="sq-AL"/>
        </w:rPr>
      </w:pPr>
    </w:p>
    <w:p w14:paraId="451EF653" w14:textId="4F624123" w:rsidR="000F4D0A" w:rsidRPr="007D6331" w:rsidRDefault="00A35F9E" w:rsidP="00D06395">
      <w:pPr>
        <w:tabs>
          <w:tab w:val="left" w:pos="904"/>
          <w:tab w:val="left" w:pos="3386"/>
        </w:tabs>
        <w:spacing w:after="0" w:line="240" w:lineRule="auto"/>
        <w:ind w:firstLine="284"/>
        <w:jc w:val="right"/>
        <w:rPr>
          <w:rFonts w:ascii="Garamond" w:hAnsi="Garamond" w:cstheme="minorHAnsi"/>
          <w:bCs/>
          <w:sz w:val="24"/>
          <w:szCs w:val="24"/>
          <w:lang w:val="sq-AL"/>
        </w:rPr>
      </w:pPr>
      <w:r w:rsidRPr="007D6331">
        <w:rPr>
          <w:rFonts w:ascii="Garamond" w:hAnsi="Garamond" w:cstheme="minorHAnsi"/>
          <w:bCs/>
          <w:sz w:val="24"/>
          <w:szCs w:val="24"/>
          <w:lang w:val="sq-AL"/>
        </w:rPr>
        <w:t>KOMISIONERI SHTETËROR I ZGJEDHJEVE</w:t>
      </w:r>
    </w:p>
    <w:p w14:paraId="1981233D" w14:textId="1733DC7D" w:rsidR="001A4EC2" w:rsidRPr="007D6331" w:rsidRDefault="000F4D0A" w:rsidP="00A35F9E">
      <w:pPr>
        <w:tabs>
          <w:tab w:val="left" w:pos="3386"/>
        </w:tabs>
        <w:spacing w:after="0" w:line="240" w:lineRule="auto"/>
        <w:ind w:firstLine="284"/>
        <w:jc w:val="right"/>
        <w:rPr>
          <w:rFonts w:ascii="Garamond" w:hAnsi="Garamond" w:cstheme="minorHAnsi"/>
          <w:b/>
          <w:bCs/>
          <w:sz w:val="24"/>
          <w:szCs w:val="24"/>
          <w:lang w:val="sq-AL"/>
        </w:rPr>
      </w:pPr>
      <w:r w:rsidRPr="007D6331">
        <w:rPr>
          <w:rFonts w:ascii="Garamond" w:hAnsi="Garamond" w:cstheme="minorHAnsi"/>
          <w:b/>
          <w:bCs/>
          <w:sz w:val="24"/>
          <w:szCs w:val="24"/>
          <w:lang w:val="sq-AL"/>
        </w:rPr>
        <w:t xml:space="preserve">Ilirjan </w:t>
      </w:r>
      <w:r w:rsidR="00A35F9E" w:rsidRPr="007D6331">
        <w:rPr>
          <w:rFonts w:ascii="Garamond" w:hAnsi="Garamond" w:cstheme="minorHAnsi"/>
          <w:b/>
          <w:bCs/>
          <w:sz w:val="24"/>
          <w:szCs w:val="24"/>
          <w:lang w:val="sq-AL"/>
        </w:rPr>
        <w:t>Celibashi</w:t>
      </w:r>
    </w:p>
    <w:sectPr w:rsidR="001A4EC2" w:rsidRPr="007D6331" w:rsidSect="00C25BB0">
      <w:pgSz w:w="11906" w:h="16838" w:code="9"/>
      <w:pgMar w:top="1080" w:right="128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CC2B3D" w14:textId="77777777" w:rsidR="004A17AB" w:rsidRDefault="004A17AB" w:rsidP="008969FD">
      <w:pPr>
        <w:spacing w:after="0" w:line="240" w:lineRule="auto"/>
      </w:pPr>
      <w:r>
        <w:separator/>
      </w:r>
    </w:p>
  </w:endnote>
  <w:endnote w:type="continuationSeparator" w:id="0">
    <w:p w14:paraId="63078EF9" w14:textId="77777777" w:rsidR="004A17AB" w:rsidRDefault="004A17AB" w:rsidP="008969FD">
      <w:pPr>
        <w:spacing w:after="0" w:line="240" w:lineRule="auto"/>
      </w:pPr>
      <w:r>
        <w:continuationSeparator/>
      </w:r>
    </w:p>
  </w:endnote>
  <w:endnote w:type="continuationNotice" w:id="1">
    <w:p w14:paraId="3A3A1CC4" w14:textId="77777777" w:rsidR="004A17AB" w:rsidRDefault="004A17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3174A3" w14:textId="77777777" w:rsidR="004A17AB" w:rsidRDefault="004A17AB" w:rsidP="008969FD">
      <w:pPr>
        <w:spacing w:after="0" w:line="240" w:lineRule="auto"/>
      </w:pPr>
      <w:r>
        <w:separator/>
      </w:r>
    </w:p>
  </w:footnote>
  <w:footnote w:type="continuationSeparator" w:id="0">
    <w:p w14:paraId="5176EDF8" w14:textId="77777777" w:rsidR="004A17AB" w:rsidRDefault="004A17AB" w:rsidP="008969FD">
      <w:pPr>
        <w:spacing w:after="0" w:line="240" w:lineRule="auto"/>
      </w:pPr>
      <w:r>
        <w:continuationSeparator/>
      </w:r>
    </w:p>
  </w:footnote>
  <w:footnote w:type="continuationNotice" w:id="1">
    <w:p w14:paraId="7F888A18" w14:textId="77777777" w:rsidR="004A17AB" w:rsidRDefault="004A17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96A037A"/>
    <w:multiLevelType w:val="hybridMultilevel"/>
    <w:tmpl w:val="F99097FA"/>
    <w:lvl w:ilvl="0" w:tplc="F2A2B036">
      <w:start w:val="1"/>
      <w:numFmt w:val="decimal"/>
      <w:lvlText w:val="%1."/>
      <w:lvlJc w:val="left"/>
      <w:pPr>
        <w:ind w:left="720" w:hanging="360"/>
      </w:pPr>
      <w:rPr>
        <w:rFonts w:asciiTheme="minorHAnsi" w:eastAsia="MS Mincho" w:hAnsiTheme="minorHAnsi" w:cs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5078CD"/>
    <w:multiLevelType w:val="hybridMultilevel"/>
    <w:tmpl w:val="527CBD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02244"/>
    <w:rsid w:val="000166B6"/>
    <w:rsid w:val="0002684F"/>
    <w:rsid w:val="00026F4F"/>
    <w:rsid w:val="00040926"/>
    <w:rsid w:val="00042BDB"/>
    <w:rsid w:val="00044E59"/>
    <w:rsid w:val="00047A22"/>
    <w:rsid w:val="00052D1F"/>
    <w:rsid w:val="0005671D"/>
    <w:rsid w:val="00073CB6"/>
    <w:rsid w:val="000A0D86"/>
    <w:rsid w:val="000A0FF4"/>
    <w:rsid w:val="000A5586"/>
    <w:rsid w:val="000B18BE"/>
    <w:rsid w:val="000C0FA5"/>
    <w:rsid w:val="000D7B1C"/>
    <w:rsid w:val="000F4D0A"/>
    <w:rsid w:val="000F707D"/>
    <w:rsid w:val="00100076"/>
    <w:rsid w:val="00101B22"/>
    <w:rsid w:val="001222A2"/>
    <w:rsid w:val="0014084C"/>
    <w:rsid w:val="001416D6"/>
    <w:rsid w:val="00141D79"/>
    <w:rsid w:val="00152EBA"/>
    <w:rsid w:val="001629F5"/>
    <w:rsid w:val="00163DC2"/>
    <w:rsid w:val="00165D6D"/>
    <w:rsid w:val="00182B61"/>
    <w:rsid w:val="001854F4"/>
    <w:rsid w:val="00186948"/>
    <w:rsid w:val="001912DC"/>
    <w:rsid w:val="001A4EC2"/>
    <w:rsid w:val="001B376A"/>
    <w:rsid w:val="001B6484"/>
    <w:rsid w:val="001C17DF"/>
    <w:rsid w:val="001D1741"/>
    <w:rsid w:val="001D7468"/>
    <w:rsid w:val="001E5764"/>
    <w:rsid w:val="001F0DDD"/>
    <w:rsid w:val="001F0FEC"/>
    <w:rsid w:val="0021662A"/>
    <w:rsid w:val="002259DC"/>
    <w:rsid w:val="00225BCF"/>
    <w:rsid w:val="00246FB3"/>
    <w:rsid w:val="00265B20"/>
    <w:rsid w:val="00277493"/>
    <w:rsid w:val="0028012D"/>
    <w:rsid w:val="0028320D"/>
    <w:rsid w:val="00285D16"/>
    <w:rsid w:val="002A092C"/>
    <w:rsid w:val="002A23CE"/>
    <w:rsid w:val="002A59EB"/>
    <w:rsid w:val="002A5B4A"/>
    <w:rsid w:val="002A6645"/>
    <w:rsid w:val="002B378F"/>
    <w:rsid w:val="002B6210"/>
    <w:rsid w:val="002C34CA"/>
    <w:rsid w:val="002D20FE"/>
    <w:rsid w:val="002F4960"/>
    <w:rsid w:val="003009B8"/>
    <w:rsid w:val="00306B24"/>
    <w:rsid w:val="00321DFC"/>
    <w:rsid w:val="003605C9"/>
    <w:rsid w:val="00364DDE"/>
    <w:rsid w:val="003745B2"/>
    <w:rsid w:val="00383B8F"/>
    <w:rsid w:val="003B60CD"/>
    <w:rsid w:val="003D0354"/>
    <w:rsid w:val="003D4D05"/>
    <w:rsid w:val="003E55FB"/>
    <w:rsid w:val="004040D9"/>
    <w:rsid w:val="00410C34"/>
    <w:rsid w:val="004171B9"/>
    <w:rsid w:val="004313F6"/>
    <w:rsid w:val="00433B70"/>
    <w:rsid w:val="0043703C"/>
    <w:rsid w:val="00440DCD"/>
    <w:rsid w:val="00440DE2"/>
    <w:rsid w:val="00453046"/>
    <w:rsid w:val="00455FCE"/>
    <w:rsid w:val="00465693"/>
    <w:rsid w:val="00472C4E"/>
    <w:rsid w:val="00496CC4"/>
    <w:rsid w:val="004A17AB"/>
    <w:rsid w:val="004C6338"/>
    <w:rsid w:val="004D2636"/>
    <w:rsid w:val="004E78E6"/>
    <w:rsid w:val="004F0CFF"/>
    <w:rsid w:val="00501DC2"/>
    <w:rsid w:val="0050327E"/>
    <w:rsid w:val="00522148"/>
    <w:rsid w:val="0052236F"/>
    <w:rsid w:val="00535929"/>
    <w:rsid w:val="00544769"/>
    <w:rsid w:val="00552921"/>
    <w:rsid w:val="005558EE"/>
    <w:rsid w:val="0056016A"/>
    <w:rsid w:val="00572DE5"/>
    <w:rsid w:val="005B72AF"/>
    <w:rsid w:val="005C34ED"/>
    <w:rsid w:val="005F465C"/>
    <w:rsid w:val="005F4ECA"/>
    <w:rsid w:val="00600612"/>
    <w:rsid w:val="006305E7"/>
    <w:rsid w:val="00636A58"/>
    <w:rsid w:val="00653494"/>
    <w:rsid w:val="00656C9A"/>
    <w:rsid w:val="00685860"/>
    <w:rsid w:val="00686B1E"/>
    <w:rsid w:val="006A554D"/>
    <w:rsid w:val="006A7271"/>
    <w:rsid w:val="006C4200"/>
    <w:rsid w:val="006C5335"/>
    <w:rsid w:val="006D201C"/>
    <w:rsid w:val="006D3247"/>
    <w:rsid w:val="006F0A04"/>
    <w:rsid w:val="006F3813"/>
    <w:rsid w:val="006F4041"/>
    <w:rsid w:val="006F7820"/>
    <w:rsid w:val="00710788"/>
    <w:rsid w:val="007121B5"/>
    <w:rsid w:val="00725478"/>
    <w:rsid w:val="00740143"/>
    <w:rsid w:val="00757AC7"/>
    <w:rsid w:val="00776D0B"/>
    <w:rsid w:val="007D3551"/>
    <w:rsid w:val="007D6331"/>
    <w:rsid w:val="007E52ED"/>
    <w:rsid w:val="007F3FDC"/>
    <w:rsid w:val="007F7C10"/>
    <w:rsid w:val="00802947"/>
    <w:rsid w:val="00806AEB"/>
    <w:rsid w:val="00823273"/>
    <w:rsid w:val="00830788"/>
    <w:rsid w:val="0084683B"/>
    <w:rsid w:val="008600E4"/>
    <w:rsid w:val="00882655"/>
    <w:rsid w:val="00883443"/>
    <w:rsid w:val="00884793"/>
    <w:rsid w:val="00890223"/>
    <w:rsid w:val="008969FD"/>
    <w:rsid w:val="008A101D"/>
    <w:rsid w:val="008A36EC"/>
    <w:rsid w:val="008A3901"/>
    <w:rsid w:val="008D4AFD"/>
    <w:rsid w:val="008D6AF7"/>
    <w:rsid w:val="009007F8"/>
    <w:rsid w:val="00900C03"/>
    <w:rsid w:val="00907183"/>
    <w:rsid w:val="009105D7"/>
    <w:rsid w:val="0091431B"/>
    <w:rsid w:val="00916406"/>
    <w:rsid w:val="0093127B"/>
    <w:rsid w:val="00940258"/>
    <w:rsid w:val="009450A1"/>
    <w:rsid w:val="00946DFF"/>
    <w:rsid w:val="00965A0F"/>
    <w:rsid w:val="00965A90"/>
    <w:rsid w:val="009751DB"/>
    <w:rsid w:val="009A1497"/>
    <w:rsid w:val="009A17B2"/>
    <w:rsid w:val="009A21AE"/>
    <w:rsid w:val="009A48D3"/>
    <w:rsid w:val="009B05CC"/>
    <w:rsid w:val="009B5A65"/>
    <w:rsid w:val="009C2830"/>
    <w:rsid w:val="009D0E1E"/>
    <w:rsid w:val="009D6ED5"/>
    <w:rsid w:val="009E47D1"/>
    <w:rsid w:val="009F177C"/>
    <w:rsid w:val="009F4161"/>
    <w:rsid w:val="009F41A8"/>
    <w:rsid w:val="00A147CB"/>
    <w:rsid w:val="00A20E67"/>
    <w:rsid w:val="00A27046"/>
    <w:rsid w:val="00A35F9E"/>
    <w:rsid w:val="00A40B64"/>
    <w:rsid w:val="00A45D84"/>
    <w:rsid w:val="00A50A89"/>
    <w:rsid w:val="00A6089C"/>
    <w:rsid w:val="00A65296"/>
    <w:rsid w:val="00A66968"/>
    <w:rsid w:val="00A67590"/>
    <w:rsid w:val="00A76B2D"/>
    <w:rsid w:val="00A8566A"/>
    <w:rsid w:val="00A903F3"/>
    <w:rsid w:val="00A93600"/>
    <w:rsid w:val="00AB2EE6"/>
    <w:rsid w:val="00AD0C5E"/>
    <w:rsid w:val="00AD6D23"/>
    <w:rsid w:val="00AE04DD"/>
    <w:rsid w:val="00B175C8"/>
    <w:rsid w:val="00B23E33"/>
    <w:rsid w:val="00B258AB"/>
    <w:rsid w:val="00B31EF5"/>
    <w:rsid w:val="00B34626"/>
    <w:rsid w:val="00B4412D"/>
    <w:rsid w:val="00B46EC9"/>
    <w:rsid w:val="00B50A57"/>
    <w:rsid w:val="00B51066"/>
    <w:rsid w:val="00B52B9D"/>
    <w:rsid w:val="00B6615D"/>
    <w:rsid w:val="00B77B9A"/>
    <w:rsid w:val="00BB17EE"/>
    <w:rsid w:val="00BE5265"/>
    <w:rsid w:val="00C00627"/>
    <w:rsid w:val="00C07996"/>
    <w:rsid w:val="00C203FD"/>
    <w:rsid w:val="00C25BB0"/>
    <w:rsid w:val="00C26CF1"/>
    <w:rsid w:val="00C35611"/>
    <w:rsid w:val="00C723E9"/>
    <w:rsid w:val="00C733A5"/>
    <w:rsid w:val="00C74663"/>
    <w:rsid w:val="00C774E6"/>
    <w:rsid w:val="00C9403F"/>
    <w:rsid w:val="00CA56A8"/>
    <w:rsid w:val="00CB58B7"/>
    <w:rsid w:val="00CB64A5"/>
    <w:rsid w:val="00CB705A"/>
    <w:rsid w:val="00CD6B97"/>
    <w:rsid w:val="00CF1172"/>
    <w:rsid w:val="00D06395"/>
    <w:rsid w:val="00D13CF6"/>
    <w:rsid w:val="00D30A39"/>
    <w:rsid w:val="00D33098"/>
    <w:rsid w:val="00D45AD2"/>
    <w:rsid w:val="00D46FE1"/>
    <w:rsid w:val="00D55B26"/>
    <w:rsid w:val="00D8044B"/>
    <w:rsid w:val="00D81726"/>
    <w:rsid w:val="00D8274F"/>
    <w:rsid w:val="00D86763"/>
    <w:rsid w:val="00D923E0"/>
    <w:rsid w:val="00DA3EA5"/>
    <w:rsid w:val="00DA4037"/>
    <w:rsid w:val="00DB741A"/>
    <w:rsid w:val="00DE3F25"/>
    <w:rsid w:val="00DE4D57"/>
    <w:rsid w:val="00DF27C7"/>
    <w:rsid w:val="00E01012"/>
    <w:rsid w:val="00E038D8"/>
    <w:rsid w:val="00E125C9"/>
    <w:rsid w:val="00E13AA2"/>
    <w:rsid w:val="00E216AB"/>
    <w:rsid w:val="00E2358D"/>
    <w:rsid w:val="00E2581A"/>
    <w:rsid w:val="00E260B1"/>
    <w:rsid w:val="00E27CB1"/>
    <w:rsid w:val="00E47C53"/>
    <w:rsid w:val="00E67711"/>
    <w:rsid w:val="00E737C6"/>
    <w:rsid w:val="00E82EC2"/>
    <w:rsid w:val="00EA1BC2"/>
    <w:rsid w:val="00EB27EC"/>
    <w:rsid w:val="00ED001E"/>
    <w:rsid w:val="00EE7DCE"/>
    <w:rsid w:val="00EF3DB2"/>
    <w:rsid w:val="00F22493"/>
    <w:rsid w:val="00F24130"/>
    <w:rsid w:val="00F24F75"/>
    <w:rsid w:val="00F26131"/>
    <w:rsid w:val="00F35779"/>
    <w:rsid w:val="00F366CD"/>
    <w:rsid w:val="00F411A1"/>
    <w:rsid w:val="00F50AFD"/>
    <w:rsid w:val="00F60F77"/>
    <w:rsid w:val="00F63EF8"/>
    <w:rsid w:val="00F8409A"/>
    <w:rsid w:val="00FB62E2"/>
    <w:rsid w:val="00FC15AA"/>
    <w:rsid w:val="00FD12BA"/>
    <w:rsid w:val="00FD47FE"/>
    <w:rsid w:val="00FD7893"/>
    <w:rsid w:val="00FE5A90"/>
    <w:rsid w:val="00FF4346"/>
    <w:rsid w:val="01943842"/>
    <w:rsid w:val="02A4327A"/>
    <w:rsid w:val="037ECD10"/>
    <w:rsid w:val="05F2EA79"/>
    <w:rsid w:val="06D5CCF8"/>
    <w:rsid w:val="07AEF4EC"/>
    <w:rsid w:val="091373FE"/>
    <w:rsid w:val="09B6D55A"/>
    <w:rsid w:val="0A292BCD"/>
    <w:rsid w:val="0B5F55B3"/>
    <w:rsid w:val="0B89DEF5"/>
    <w:rsid w:val="0D1B6026"/>
    <w:rsid w:val="10CBC0ED"/>
    <w:rsid w:val="10CF5BD4"/>
    <w:rsid w:val="124F87BB"/>
    <w:rsid w:val="12D3BB0F"/>
    <w:rsid w:val="1530C13B"/>
    <w:rsid w:val="16CC919C"/>
    <w:rsid w:val="171EA276"/>
    <w:rsid w:val="187E854F"/>
    <w:rsid w:val="1AD47EFE"/>
    <w:rsid w:val="1ADECCF4"/>
    <w:rsid w:val="1E90E602"/>
    <w:rsid w:val="1EABC4FC"/>
    <w:rsid w:val="1F5DEA04"/>
    <w:rsid w:val="1FC356B8"/>
    <w:rsid w:val="2047955D"/>
    <w:rsid w:val="22F01719"/>
    <w:rsid w:val="239D36B4"/>
    <w:rsid w:val="24E5D15C"/>
    <w:rsid w:val="266A253D"/>
    <w:rsid w:val="26A077E0"/>
    <w:rsid w:val="28F87F09"/>
    <w:rsid w:val="2A92A3CF"/>
    <w:rsid w:val="2CF4399E"/>
    <w:rsid w:val="2D6B5BB5"/>
    <w:rsid w:val="313DE154"/>
    <w:rsid w:val="31794E54"/>
    <w:rsid w:val="33CF64EA"/>
    <w:rsid w:val="34883A4D"/>
    <w:rsid w:val="349E743D"/>
    <w:rsid w:val="36210BB9"/>
    <w:rsid w:val="37678BE8"/>
    <w:rsid w:val="37A477B8"/>
    <w:rsid w:val="37BFDB0F"/>
    <w:rsid w:val="3CC11514"/>
    <w:rsid w:val="3D14BD7D"/>
    <w:rsid w:val="3D2B0158"/>
    <w:rsid w:val="3DDD2660"/>
    <w:rsid w:val="40F545D1"/>
    <w:rsid w:val="4496C710"/>
    <w:rsid w:val="4569F2E4"/>
    <w:rsid w:val="458A7BB1"/>
    <w:rsid w:val="474E0547"/>
    <w:rsid w:val="4A600287"/>
    <w:rsid w:val="4A792B52"/>
    <w:rsid w:val="4BD08948"/>
    <w:rsid w:val="4C260350"/>
    <w:rsid w:val="4C363E5F"/>
    <w:rsid w:val="4CBA7081"/>
    <w:rsid w:val="4F70A61E"/>
    <w:rsid w:val="540ED253"/>
    <w:rsid w:val="55AAA2B4"/>
    <w:rsid w:val="5660D99F"/>
    <w:rsid w:val="572D4AB8"/>
    <w:rsid w:val="58C91B19"/>
    <w:rsid w:val="5C00BBDB"/>
    <w:rsid w:val="5CF4B119"/>
    <w:rsid w:val="5F987EBF"/>
    <w:rsid w:val="60D9BCA4"/>
    <w:rsid w:val="626FFD5F"/>
    <w:rsid w:val="64115D66"/>
    <w:rsid w:val="6413BB46"/>
    <w:rsid w:val="646BEFE2"/>
    <w:rsid w:val="65A79E21"/>
    <w:rsid w:val="675A11E8"/>
    <w:rsid w:val="68B2C93A"/>
    <w:rsid w:val="697EC5D9"/>
    <w:rsid w:val="6C16DFA5"/>
    <w:rsid w:val="6C3E2C51"/>
    <w:rsid w:val="6C6DD2BE"/>
    <w:rsid w:val="6D46C828"/>
    <w:rsid w:val="6F4E8067"/>
    <w:rsid w:val="6F566DED"/>
    <w:rsid w:val="6FE2C685"/>
    <w:rsid w:val="70115069"/>
    <w:rsid w:val="708C1B37"/>
    <w:rsid w:val="70939AD1"/>
    <w:rsid w:val="70A2657C"/>
    <w:rsid w:val="70EA50C8"/>
    <w:rsid w:val="72862129"/>
    <w:rsid w:val="72E4AF2E"/>
    <w:rsid w:val="749BEACC"/>
    <w:rsid w:val="7625D193"/>
    <w:rsid w:val="7637BB2D"/>
    <w:rsid w:val="76495CE9"/>
    <w:rsid w:val="796F5BEF"/>
    <w:rsid w:val="7B6D0301"/>
    <w:rsid w:val="7EAB5BEC"/>
    <w:rsid w:val="7F519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1D9EF21"/>
  <w15:docId w15:val="{D74591C9-948A-4A37-B924-0B9247CD4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4793"/>
  </w:style>
  <w:style w:type="paragraph" w:styleId="Heading1">
    <w:name w:val="heading 1"/>
    <w:basedOn w:val="Heading"/>
    <w:next w:val="BodyText"/>
    <w:link w:val="Heading1Char"/>
    <w:qFormat/>
    <w:rsid w:val="001222A2"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link w:val="Heading2Char"/>
    <w:qFormat/>
    <w:rsid w:val="001222A2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401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222A2"/>
    <w:rPr>
      <w:rFonts w:ascii="Arial" w:eastAsia="Microsoft YaHei" w:hAnsi="Arial" w:cs="Mangal"/>
      <w:b/>
      <w:bCs/>
      <w:color w:val="3F3A38"/>
      <w:spacing w:val="-6"/>
      <w:kern w:val="1"/>
      <w:sz w:val="32"/>
      <w:szCs w:val="32"/>
      <w:lang w:val="en-GB" w:eastAsia="hi-IN" w:bidi="hi-IN"/>
    </w:rPr>
  </w:style>
  <w:style w:type="character" w:customStyle="1" w:styleId="Heading2Char">
    <w:name w:val="Heading 2 Char"/>
    <w:basedOn w:val="DefaultParagraphFont"/>
    <w:link w:val="Heading2"/>
    <w:rsid w:val="001222A2"/>
    <w:rPr>
      <w:rFonts w:ascii="Arial" w:eastAsia="Microsoft YaHei" w:hAnsi="Arial" w:cs="Mangal"/>
      <w:b/>
      <w:bCs/>
      <w:i/>
      <w:iCs/>
      <w:color w:val="3F3A38"/>
      <w:spacing w:val="-6"/>
      <w:kern w:val="1"/>
      <w:sz w:val="28"/>
      <w:szCs w:val="28"/>
      <w:lang w:val="en-GB" w:eastAsia="hi-IN" w:bidi="hi-IN"/>
    </w:rPr>
  </w:style>
  <w:style w:type="numbering" w:customStyle="1" w:styleId="NoList1">
    <w:name w:val="No List1"/>
    <w:next w:val="NoList"/>
    <w:uiPriority w:val="99"/>
    <w:semiHidden/>
    <w:unhideWhenUsed/>
    <w:rsid w:val="001222A2"/>
  </w:style>
  <w:style w:type="character" w:customStyle="1" w:styleId="ECVHeadingContactDetails">
    <w:name w:val="_ECV_HeadingContactDetails"/>
    <w:rsid w:val="001222A2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sid w:val="001222A2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  <w:rsid w:val="001222A2"/>
  </w:style>
  <w:style w:type="character" w:customStyle="1" w:styleId="Bullets">
    <w:name w:val="Bullets"/>
    <w:rsid w:val="001222A2"/>
    <w:rPr>
      <w:rFonts w:ascii="OpenSymbol" w:eastAsia="OpenSymbol" w:hAnsi="OpenSymbol" w:cs="OpenSymbol"/>
    </w:rPr>
  </w:style>
  <w:style w:type="character" w:styleId="LineNumber">
    <w:name w:val="line number"/>
    <w:rsid w:val="001222A2"/>
  </w:style>
  <w:style w:type="character" w:customStyle="1" w:styleId="ECVInternetLink">
    <w:name w:val="_ECV_InternetLink"/>
    <w:rsid w:val="001222A2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sid w:val="001222A2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sid w:val="001222A2"/>
    <w:rPr>
      <w:color w:val="800000"/>
      <w:u w:val="single"/>
    </w:rPr>
  </w:style>
  <w:style w:type="paragraph" w:customStyle="1" w:styleId="Heading">
    <w:name w:val="Heading"/>
    <w:basedOn w:val="Normal"/>
    <w:next w:val="BodyText"/>
    <w:rsid w:val="001222A2"/>
    <w:pPr>
      <w:keepNext/>
      <w:spacing w:before="240" w:after="120" w:line="240" w:lineRule="auto"/>
    </w:pPr>
    <w:rPr>
      <w:rFonts w:ascii="Arial" w:eastAsia="Microsoft YaHei" w:hAnsi="Arial" w:cs="Mangal"/>
      <w:color w:val="3F3A38"/>
      <w:spacing w:val="-6"/>
      <w:kern w:val="1"/>
      <w:sz w:val="28"/>
      <w:szCs w:val="28"/>
      <w:lang w:val="en-GB" w:eastAsia="hi-IN" w:bidi="hi-IN"/>
    </w:rPr>
  </w:style>
  <w:style w:type="paragraph" w:styleId="BodyText">
    <w:name w:val="Body Text"/>
    <w:basedOn w:val="Normal"/>
    <w:link w:val="BodyTextChar"/>
    <w:rsid w:val="001222A2"/>
    <w:pPr>
      <w:spacing w:after="0" w:line="100" w:lineRule="atLeast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customStyle="1" w:styleId="BodyTextChar">
    <w:name w:val="Body Text Char"/>
    <w:basedOn w:val="DefaultParagraphFont"/>
    <w:link w:val="BodyText"/>
    <w:rsid w:val="001222A2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styleId="List">
    <w:name w:val="List"/>
    <w:basedOn w:val="BodyText"/>
    <w:rsid w:val="001222A2"/>
  </w:style>
  <w:style w:type="paragraph" w:styleId="Caption">
    <w:name w:val="caption"/>
    <w:basedOn w:val="Normal"/>
    <w:qFormat/>
    <w:rsid w:val="001222A2"/>
    <w:pPr>
      <w:suppressLineNumbers/>
      <w:spacing w:before="120" w:after="120" w:line="240" w:lineRule="auto"/>
    </w:pPr>
    <w:rPr>
      <w:rFonts w:ascii="Arial" w:eastAsia="SimSun" w:hAnsi="Arial" w:cs="Mangal"/>
      <w:i/>
      <w:iCs/>
      <w:color w:val="3F3A38"/>
      <w:spacing w:val="-6"/>
      <w:kern w:val="1"/>
      <w:sz w:val="24"/>
      <w:szCs w:val="24"/>
      <w:lang w:val="en-GB" w:eastAsia="hi-IN" w:bidi="hi-IN"/>
    </w:rPr>
  </w:style>
  <w:style w:type="paragraph" w:customStyle="1" w:styleId="Index">
    <w:name w:val="Index"/>
    <w:basedOn w:val="Normal"/>
    <w:rsid w:val="001222A2"/>
    <w:pPr>
      <w:suppressLineNumber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TableContents">
    <w:name w:val="Table Contents"/>
    <w:basedOn w:val="Normal"/>
    <w:rsid w:val="001222A2"/>
    <w:pPr>
      <w:suppressLineNumber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TableHeading">
    <w:name w:val="Table Heading"/>
    <w:basedOn w:val="TableContents"/>
    <w:rsid w:val="001222A2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rsid w:val="001222A2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sid w:val="001222A2"/>
    <w:rPr>
      <w:color w:val="404040"/>
      <w:sz w:val="20"/>
    </w:rPr>
  </w:style>
  <w:style w:type="paragraph" w:customStyle="1" w:styleId="ECVRightColumn">
    <w:name w:val="_ECV_RightColumn"/>
    <w:basedOn w:val="TableContents"/>
    <w:rsid w:val="001222A2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rsid w:val="001222A2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rsid w:val="001222A2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rsid w:val="001222A2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0"/>
    <w:basedOn w:val="ECVNameField"/>
    <w:rsid w:val="001222A2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rsid w:val="001222A2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sid w:val="001222A2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  <w:rsid w:val="001222A2"/>
  </w:style>
  <w:style w:type="paragraph" w:customStyle="1" w:styleId="Table">
    <w:name w:val="Table"/>
    <w:basedOn w:val="Caption"/>
    <w:rsid w:val="001222A2"/>
  </w:style>
  <w:style w:type="paragraph" w:customStyle="1" w:styleId="ECVSubSectionHeading">
    <w:name w:val="_ECV_SubSectionHeading"/>
    <w:basedOn w:val="ECVRightColumn"/>
    <w:rsid w:val="001222A2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1222A2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1222A2"/>
    <w:pPr>
      <w:suppressLineNumber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paragraph" w:customStyle="1" w:styleId="ECVSectionBullet">
    <w:name w:val="_ECV_SectionBullet"/>
    <w:basedOn w:val="ECVSectionDetails"/>
    <w:rsid w:val="001222A2"/>
    <w:pPr>
      <w:spacing w:before="0"/>
    </w:pPr>
  </w:style>
  <w:style w:type="paragraph" w:customStyle="1" w:styleId="ECVHeadingBullet">
    <w:name w:val="_ECV_HeadingBullet"/>
    <w:basedOn w:val="ECVLeftHeading"/>
    <w:rsid w:val="001222A2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rsid w:val="001222A2"/>
    <w:pPr>
      <w:spacing w:before="0" w:line="100" w:lineRule="atLeast"/>
    </w:pPr>
  </w:style>
  <w:style w:type="paragraph" w:customStyle="1" w:styleId="CVMajor">
    <w:name w:val="CV Major"/>
    <w:basedOn w:val="Normal"/>
    <w:rsid w:val="001222A2"/>
    <w:pPr>
      <w:spacing w:after="0" w:line="240" w:lineRule="auto"/>
      <w:ind w:left="113" w:right="113"/>
    </w:pPr>
    <w:rPr>
      <w:rFonts w:ascii="Arial" w:eastAsia="SimSun" w:hAnsi="Arial" w:cs="Mangal"/>
      <w:b/>
      <w:color w:val="3F3A38"/>
      <w:spacing w:val="-6"/>
      <w:kern w:val="1"/>
      <w:sz w:val="24"/>
      <w:szCs w:val="24"/>
      <w:lang w:val="en-GB" w:eastAsia="hi-IN" w:bidi="hi-IN"/>
    </w:rPr>
  </w:style>
  <w:style w:type="paragraph" w:customStyle="1" w:styleId="ECVDate">
    <w:name w:val="_ECV_Date"/>
    <w:basedOn w:val="ECVLeftHeading"/>
    <w:rsid w:val="001222A2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rsid w:val="001222A2"/>
    <w:pPr>
      <w:spacing w:after="0" w:line="240" w:lineRule="auto"/>
      <w:ind w:left="113" w:right="113"/>
      <w:jc w:val="right"/>
      <w:textAlignment w:val="center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ECVHeadingLine">
    <w:name w:val="_ECV_HeadingLine"/>
    <w:basedOn w:val="ECVSubSectionHeading"/>
    <w:rsid w:val="001222A2"/>
    <w:rPr>
      <w:color w:val="17ACE6"/>
    </w:rPr>
  </w:style>
  <w:style w:type="paragraph" w:customStyle="1" w:styleId="ECVAttachment">
    <w:name w:val="_ECV_Attachment"/>
    <w:basedOn w:val="ECVSectionDetails"/>
    <w:rsid w:val="001222A2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rsid w:val="001222A2"/>
    <w:pPr>
      <w:suppressLineNumbers/>
      <w:tabs>
        <w:tab w:val="clear" w:pos="4680"/>
        <w:tab w:val="clear" w:pos="9360"/>
        <w:tab w:val="center" w:pos="2835"/>
        <w:tab w:val="center" w:pos="5103"/>
        <w:tab w:val="right" w:pos="10206"/>
      </w:tabs>
      <w:spacing w:line="100" w:lineRule="atLeast"/>
    </w:pPr>
    <w:rPr>
      <w:rFonts w:ascii="Arial" w:eastAsia="SimSun" w:hAnsi="Arial" w:cs="Mangal"/>
      <w:color w:val="17ACE6"/>
      <w:spacing w:val="-6"/>
      <w:kern w:val="1"/>
      <w:sz w:val="20"/>
      <w:szCs w:val="24"/>
      <w:lang w:val="en-GB" w:eastAsia="hi-IN" w:bidi="hi-IN"/>
    </w:rPr>
  </w:style>
  <w:style w:type="paragraph" w:customStyle="1" w:styleId="ECVHeaderOtherPage">
    <w:name w:val="_ECV_HeaderOtherPage"/>
    <w:basedOn w:val="ECVHeaderFirstPage"/>
    <w:rsid w:val="001222A2"/>
  </w:style>
  <w:style w:type="paragraph" w:customStyle="1" w:styleId="ECVLeftDetails">
    <w:name w:val="_ECV_LeftDetails"/>
    <w:basedOn w:val="ECVLeftHeading"/>
    <w:rsid w:val="001222A2"/>
    <w:pPr>
      <w:spacing w:before="23"/>
    </w:pPr>
    <w:rPr>
      <w:caps w:val="0"/>
    </w:rPr>
  </w:style>
  <w:style w:type="paragraph" w:customStyle="1" w:styleId="ECVLanguageHeading">
    <w:name w:val="_ECV_LanguageHeading"/>
    <w:basedOn w:val="ECVRightColumn"/>
    <w:rsid w:val="001222A2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1222A2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1222A2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1222A2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rsid w:val="001222A2"/>
    <w:pPr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eastAsia="hi-IN" w:bidi="hi-IN"/>
    </w:rPr>
  </w:style>
  <w:style w:type="paragraph" w:customStyle="1" w:styleId="ECVLinks">
    <w:name w:val="_ECV_Links"/>
    <w:basedOn w:val="ECVContactDetails0"/>
    <w:rsid w:val="001222A2"/>
    <w:rPr>
      <w:u w:val="single"/>
    </w:rPr>
  </w:style>
  <w:style w:type="paragraph" w:customStyle="1" w:styleId="ECVText">
    <w:name w:val="_ECV_Text"/>
    <w:basedOn w:val="BodyText"/>
    <w:rsid w:val="001222A2"/>
  </w:style>
  <w:style w:type="paragraph" w:customStyle="1" w:styleId="ECVBusinessSector">
    <w:name w:val="_ECV_BusinessSector"/>
    <w:basedOn w:val="ECVOrganisationDetails"/>
    <w:rsid w:val="001222A2"/>
    <w:pPr>
      <w:spacing w:before="113" w:after="0"/>
    </w:pPr>
  </w:style>
  <w:style w:type="paragraph" w:customStyle="1" w:styleId="ECVLanguageName">
    <w:name w:val="_ECV_LanguageName"/>
    <w:basedOn w:val="ECVLanguageCertificate"/>
    <w:rsid w:val="001222A2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rsid w:val="001222A2"/>
    <w:pPr>
      <w:spacing w:before="57"/>
    </w:pPr>
  </w:style>
  <w:style w:type="paragraph" w:customStyle="1" w:styleId="ECVOccupationalFieldHeading">
    <w:name w:val="_ECV_OccupationalFieldHeading"/>
    <w:basedOn w:val="ECVLeftHeading"/>
    <w:rsid w:val="001222A2"/>
    <w:pPr>
      <w:spacing w:before="57"/>
    </w:pPr>
  </w:style>
  <w:style w:type="paragraph" w:customStyle="1" w:styleId="ECVGenderRow">
    <w:name w:val="_ECV_GenderRow"/>
    <w:basedOn w:val="Normal"/>
    <w:rsid w:val="001222A2"/>
    <w:pPr>
      <w:spacing w:before="85" w:after="0" w:line="240" w:lineRule="auto"/>
    </w:pPr>
    <w:rPr>
      <w:rFonts w:ascii="Arial" w:eastAsia="SimSun" w:hAnsi="Arial" w:cs="Mangal"/>
      <w:color w:val="1593CB"/>
      <w:spacing w:val="-6"/>
      <w:kern w:val="1"/>
      <w:sz w:val="16"/>
      <w:szCs w:val="24"/>
      <w:lang w:val="en-GB" w:eastAsia="hi-IN" w:bidi="hi-IN"/>
    </w:rPr>
  </w:style>
  <w:style w:type="paragraph" w:customStyle="1" w:styleId="ECVCurriculumVitaeNextPages">
    <w:name w:val="_ECV_CurriculumVitae_NextPages"/>
    <w:basedOn w:val="ECV1stPage"/>
    <w:rsid w:val="001222A2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  <w:rsid w:val="001222A2"/>
    <w:pPr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ECVBusinessSectorRow">
    <w:name w:val="_ECV_BusinessSectorRow"/>
    <w:basedOn w:val="Normal"/>
    <w:rsid w:val="001222A2"/>
    <w:pPr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ECVBlueBox">
    <w:name w:val="_ECV_BlueBox"/>
    <w:basedOn w:val="ECVNarrowSpacing"/>
    <w:rsid w:val="001222A2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  <w:rsid w:val="001222A2"/>
  </w:style>
  <w:style w:type="paragraph" w:customStyle="1" w:styleId="ESPText">
    <w:name w:val="_ESP_Text"/>
    <w:basedOn w:val="ECVText"/>
    <w:rsid w:val="001222A2"/>
  </w:style>
  <w:style w:type="paragraph" w:customStyle="1" w:styleId="ESPHeading">
    <w:name w:val="_ESP_Heading"/>
    <w:basedOn w:val="ESPText"/>
    <w:rsid w:val="001222A2"/>
    <w:rPr>
      <w:b/>
      <w:bCs/>
      <w:sz w:val="32"/>
      <w:szCs w:val="32"/>
    </w:rPr>
  </w:style>
  <w:style w:type="paragraph" w:customStyle="1" w:styleId="Footerleft">
    <w:name w:val="Footer left"/>
    <w:basedOn w:val="Normal"/>
    <w:rsid w:val="001222A2"/>
    <w:pPr>
      <w:suppressLineNumbers/>
      <w:tabs>
        <w:tab w:val="center" w:pos="5188"/>
        <w:tab w:val="right" w:pos="10376"/>
      </w:tabs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Footerright">
    <w:name w:val="Footer right"/>
    <w:basedOn w:val="Normal"/>
    <w:rsid w:val="001222A2"/>
    <w:pPr>
      <w:suppressLineNumbers/>
      <w:tabs>
        <w:tab w:val="center" w:pos="5188"/>
        <w:tab w:val="right" w:pos="10376"/>
      </w:tabs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ECVRelatedDocumentRow">
    <w:name w:val="_ECV_RelatedDocumentRow"/>
    <w:basedOn w:val="ECVBusinessSectorRow"/>
    <w:rsid w:val="001222A2"/>
  </w:style>
  <w:style w:type="paragraph" w:customStyle="1" w:styleId="EuropassSectionDetails">
    <w:name w:val="Europass_SectionDetails"/>
    <w:basedOn w:val="Normal"/>
    <w:rsid w:val="001222A2"/>
    <w:pPr>
      <w:suppressLineNumbers/>
      <w:autoSpaceDE w:val="0"/>
      <w:spacing w:before="28" w:after="56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hi-IN" w:bidi="hi-IN"/>
    </w:rPr>
  </w:style>
  <w:style w:type="paragraph" w:styleId="NoSpacing">
    <w:name w:val="No Spacing"/>
    <w:aliases w:val="4 Bodytext"/>
    <w:basedOn w:val="ECVOrganisationDetails"/>
    <w:uiPriority w:val="1"/>
    <w:qFormat/>
    <w:rsid w:val="001222A2"/>
    <w:pPr>
      <w:framePr w:vSpace="6" w:wrap="around" w:vAnchor="text" w:hAnchor="margin" w:xAlign="center" w:y="3561"/>
      <w:spacing w:line="276" w:lineRule="auto"/>
      <w:jc w:val="both"/>
    </w:pPr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1222A2"/>
  </w:style>
  <w:style w:type="paragraph" w:customStyle="1" w:styleId="NormalWeb1">
    <w:name w:val="Normal (Web)1"/>
    <w:basedOn w:val="Normal"/>
    <w:next w:val="NormalWeb"/>
    <w:uiPriority w:val="99"/>
    <w:unhideWhenUsed/>
    <w:rsid w:val="001222A2"/>
    <w:pPr>
      <w:spacing w:before="100" w:beforeAutospacing="1" w:after="100" w:afterAutospacing="1" w:line="240" w:lineRule="auto"/>
    </w:pPr>
    <w:rPr>
      <w:rFonts w:ascii="Times" w:eastAsia="Times New Roman" w:hAnsi="Times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1222A2"/>
    <w:pPr>
      <w:spacing w:after="0" w:line="240" w:lineRule="auto"/>
      <w:ind w:left="720"/>
      <w:contextualSpacing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paragraph" w:customStyle="1" w:styleId="paragrafi">
    <w:name w:val="paragrafi"/>
    <w:basedOn w:val="Normal"/>
    <w:rsid w:val="00122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Body">
    <w:name w:val="Body"/>
    <w:rsid w:val="001222A2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Palatino Linotype" w:eastAsia="Palatino Linotype" w:hAnsi="Palatino Linotype" w:cs="Palatino Linotype"/>
      <w:color w:val="000000"/>
      <w:u w:color="000000"/>
      <w:bdr w:val="nil"/>
    </w:rPr>
  </w:style>
  <w:style w:type="character" w:styleId="CommentReference">
    <w:name w:val="annotation reference"/>
    <w:basedOn w:val="DefaultParagraphFont"/>
    <w:uiPriority w:val="99"/>
    <w:semiHidden/>
    <w:unhideWhenUsed/>
    <w:rsid w:val="00122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22A2"/>
    <w:pPr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20"/>
      <w:szCs w:val="18"/>
      <w:lang w:val="en-GB" w:eastAsia="hi-I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2A2"/>
    <w:rPr>
      <w:rFonts w:ascii="Arial" w:eastAsia="SimSun" w:hAnsi="Arial" w:cs="Mangal"/>
      <w:color w:val="3F3A38"/>
      <w:spacing w:val="-6"/>
      <w:kern w:val="1"/>
      <w:sz w:val="20"/>
      <w:szCs w:val="18"/>
      <w:lang w:val="en-GB" w:eastAsia="hi-I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22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2A2"/>
    <w:rPr>
      <w:rFonts w:ascii="Arial" w:eastAsia="SimSun" w:hAnsi="Arial" w:cs="Mangal"/>
      <w:b/>
      <w:bCs/>
      <w:color w:val="3F3A38"/>
      <w:spacing w:val="-6"/>
      <w:kern w:val="1"/>
      <w:sz w:val="20"/>
      <w:szCs w:val="18"/>
      <w:lang w:val="en-GB" w:eastAsia="hi-IN" w:bidi="hi-IN"/>
    </w:rPr>
  </w:style>
  <w:style w:type="paragraph" w:styleId="NormalWeb">
    <w:name w:val="Normal (Web)"/>
    <w:basedOn w:val="Normal"/>
    <w:uiPriority w:val="99"/>
    <w:unhideWhenUsed/>
    <w:rsid w:val="001222A2"/>
    <w:rPr>
      <w:rFonts w:ascii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1222A2"/>
  </w:style>
  <w:style w:type="paragraph" w:customStyle="1" w:styleId="paragraph">
    <w:name w:val="paragraph"/>
    <w:basedOn w:val="Normal"/>
    <w:rsid w:val="00E26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E260B1"/>
  </w:style>
  <w:style w:type="character" w:customStyle="1" w:styleId="eop">
    <w:name w:val="eop"/>
    <w:basedOn w:val="DefaultParagraphFont"/>
    <w:rsid w:val="00E260B1"/>
  </w:style>
  <w:style w:type="paragraph" w:styleId="Revision">
    <w:name w:val="Revision"/>
    <w:hidden/>
    <w:uiPriority w:val="99"/>
    <w:semiHidden/>
    <w:rsid w:val="00BE5265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74014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1A4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0F4D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F4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2024-01-17T14:00:00Z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2024-01-16T00:00:00Z</Date_x0020_protokolli>
    <Titulli xmlns="0e656187-b300-4fb0-8bf4-3a50f872073c">Për shpalljen e moszgjedhshmërisë të kandidatit të radhës në listën shumemërore të "Partisë Socialiste të Shqipërisë", qarku Tiranë, znj. Dallëndyshe Agim Bici, për plotësimin e vakancës së njoftuar nga Kuvendi i Shqipërisë</Titulli>
    <Modifikuesi xmlns="0e656187-b300-4fb0-8bf4-3a50f872073c">Etlevahaxhia</Modifikuesi>
    <Nr_x002e__x0020_prot_x0020_QBZ xmlns="0e656187-b300-4fb0-8bf4-3a50f872073c">110/1</Nr_x002e__x0020_prot_x0020_QBZ>
    <Data_x0020_e_x0020_Modifikimit xmlns="0e656187-b300-4fb0-8bf4-3a50f872073c">2024-01-18T11:50:12Z</Data_x0020_e_x0020_Modifikimit>
    <Dekretuar xmlns="0e656187-b300-4fb0-8bf4-3a50f872073c">false</Dekretuar>
    <Data xmlns="0e656187-b300-4fb0-8bf4-3a50f872073c">2024-01-12T00:00:00Z</Data>
    <Nr_x002e__x0020_protokolli_x0020_i_x0020_aktit xmlns="0e656187-b300-4fb0-8bf4-3a50f872073c">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41D0B84108449F89112B8512878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41D0B84108449F89112B85128781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FD573-B054-41F7-8192-670434C70F69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F8468C7-2F11-4B18-AB06-938DD952D6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CD9910-C85F-4251-B7B2-625B55945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2B65ED-00BB-483E-BFED-5A7E430E06B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025135-7D0B-4CCD-B5D4-014B65B35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415E1AD-2C87-4368-B529-A45591EAE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moszgjedhshmërisë të kandidatit të radhës në listën shumemërore të "Partisë Socialiste të Shqipërisë", qarku Tiranë, zj. Dallëndyshe Agim Bici, për plotësimin e vakancës së njoftuar nga Kuvendi i Shqipërisë</vt:lpstr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moszgjedhshmërisë të kandidatit të radhës në listën shumemërore të "Partisë Socialiste të Shqipërisë", qarku Tiranë, zj. Dallëndyshe Agim Bici, për plotësimin e vakancës së njoftuar nga Kuvendi i Shqipërisë</dc:title>
  <dc:creator>Windows User</dc:creator>
  <cp:lastModifiedBy>Ermira Bukaci</cp:lastModifiedBy>
  <cp:revision>20</cp:revision>
  <cp:lastPrinted>2024-01-11T14:46:00Z</cp:lastPrinted>
  <dcterms:created xsi:type="dcterms:W3CDTF">2024-01-11T14:46:00Z</dcterms:created>
  <dcterms:modified xsi:type="dcterms:W3CDTF">2024-01-18T12:21:00Z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521cbd54ee5fc7f7e2064bac3af173bfe10066056424a22e43dbe8435f600607</vt:lpwstr>
  </property>
</Properties>
</file>