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B73F9" w:rsidRPr="00B955B3" w:rsidRDefault="003B73F9" w:rsidP="003B73F9">
      <w:pPr>
        <w:pStyle w:val="Akti"/>
        <w:rPr>
          <w:rFonts w:ascii="Garamond" w:hAnsi="Garamond"/>
          <w:sz w:val="24"/>
          <w:szCs w:val="24"/>
          <w:lang w:val="sq-AL"/>
        </w:rPr>
      </w:pPr>
      <w:r w:rsidRPr="00B955B3">
        <w:rPr>
          <w:rFonts w:ascii="Garamond" w:hAnsi="Garamond"/>
          <w:sz w:val="24"/>
          <w:szCs w:val="24"/>
          <w:lang w:val="sq-AL"/>
        </w:rPr>
        <w:t xml:space="preserve">VENDIM                                </w:t>
      </w:r>
    </w:p>
    <w:p w:rsidR="003B73F9" w:rsidRPr="00B955B3" w:rsidRDefault="003B73F9" w:rsidP="003B73F9">
      <w:pPr>
        <w:pStyle w:val="NumriData"/>
        <w:rPr>
          <w:rFonts w:ascii="Garamond" w:hAnsi="Garamond"/>
          <w:sz w:val="24"/>
          <w:szCs w:val="24"/>
          <w:lang w:val="sq-AL"/>
        </w:rPr>
      </w:pPr>
      <w:r w:rsidRPr="00B955B3">
        <w:rPr>
          <w:rFonts w:ascii="Garamond" w:hAnsi="Garamond"/>
          <w:sz w:val="24"/>
          <w:szCs w:val="24"/>
          <w:lang w:val="sq-AL"/>
        </w:rPr>
        <w:t>Nr. 5, datë 9.5.2014</w:t>
      </w:r>
    </w:p>
    <w:p w:rsidR="003B73F9" w:rsidRPr="00B955B3" w:rsidRDefault="003B73F9" w:rsidP="003B73F9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3B73F9" w:rsidRPr="00B955B3" w:rsidRDefault="003B73F9" w:rsidP="003B73F9">
      <w:pPr>
        <w:pStyle w:val="Titulli"/>
        <w:rPr>
          <w:rFonts w:ascii="Garamond" w:hAnsi="Garamond"/>
          <w:sz w:val="24"/>
          <w:szCs w:val="24"/>
          <w:lang w:val="sq-AL"/>
        </w:rPr>
      </w:pPr>
      <w:r w:rsidRPr="00B955B3">
        <w:rPr>
          <w:rFonts w:ascii="Garamond" w:hAnsi="Garamond"/>
          <w:sz w:val="24"/>
          <w:szCs w:val="24"/>
          <w:lang w:val="sq-AL"/>
        </w:rPr>
        <w:t>PËR SHPALLJEN E THIRRJES PËR NDARJEN E FONDIT PËR ARSIMIN, FONDI PËR ZHVILLIMIN E RAJONEVE</w:t>
      </w:r>
    </w:p>
    <w:p w:rsidR="003B73F9" w:rsidRPr="00B955B3" w:rsidRDefault="003E605B" w:rsidP="003E605B">
      <w:pPr>
        <w:pStyle w:val="Paragrafi"/>
        <w:jc w:val="center"/>
        <w:rPr>
          <w:rFonts w:ascii="Garamond" w:hAnsi="Garamond"/>
          <w:i/>
          <w:sz w:val="24"/>
          <w:szCs w:val="24"/>
          <w:lang w:val="sq-AL"/>
        </w:rPr>
      </w:pPr>
      <w:r w:rsidRPr="00B955B3">
        <w:rPr>
          <w:rFonts w:ascii="Garamond" w:hAnsi="Garamond"/>
          <w:i/>
          <w:sz w:val="24"/>
          <w:szCs w:val="24"/>
          <w:lang w:val="sq-AL"/>
        </w:rPr>
        <w:t>(Ndryshuar me vendimin nr. 19 , datë 19.11.201</w:t>
      </w:r>
      <w:r w:rsidR="003208CC">
        <w:rPr>
          <w:rFonts w:ascii="Garamond" w:hAnsi="Garamond"/>
          <w:i/>
          <w:sz w:val="24"/>
          <w:szCs w:val="24"/>
          <w:lang w:val="sq-AL"/>
        </w:rPr>
        <w:t>4</w:t>
      </w:r>
      <w:r w:rsidRPr="00B955B3">
        <w:rPr>
          <w:rFonts w:ascii="Garamond" w:hAnsi="Garamond"/>
          <w:i/>
          <w:sz w:val="24"/>
          <w:szCs w:val="24"/>
          <w:lang w:val="sq-AL"/>
        </w:rPr>
        <w:t>)</w:t>
      </w:r>
    </w:p>
    <w:p w:rsidR="003E605B" w:rsidRDefault="003E605B" w:rsidP="003E605B">
      <w:pPr>
        <w:pStyle w:val="Paragrafi"/>
        <w:jc w:val="right"/>
        <w:rPr>
          <w:rFonts w:ascii="Garamond" w:hAnsi="Garamond"/>
          <w:i/>
          <w:sz w:val="24"/>
          <w:szCs w:val="24"/>
          <w:lang w:val="sq-AL"/>
        </w:rPr>
      </w:pPr>
      <w:r w:rsidRPr="00B955B3">
        <w:rPr>
          <w:rFonts w:ascii="Garamond" w:hAnsi="Garamond"/>
          <w:i/>
          <w:sz w:val="24"/>
          <w:szCs w:val="24"/>
          <w:lang w:val="sq-AL"/>
        </w:rPr>
        <w:t>(i përdit</w:t>
      </w:r>
      <w:r w:rsidRPr="00B955B3">
        <w:rPr>
          <w:rFonts w:ascii="Garamond" w:hAnsi="Garamond" w:cs="Times New Roman"/>
          <w:i/>
          <w:sz w:val="24"/>
          <w:szCs w:val="24"/>
          <w:lang w:val="sq-AL"/>
        </w:rPr>
        <w:t>ë</w:t>
      </w:r>
      <w:r w:rsidRPr="00B955B3">
        <w:rPr>
          <w:rFonts w:ascii="Garamond" w:hAnsi="Garamond"/>
          <w:i/>
          <w:sz w:val="24"/>
          <w:szCs w:val="24"/>
          <w:lang w:val="sq-AL"/>
        </w:rPr>
        <w:t>suar)</w:t>
      </w:r>
    </w:p>
    <w:p w:rsidR="00B955B3" w:rsidRPr="00B955B3" w:rsidRDefault="00B955B3" w:rsidP="003E605B">
      <w:pPr>
        <w:pStyle w:val="Paragrafi"/>
        <w:jc w:val="right"/>
        <w:rPr>
          <w:rFonts w:ascii="Garamond" w:hAnsi="Garamond"/>
          <w:i/>
          <w:sz w:val="24"/>
          <w:szCs w:val="24"/>
          <w:lang w:val="sq-AL"/>
        </w:rPr>
      </w:pPr>
    </w:p>
    <w:p w:rsidR="003B73F9" w:rsidRPr="00B955B3" w:rsidRDefault="003B73F9" w:rsidP="003B73F9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B955B3">
        <w:rPr>
          <w:rFonts w:ascii="Garamond" w:hAnsi="Garamond"/>
          <w:sz w:val="24"/>
          <w:szCs w:val="24"/>
          <w:lang w:val="sq-AL"/>
        </w:rPr>
        <w:t>Në mbështetje të nenit 100 të Kushtetutës dhe të nenit 15 e të aneksit 3 të ligjit nr. 185, datë 28.12.2013, “Për buxhetin e vitit 2014”, Komiteti për Zhvillimin e Rajoneve</w:t>
      </w:r>
    </w:p>
    <w:p w:rsidR="003B73F9" w:rsidRPr="00B955B3" w:rsidRDefault="003B73F9" w:rsidP="003B73F9">
      <w:pPr>
        <w:pStyle w:val="VENDOSI"/>
        <w:rPr>
          <w:rFonts w:ascii="Garamond" w:hAnsi="Garamond"/>
          <w:sz w:val="24"/>
          <w:szCs w:val="24"/>
          <w:lang w:val="sq-AL"/>
        </w:rPr>
      </w:pPr>
      <w:r w:rsidRPr="00B955B3">
        <w:rPr>
          <w:rFonts w:ascii="Garamond" w:hAnsi="Garamond"/>
          <w:sz w:val="24"/>
          <w:szCs w:val="24"/>
          <w:lang w:val="sq-AL"/>
        </w:rPr>
        <w:t>VENDOSI:</w:t>
      </w:r>
    </w:p>
    <w:p w:rsidR="003B73F9" w:rsidRPr="00B955B3" w:rsidRDefault="003B73F9" w:rsidP="003B73F9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3B73F9" w:rsidRPr="00B955B3" w:rsidRDefault="003B73F9" w:rsidP="003B73F9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B955B3">
        <w:rPr>
          <w:rFonts w:ascii="Garamond" w:hAnsi="Garamond"/>
          <w:sz w:val="24"/>
          <w:szCs w:val="24"/>
          <w:lang w:val="sq-AL"/>
        </w:rPr>
        <w:t>1. Shpalljen e thirrjes për projekte në fushën e arsimit (arsimi bazë, i mesëm dhe profesional), në lidhje me shpërndarjen e fondeve në vlerën 680 000 000 (gjashtëqind e tetëdhjetë milionë) lekë, Fondi për Zhvillimin e Rajoneve për vitin 2014. Kjo thirrje për aplikim përfshin, si më poshtë vijon:</w:t>
      </w:r>
    </w:p>
    <w:p w:rsidR="003B73F9" w:rsidRPr="00B955B3" w:rsidRDefault="003B73F9" w:rsidP="003B73F9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B955B3">
        <w:rPr>
          <w:rFonts w:ascii="Garamond" w:hAnsi="Garamond"/>
          <w:sz w:val="24"/>
          <w:szCs w:val="24"/>
          <w:lang w:val="sq-AL"/>
        </w:rPr>
        <w:t xml:space="preserve">a) projekte (pilot) për zhvillimin e arsimit të mesëm, bazë dhe profesional, si dhe të shkollës si qendër </w:t>
      </w:r>
      <w:proofErr w:type="spellStart"/>
      <w:r w:rsidRPr="00B955B3">
        <w:rPr>
          <w:rFonts w:ascii="Garamond" w:hAnsi="Garamond"/>
          <w:sz w:val="24"/>
          <w:szCs w:val="24"/>
          <w:lang w:val="sq-AL"/>
        </w:rPr>
        <w:t>komunitare</w:t>
      </w:r>
      <w:proofErr w:type="spellEnd"/>
      <w:r w:rsidRPr="00B955B3">
        <w:rPr>
          <w:rFonts w:ascii="Garamond" w:hAnsi="Garamond"/>
          <w:sz w:val="24"/>
          <w:szCs w:val="24"/>
          <w:lang w:val="sq-AL"/>
        </w:rPr>
        <w:t xml:space="preserve"> (institucionet </w:t>
      </w:r>
      <w:proofErr w:type="spellStart"/>
      <w:r w:rsidRPr="00B955B3">
        <w:rPr>
          <w:rFonts w:ascii="Garamond" w:hAnsi="Garamond"/>
          <w:sz w:val="24"/>
          <w:szCs w:val="24"/>
          <w:lang w:val="sq-AL"/>
        </w:rPr>
        <w:t>aplikuese</w:t>
      </w:r>
      <w:proofErr w:type="spellEnd"/>
      <w:r w:rsidRPr="00B955B3">
        <w:rPr>
          <w:rFonts w:ascii="Garamond" w:hAnsi="Garamond"/>
          <w:sz w:val="24"/>
          <w:szCs w:val="24"/>
          <w:lang w:val="sq-AL"/>
        </w:rPr>
        <w:t xml:space="preserve"> janë bashkitë qendër qarku);</w:t>
      </w:r>
    </w:p>
    <w:p w:rsidR="003B73F9" w:rsidRPr="00B955B3" w:rsidRDefault="003B73F9" w:rsidP="003B73F9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B955B3">
        <w:rPr>
          <w:rFonts w:ascii="Garamond" w:hAnsi="Garamond"/>
          <w:sz w:val="24"/>
          <w:szCs w:val="24"/>
          <w:lang w:val="sq-AL"/>
        </w:rPr>
        <w:t>b) projekte të rehabilitimit të shkollave në gjendje emergjente për ndërhyrje.</w:t>
      </w:r>
    </w:p>
    <w:p w:rsidR="003B73F9" w:rsidRPr="00B955B3" w:rsidRDefault="003B73F9" w:rsidP="003B73F9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B955B3">
        <w:rPr>
          <w:rFonts w:ascii="Garamond" w:hAnsi="Garamond"/>
          <w:sz w:val="24"/>
          <w:szCs w:val="24"/>
          <w:lang w:val="sq-AL"/>
        </w:rPr>
        <w:t xml:space="preserve">2. Aplikimi për fonde të thirrjes për financimin e projekteve të arsimit (bazë, të mesëm dhe profesional), sipas pikës 1 të këtij vendimi, bëhet sipas kalendarit të dhënë në shtojcën I, bashkëlidhur. Institucionet </w:t>
      </w:r>
      <w:proofErr w:type="spellStart"/>
      <w:r w:rsidRPr="00B955B3">
        <w:rPr>
          <w:rFonts w:ascii="Garamond" w:hAnsi="Garamond"/>
          <w:sz w:val="24"/>
          <w:szCs w:val="24"/>
          <w:lang w:val="sq-AL"/>
        </w:rPr>
        <w:t>aplikuese</w:t>
      </w:r>
      <w:proofErr w:type="spellEnd"/>
      <w:r w:rsidRPr="00B955B3">
        <w:rPr>
          <w:rFonts w:ascii="Garamond" w:hAnsi="Garamond"/>
          <w:sz w:val="24"/>
          <w:szCs w:val="24"/>
          <w:lang w:val="sq-AL"/>
        </w:rPr>
        <w:t xml:space="preserve"> janë njësitë e qeverisjes vendore. Aplikimet për projektet dërgohen sipas formatit të dhënë në shtojcën II, bashkëlidhur këtij vendimi.</w:t>
      </w:r>
    </w:p>
    <w:p w:rsidR="003B73F9" w:rsidRPr="00B955B3" w:rsidRDefault="003B73F9" w:rsidP="003B73F9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B955B3">
        <w:rPr>
          <w:rFonts w:ascii="Garamond" w:hAnsi="Garamond"/>
          <w:sz w:val="24"/>
          <w:szCs w:val="24"/>
          <w:lang w:val="sq-AL"/>
        </w:rPr>
        <w:t xml:space="preserve"> 3. Shqyrtimi për financim bëhet për projektet e aplikuara, sipas kalendarit të dhënë në shtojcën I, bashkëlidhur këtij vendimi. Procedura e vlerësimit kryhet pranë sekretariatit përkatës teknik, në Ministrinë e Arsimit dhe Sporteve, si dhe pranë Sekretariatit të Përgjithshëm të Komitetit për Zhvillimin e Rajoneve, sipas kritereve të dhëna në shtojcën II, bashkëlidhur këtij vendimi.</w:t>
      </w:r>
    </w:p>
    <w:p w:rsidR="003B73F9" w:rsidRPr="00B955B3" w:rsidRDefault="003B73F9" w:rsidP="003B73F9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B955B3">
        <w:rPr>
          <w:rFonts w:ascii="Garamond" w:hAnsi="Garamond"/>
          <w:sz w:val="24"/>
          <w:szCs w:val="24"/>
          <w:lang w:val="sq-AL"/>
        </w:rPr>
        <w:t>4. Ngarkohen ministri i Arsimit dhe Sporteve, ministri i Financave dhe Departamenti i Programimit të Zhvillimit, Financimeve dhe Ndihmës së Huaj, në Kryeministri, për zbatimin e këtij vendimi.</w:t>
      </w:r>
    </w:p>
    <w:p w:rsidR="003B73F9" w:rsidRPr="00B955B3" w:rsidRDefault="003B73F9" w:rsidP="003B73F9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B955B3">
        <w:rPr>
          <w:rFonts w:ascii="Garamond" w:hAnsi="Garamond"/>
          <w:sz w:val="24"/>
          <w:szCs w:val="24"/>
          <w:lang w:val="sq-AL"/>
        </w:rPr>
        <w:t>Ky vendim hyn në fuqi pas botimit në Fletoren Zyrtare.</w:t>
      </w:r>
    </w:p>
    <w:p w:rsidR="003B73F9" w:rsidRPr="00B955B3" w:rsidRDefault="003B73F9" w:rsidP="003B73F9">
      <w:pPr>
        <w:pStyle w:val="Autoriteti"/>
        <w:rPr>
          <w:rFonts w:ascii="Garamond" w:hAnsi="Garamond"/>
          <w:sz w:val="24"/>
          <w:szCs w:val="24"/>
          <w:lang w:val="sq-AL"/>
        </w:rPr>
      </w:pPr>
      <w:r w:rsidRPr="00B955B3">
        <w:rPr>
          <w:rFonts w:ascii="Garamond" w:hAnsi="Garamond"/>
          <w:sz w:val="24"/>
          <w:szCs w:val="24"/>
          <w:lang w:val="sq-AL"/>
        </w:rPr>
        <w:tab/>
      </w:r>
      <w:r w:rsidRPr="00B955B3">
        <w:rPr>
          <w:rFonts w:ascii="Garamond" w:hAnsi="Garamond"/>
          <w:sz w:val="24"/>
          <w:szCs w:val="24"/>
          <w:lang w:val="sq-AL"/>
        </w:rPr>
        <w:tab/>
        <w:t>KRYETARI</w:t>
      </w:r>
    </w:p>
    <w:p w:rsidR="003B73F9" w:rsidRPr="00B955B3" w:rsidRDefault="003B73F9" w:rsidP="003B73F9">
      <w:pPr>
        <w:pStyle w:val="AutoritetiEmer"/>
        <w:rPr>
          <w:rFonts w:ascii="Garamond" w:hAnsi="Garamond"/>
          <w:sz w:val="24"/>
          <w:szCs w:val="24"/>
          <w:lang w:val="sq-AL"/>
        </w:rPr>
      </w:pPr>
      <w:r w:rsidRPr="00B955B3">
        <w:rPr>
          <w:rFonts w:ascii="Garamond" w:hAnsi="Garamond"/>
          <w:sz w:val="24"/>
          <w:szCs w:val="24"/>
          <w:lang w:val="sq-AL"/>
        </w:rPr>
        <w:t xml:space="preserve">Edi </w:t>
      </w:r>
      <w:proofErr w:type="spellStart"/>
      <w:r w:rsidRPr="00B955B3">
        <w:rPr>
          <w:rFonts w:ascii="Garamond" w:hAnsi="Garamond"/>
          <w:sz w:val="24"/>
          <w:szCs w:val="24"/>
          <w:lang w:val="sq-AL"/>
        </w:rPr>
        <w:t>Rama</w:t>
      </w:r>
      <w:proofErr w:type="spellEnd"/>
    </w:p>
    <w:p w:rsidR="003B73F9" w:rsidRPr="00B955B3" w:rsidRDefault="003B73F9" w:rsidP="003B73F9">
      <w:pPr>
        <w:tabs>
          <w:tab w:val="num" w:pos="1413"/>
        </w:tabs>
        <w:spacing w:after="0" w:line="240" w:lineRule="auto"/>
        <w:rPr>
          <w:rFonts w:ascii="Garamond" w:eastAsia="Times New Roman" w:hAnsi="Garamond"/>
          <w:sz w:val="24"/>
          <w:szCs w:val="24"/>
          <w:lang w:val="sq-AL"/>
        </w:rPr>
      </w:pPr>
    </w:p>
    <w:p w:rsidR="003B73F9" w:rsidRPr="00B955B3" w:rsidRDefault="003B73F9" w:rsidP="003B73F9">
      <w:pPr>
        <w:tabs>
          <w:tab w:val="num" w:pos="1413"/>
        </w:tabs>
        <w:spacing w:after="0" w:line="240" w:lineRule="auto"/>
        <w:rPr>
          <w:rFonts w:ascii="Garamond" w:eastAsia="Times New Roman" w:hAnsi="Garamond"/>
          <w:sz w:val="24"/>
          <w:szCs w:val="24"/>
          <w:lang w:val="sq-AL"/>
        </w:rPr>
      </w:pPr>
      <w:r w:rsidRPr="00B955B3">
        <w:rPr>
          <w:rFonts w:ascii="Garamond" w:eastAsia="Times New Roman" w:hAnsi="Garamond"/>
          <w:sz w:val="24"/>
          <w:szCs w:val="24"/>
          <w:lang w:val="sq-AL"/>
        </w:rPr>
        <w:t>Zëvendëskryeministri</w:t>
      </w:r>
      <w:r w:rsidRPr="00B955B3">
        <w:rPr>
          <w:rFonts w:ascii="Garamond" w:eastAsia="Times New Roman" w:hAnsi="Garamond"/>
          <w:sz w:val="24"/>
          <w:szCs w:val="24"/>
          <w:lang w:val="sq-AL"/>
        </w:rPr>
        <w:tab/>
      </w:r>
      <w:r w:rsidRPr="00B955B3">
        <w:rPr>
          <w:rFonts w:ascii="Garamond" w:eastAsia="Times New Roman" w:hAnsi="Garamond"/>
          <w:sz w:val="24"/>
          <w:szCs w:val="24"/>
          <w:lang w:val="sq-AL"/>
        </w:rPr>
        <w:tab/>
      </w:r>
      <w:r w:rsidRPr="00B955B3">
        <w:rPr>
          <w:rFonts w:ascii="Garamond" w:eastAsia="Times New Roman" w:hAnsi="Garamond"/>
          <w:sz w:val="24"/>
          <w:szCs w:val="24"/>
          <w:lang w:val="sq-AL"/>
        </w:rPr>
        <w:tab/>
      </w:r>
      <w:r w:rsidRPr="00B955B3">
        <w:rPr>
          <w:rFonts w:ascii="Garamond" w:eastAsia="Times New Roman" w:hAnsi="Garamond"/>
          <w:sz w:val="24"/>
          <w:szCs w:val="24"/>
          <w:lang w:val="sq-AL"/>
        </w:rPr>
        <w:tab/>
        <w:t>anëtar</w:t>
      </w:r>
    </w:p>
    <w:p w:rsidR="003B73F9" w:rsidRPr="00B955B3" w:rsidRDefault="003B73F9" w:rsidP="003B73F9">
      <w:pPr>
        <w:tabs>
          <w:tab w:val="num" w:pos="1413"/>
        </w:tabs>
        <w:spacing w:after="0" w:line="240" w:lineRule="auto"/>
        <w:rPr>
          <w:rFonts w:ascii="Garamond" w:eastAsia="Times New Roman" w:hAnsi="Garamond"/>
          <w:sz w:val="24"/>
          <w:szCs w:val="24"/>
          <w:lang w:val="sq-AL"/>
        </w:rPr>
      </w:pPr>
      <w:r w:rsidRPr="00B955B3">
        <w:rPr>
          <w:rFonts w:ascii="Garamond" w:eastAsia="Times New Roman" w:hAnsi="Garamond"/>
          <w:sz w:val="24"/>
          <w:szCs w:val="24"/>
          <w:lang w:val="sq-AL"/>
        </w:rPr>
        <w:t>Ministri i Financave</w:t>
      </w:r>
      <w:r w:rsidRPr="00B955B3">
        <w:rPr>
          <w:rFonts w:ascii="Garamond" w:eastAsia="Times New Roman" w:hAnsi="Garamond"/>
          <w:sz w:val="24"/>
          <w:szCs w:val="24"/>
          <w:lang w:val="sq-AL"/>
        </w:rPr>
        <w:tab/>
      </w:r>
      <w:r w:rsidRPr="00B955B3">
        <w:rPr>
          <w:rFonts w:ascii="Garamond" w:eastAsia="Times New Roman" w:hAnsi="Garamond"/>
          <w:sz w:val="24"/>
          <w:szCs w:val="24"/>
          <w:lang w:val="sq-AL"/>
        </w:rPr>
        <w:tab/>
      </w:r>
      <w:r w:rsidRPr="00B955B3">
        <w:rPr>
          <w:rFonts w:ascii="Garamond" w:eastAsia="Times New Roman" w:hAnsi="Garamond"/>
          <w:sz w:val="24"/>
          <w:szCs w:val="24"/>
          <w:lang w:val="sq-AL"/>
        </w:rPr>
        <w:tab/>
      </w:r>
      <w:r w:rsidRPr="00B955B3">
        <w:rPr>
          <w:rFonts w:ascii="Garamond" w:eastAsia="Times New Roman" w:hAnsi="Garamond"/>
          <w:sz w:val="24"/>
          <w:szCs w:val="24"/>
          <w:lang w:val="sq-AL"/>
        </w:rPr>
        <w:tab/>
        <w:t>anëtar</w:t>
      </w:r>
    </w:p>
    <w:p w:rsidR="003B73F9" w:rsidRPr="00B955B3" w:rsidRDefault="003B73F9" w:rsidP="003B73F9">
      <w:pPr>
        <w:tabs>
          <w:tab w:val="num" w:pos="1413"/>
        </w:tabs>
        <w:spacing w:after="0" w:line="240" w:lineRule="auto"/>
        <w:rPr>
          <w:rFonts w:ascii="Garamond" w:eastAsia="Times New Roman" w:hAnsi="Garamond"/>
          <w:sz w:val="24"/>
          <w:szCs w:val="24"/>
          <w:lang w:val="sq-AL"/>
        </w:rPr>
      </w:pPr>
      <w:r w:rsidRPr="00B955B3">
        <w:rPr>
          <w:rFonts w:ascii="Garamond" w:eastAsia="Times New Roman" w:hAnsi="Garamond"/>
          <w:sz w:val="24"/>
          <w:szCs w:val="24"/>
          <w:lang w:val="sq-AL"/>
        </w:rPr>
        <w:t>Ministri i Zhvillimit Urban dhe Turizmit</w:t>
      </w:r>
      <w:r w:rsidRPr="00B955B3">
        <w:rPr>
          <w:rFonts w:ascii="Garamond" w:eastAsia="Times New Roman" w:hAnsi="Garamond"/>
          <w:sz w:val="24"/>
          <w:szCs w:val="24"/>
          <w:lang w:val="sq-AL"/>
        </w:rPr>
        <w:tab/>
      </w:r>
      <w:r w:rsidRPr="00B955B3">
        <w:rPr>
          <w:rFonts w:ascii="Garamond" w:eastAsia="Times New Roman" w:hAnsi="Garamond"/>
          <w:sz w:val="24"/>
          <w:szCs w:val="24"/>
          <w:lang w:val="sq-AL"/>
        </w:rPr>
        <w:tab/>
        <w:t xml:space="preserve">anëtar </w:t>
      </w:r>
    </w:p>
    <w:p w:rsidR="003B73F9" w:rsidRPr="00B955B3" w:rsidRDefault="003B73F9" w:rsidP="003B73F9">
      <w:pPr>
        <w:tabs>
          <w:tab w:val="num" w:pos="1413"/>
        </w:tabs>
        <w:spacing w:after="0" w:line="240" w:lineRule="auto"/>
        <w:rPr>
          <w:rFonts w:ascii="Garamond" w:eastAsia="Times New Roman" w:hAnsi="Garamond"/>
          <w:sz w:val="24"/>
          <w:szCs w:val="24"/>
          <w:lang w:val="sq-AL"/>
        </w:rPr>
      </w:pPr>
      <w:r w:rsidRPr="00B955B3">
        <w:rPr>
          <w:rFonts w:ascii="Garamond" w:eastAsia="Times New Roman" w:hAnsi="Garamond"/>
          <w:sz w:val="24"/>
          <w:szCs w:val="24"/>
          <w:lang w:val="sq-AL"/>
        </w:rPr>
        <w:t>Ministri i Transportit dhe Infrastrukturës</w:t>
      </w:r>
      <w:r w:rsidRPr="00B955B3">
        <w:rPr>
          <w:rFonts w:ascii="Garamond" w:eastAsia="Times New Roman" w:hAnsi="Garamond"/>
          <w:sz w:val="24"/>
          <w:szCs w:val="24"/>
          <w:lang w:val="sq-AL"/>
        </w:rPr>
        <w:tab/>
        <w:t xml:space="preserve"> </w:t>
      </w:r>
      <w:r w:rsidRPr="00B955B3">
        <w:rPr>
          <w:rFonts w:ascii="Garamond" w:eastAsia="Times New Roman" w:hAnsi="Garamond"/>
          <w:sz w:val="24"/>
          <w:szCs w:val="24"/>
          <w:lang w:val="sq-AL"/>
        </w:rPr>
        <w:tab/>
        <w:t xml:space="preserve">anëtar </w:t>
      </w:r>
    </w:p>
    <w:p w:rsidR="003B73F9" w:rsidRPr="00B955B3" w:rsidRDefault="003B73F9" w:rsidP="003B73F9">
      <w:pPr>
        <w:tabs>
          <w:tab w:val="num" w:pos="1413"/>
        </w:tabs>
        <w:spacing w:after="0" w:line="240" w:lineRule="auto"/>
        <w:rPr>
          <w:rFonts w:ascii="Garamond" w:eastAsia="Times New Roman" w:hAnsi="Garamond"/>
          <w:sz w:val="24"/>
          <w:szCs w:val="24"/>
          <w:lang w:val="sq-AL"/>
        </w:rPr>
      </w:pPr>
      <w:r w:rsidRPr="00B955B3">
        <w:rPr>
          <w:rFonts w:ascii="Garamond" w:eastAsia="Times New Roman" w:hAnsi="Garamond"/>
          <w:sz w:val="24"/>
          <w:szCs w:val="24"/>
          <w:lang w:val="sq-AL"/>
        </w:rPr>
        <w:t xml:space="preserve">Ministri i Zhvillimit Ekonomik, Tregtisë </w:t>
      </w:r>
      <w:r w:rsidRPr="00B955B3">
        <w:rPr>
          <w:rFonts w:ascii="Garamond" w:eastAsia="Times New Roman" w:hAnsi="Garamond"/>
          <w:sz w:val="24"/>
          <w:szCs w:val="24"/>
          <w:lang w:val="sq-AL"/>
        </w:rPr>
        <w:tab/>
      </w:r>
      <w:r w:rsidRPr="00B955B3">
        <w:rPr>
          <w:rFonts w:ascii="Garamond" w:eastAsia="Times New Roman" w:hAnsi="Garamond"/>
          <w:sz w:val="24"/>
          <w:szCs w:val="24"/>
          <w:lang w:val="sq-AL"/>
        </w:rPr>
        <w:tab/>
      </w:r>
    </w:p>
    <w:p w:rsidR="003B73F9" w:rsidRPr="00B955B3" w:rsidRDefault="003B73F9" w:rsidP="003B73F9">
      <w:pPr>
        <w:tabs>
          <w:tab w:val="num" w:pos="1413"/>
        </w:tabs>
        <w:spacing w:after="0" w:line="240" w:lineRule="auto"/>
        <w:rPr>
          <w:rFonts w:ascii="Garamond" w:eastAsia="Times New Roman" w:hAnsi="Garamond"/>
          <w:sz w:val="24"/>
          <w:szCs w:val="24"/>
          <w:lang w:val="sq-AL"/>
        </w:rPr>
      </w:pPr>
      <w:r w:rsidRPr="00B955B3">
        <w:rPr>
          <w:rFonts w:ascii="Garamond" w:eastAsia="Times New Roman" w:hAnsi="Garamond"/>
          <w:sz w:val="24"/>
          <w:szCs w:val="24"/>
          <w:lang w:val="sq-AL"/>
        </w:rPr>
        <w:t>dhe Sipërmarrjes</w:t>
      </w:r>
      <w:r w:rsidRPr="00B955B3">
        <w:rPr>
          <w:rFonts w:ascii="Garamond" w:eastAsia="Times New Roman" w:hAnsi="Garamond"/>
          <w:sz w:val="24"/>
          <w:szCs w:val="24"/>
          <w:lang w:val="sq-AL"/>
        </w:rPr>
        <w:tab/>
      </w:r>
      <w:r w:rsidRPr="00B955B3">
        <w:rPr>
          <w:rFonts w:ascii="Garamond" w:eastAsia="Times New Roman" w:hAnsi="Garamond"/>
          <w:sz w:val="24"/>
          <w:szCs w:val="24"/>
          <w:lang w:val="sq-AL"/>
        </w:rPr>
        <w:tab/>
      </w:r>
      <w:r w:rsidRPr="00B955B3">
        <w:rPr>
          <w:rFonts w:ascii="Garamond" w:eastAsia="Times New Roman" w:hAnsi="Garamond"/>
          <w:sz w:val="24"/>
          <w:szCs w:val="24"/>
          <w:lang w:val="sq-AL"/>
        </w:rPr>
        <w:tab/>
      </w:r>
      <w:r w:rsidRPr="00B955B3">
        <w:rPr>
          <w:rFonts w:ascii="Garamond" w:eastAsia="Times New Roman" w:hAnsi="Garamond"/>
          <w:sz w:val="24"/>
          <w:szCs w:val="24"/>
          <w:lang w:val="sq-AL"/>
        </w:rPr>
        <w:tab/>
      </w:r>
      <w:r w:rsidRPr="00B955B3">
        <w:rPr>
          <w:rFonts w:ascii="Garamond" w:eastAsia="Times New Roman" w:hAnsi="Garamond"/>
          <w:sz w:val="24"/>
          <w:szCs w:val="24"/>
          <w:lang w:val="sq-AL"/>
        </w:rPr>
        <w:tab/>
      </w:r>
      <w:r w:rsidRPr="00B955B3">
        <w:rPr>
          <w:rFonts w:ascii="Garamond" w:eastAsia="Times New Roman" w:hAnsi="Garamond"/>
          <w:sz w:val="24"/>
          <w:szCs w:val="24"/>
          <w:lang w:val="sq-AL"/>
        </w:rPr>
        <w:tab/>
        <w:t>anëtar</w:t>
      </w:r>
    </w:p>
    <w:p w:rsidR="003B73F9" w:rsidRPr="00B955B3" w:rsidRDefault="003B73F9" w:rsidP="003B73F9">
      <w:pPr>
        <w:tabs>
          <w:tab w:val="num" w:pos="1413"/>
        </w:tabs>
        <w:spacing w:after="0" w:line="240" w:lineRule="auto"/>
        <w:rPr>
          <w:rFonts w:ascii="Garamond" w:eastAsia="Times New Roman" w:hAnsi="Garamond"/>
          <w:sz w:val="24"/>
          <w:szCs w:val="24"/>
          <w:lang w:val="sq-AL"/>
        </w:rPr>
      </w:pPr>
      <w:r w:rsidRPr="00B955B3">
        <w:rPr>
          <w:rFonts w:ascii="Garamond" w:eastAsia="Times New Roman" w:hAnsi="Garamond"/>
          <w:sz w:val="24"/>
          <w:szCs w:val="24"/>
          <w:lang w:val="sq-AL"/>
        </w:rPr>
        <w:t>Ministri i Arsimit dhe Sportit</w:t>
      </w:r>
      <w:r w:rsidRPr="00B955B3">
        <w:rPr>
          <w:rFonts w:ascii="Garamond" w:eastAsia="Times New Roman" w:hAnsi="Garamond"/>
          <w:sz w:val="24"/>
          <w:szCs w:val="24"/>
          <w:lang w:val="sq-AL"/>
        </w:rPr>
        <w:tab/>
      </w:r>
      <w:r w:rsidRPr="00B955B3">
        <w:rPr>
          <w:rFonts w:ascii="Garamond" w:eastAsia="Times New Roman" w:hAnsi="Garamond"/>
          <w:sz w:val="24"/>
          <w:szCs w:val="24"/>
          <w:lang w:val="sq-AL"/>
        </w:rPr>
        <w:tab/>
      </w:r>
      <w:r w:rsidRPr="00B955B3">
        <w:rPr>
          <w:rFonts w:ascii="Garamond" w:eastAsia="Times New Roman" w:hAnsi="Garamond"/>
          <w:sz w:val="24"/>
          <w:szCs w:val="24"/>
          <w:lang w:val="sq-AL"/>
        </w:rPr>
        <w:tab/>
        <w:t xml:space="preserve">anëtar </w:t>
      </w:r>
    </w:p>
    <w:p w:rsidR="003B73F9" w:rsidRPr="00B955B3" w:rsidRDefault="003B73F9" w:rsidP="003B73F9">
      <w:pPr>
        <w:tabs>
          <w:tab w:val="num" w:pos="1413"/>
        </w:tabs>
        <w:spacing w:after="0" w:line="240" w:lineRule="auto"/>
        <w:rPr>
          <w:rFonts w:ascii="Garamond" w:eastAsia="Times New Roman" w:hAnsi="Garamond"/>
          <w:sz w:val="24"/>
          <w:szCs w:val="24"/>
          <w:lang w:val="sq-AL"/>
        </w:rPr>
      </w:pPr>
      <w:r w:rsidRPr="00B955B3">
        <w:rPr>
          <w:rFonts w:ascii="Garamond" w:eastAsia="Times New Roman" w:hAnsi="Garamond"/>
          <w:sz w:val="24"/>
          <w:szCs w:val="24"/>
          <w:lang w:val="sq-AL"/>
        </w:rPr>
        <w:t>Ministri i Shëndetësisë</w:t>
      </w:r>
      <w:r w:rsidRPr="00B955B3">
        <w:rPr>
          <w:rFonts w:ascii="Garamond" w:eastAsia="Times New Roman" w:hAnsi="Garamond"/>
          <w:sz w:val="24"/>
          <w:szCs w:val="24"/>
          <w:lang w:val="sq-AL"/>
        </w:rPr>
        <w:tab/>
      </w:r>
      <w:r w:rsidRPr="00B955B3">
        <w:rPr>
          <w:rFonts w:ascii="Garamond" w:eastAsia="Times New Roman" w:hAnsi="Garamond"/>
          <w:sz w:val="24"/>
          <w:szCs w:val="24"/>
          <w:lang w:val="sq-AL"/>
        </w:rPr>
        <w:tab/>
      </w:r>
      <w:r w:rsidRPr="00B955B3">
        <w:rPr>
          <w:rFonts w:ascii="Garamond" w:eastAsia="Times New Roman" w:hAnsi="Garamond"/>
          <w:sz w:val="24"/>
          <w:szCs w:val="24"/>
          <w:lang w:val="sq-AL"/>
        </w:rPr>
        <w:tab/>
      </w:r>
      <w:r w:rsidRPr="00B955B3">
        <w:rPr>
          <w:rFonts w:ascii="Garamond" w:eastAsia="Times New Roman" w:hAnsi="Garamond"/>
          <w:sz w:val="24"/>
          <w:szCs w:val="24"/>
          <w:lang w:val="sq-AL"/>
        </w:rPr>
        <w:tab/>
        <w:t xml:space="preserve">anëtar </w:t>
      </w:r>
    </w:p>
    <w:p w:rsidR="003B73F9" w:rsidRPr="00B955B3" w:rsidRDefault="003B73F9" w:rsidP="003B73F9">
      <w:pPr>
        <w:tabs>
          <w:tab w:val="num" w:pos="1413"/>
        </w:tabs>
        <w:spacing w:after="0" w:line="240" w:lineRule="auto"/>
        <w:rPr>
          <w:rFonts w:ascii="Garamond" w:eastAsia="Times New Roman" w:hAnsi="Garamond"/>
          <w:sz w:val="24"/>
          <w:szCs w:val="24"/>
          <w:lang w:val="sq-AL"/>
        </w:rPr>
      </w:pPr>
      <w:r w:rsidRPr="00B955B3">
        <w:rPr>
          <w:rFonts w:ascii="Garamond" w:eastAsia="Times New Roman" w:hAnsi="Garamond"/>
          <w:sz w:val="24"/>
          <w:szCs w:val="24"/>
          <w:lang w:val="sq-AL"/>
        </w:rPr>
        <w:t>Ministri i Bujqësisë, Zhvillimit Rural dhe</w:t>
      </w:r>
    </w:p>
    <w:p w:rsidR="003B73F9" w:rsidRPr="00B955B3" w:rsidRDefault="003B73F9" w:rsidP="003B73F9">
      <w:pPr>
        <w:tabs>
          <w:tab w:val="num" w:pos="1413"/>
        </w:tabs>
        <w:spacing w:after="0" w:line="240" w:lineRule="auto"/>
        <w:rPr>
          <w:rFonts w:ascii="Garamond" w:eastAsia="Times New Roman" w:hAnsi="Garamond"/>
          <w:sz w:val="24"/>
          <w:szCs w:val="24"/>
          <w:lang w:val="sq-AL"/>
        </w:rPr>
      </w:pPr>
      <w:r w:rsidRPr="00B955B3">
        <w:rPr>
          <w:rFonts w:ascii="Garamond" w:eastAsia="Times New Roman" w:hAnsi="Garamond"/>
          <w:sz w:val="24"/>
          <w:szCs w:val="24"/>
          <w:lang w:val="sq-AL"/>
        </w:rPr>
        <w:t>Administrimit të Ujërave</w:t>
      </w:r>
      <w:r w:rsidRPr="00B955B3">
        <w:rPr>
          <w:rFonts w:ascii="Garamond" w:eastAsia="Times New Roman" w:hAnsi="Garamond"/>
          <w:sz w:val="24"/>
          <w:szCs w:val="24"/>
          <w:lang w:val="sq-AL"/>
        </w:rPr>
        <w:tab/>
        <w:t xml:space="preserve"> </w:t>
      </w:r>
      <w:r w:rsidRPr="00B955B3">
        <w:rPr>
          <w:rFonts w:ascii="Garamond" w:eastAsia="Times New Roman" w:hAnsi="Garamond"/>
          <w:sz w:val="24"/>
          <w:szCs w:val="24"/>
          <w:lang w:val="sq-AL"/>
        </w:rPr>
        <w:tab/>
      </w:r>
      <w:r w:rsidRPr="00B955B3">
        <w:rPr>
          <w:rFonts w:ascii="Garamond" w:eastAsia="Times New Roman" w:hAnsi="Garamond"/>
          <w:sz w:val="24"/>
          <w:szCs w:val="24"/>
          <w:lang w:val="sq-AL"/>
        </w:rPr>
        <w:tab/>
      </w:r>
      <w:r w:rsidRPr="00B955B3">
        <w:rPr>
          <w:rFonts w:ascii="Garamond" w:eastAsia="Times New Roman" w:hAnsi="Garamond"/>
          <w:sz w:val="24"/>
          <w:szCs w:val="24"/>
          <w:lang w:val="sq-AL"/>
        </w:rPr>
        <w:tab/>
        <w:t xml:space="preserve">anëtar </w:t>
      </w:r>
    </w:p>
    <w:p w:rsidR="003B73F9" w:rsidRPr="00B955B3" w:rsidRDefault="003B73F9" w:rsidP="003B73F9">
      <w:pPr>
        <w:tabs>
          <w:tab w:val="num" w:pos="1413"/>
        </w:tabs>
        <w:spacing w:after="0" w:line="240" w:lineRule="auto"/>
        <w:rPr>
          <w:rFonts w:ascii="Garamond" w:eastAsia="Times New Roman" w:hAnsi="Garamond"/>
          <w:sz w:val="24"/>
          <w:szCs w:val="24"/>
          <w:lang w:val="sq-AL"/>
        </w:rPr>
      </w:pPr>
      <w:r w:rsidRPr="00B955B3">
        <w:rPr>
          <w:rFonts w:ascii="Garamond" w:eastAsia="Times New Roman" w:hAnsi="Garamond"/>
          <w:sz w:val="24"/>
          <w:szCs w:val="24"/>
          <w:lang w:val="sq-AL"/>
        </w:rPr>
        <w:t>Ministri i Kulturës</w:t>
      </w:r>
      <w:r w:rsidRPr="00B955B3">
        <w:rPr>
          <w:rFonts w:ascii="Garamond" w:eastAsia="Times New Roman" w:hAnsi="Garamond"/>
          <w:sz w:val="24"/>
          <w:szCs w:val="24"/>
          <w:lang w:val="sq-AL"/>
        </w:rPr>
        <w:tab/>
      </w:r>
      <w:r w:rsidRPr="00B955B3">
        <w:rPr>
          <w:rFonts w:ascii="Garamond" w:eastAsia="Times New Roman" w:hAnsi="Garamond"/>
          <w:sz w:val="24"/>
          <w:szCs w:val="24"/>
          <w:lang w:val="sq-AL"/>
        </w:rPr>
        <w:tab/>
      </w:r>
      <w:r w:rsidRPr="00B955B3">
        <w:rPr>
          <w:rFonts w:ascii="Garamond" w:eastAsia="Times New Roman" w:hAnsi="Garamond"/>
          <w:sz w:val="24"/>
          <w:szCs w:val="24"/>
          <w:lang w:val="sq-AL"/>
        </w:rPr>
        <w:tab/>
      </w:r>
      <w:r w:rsidRPr="00B955B3">
        <w:rPr>
          <w:rFonts w:ascii="Garamond" w:eastAsia="Times New Roman" w:hAnsi="Garamond"/>
          <w:sz w:val="24"/>
          <w:szCs w:val="24"/>
          <w:lang w:val="sq-AL"/>
        </w:rPr>
        <w:tab/>
        <w:t xml:space="preserve">anëtar </w:t>
      </w:r>
    </w:p>
    <w:p w:rsidR="003B73F9" w:rsidRPr="00B955B3" w:rsidRDefault="003B73F9" w:rsidP="003B73F9">
      <w:pPr>
        <w:tabs>
          <w:tab w:val="num" w:pos="1413"/>
        </w:tabs>
        <w:spacing w:after="0" w:line="240" w:lineRule="auto"/>
        <w:rPr>
          <w:rFonts w:ascii="Garamond" w:eastAsia="Times New Roman" w:hAnsi="Garamond"/>
          <w:sz w:val="24"/>
          <w:szCs w:val="24"/>
          <w:lang w:val="sq-AL"/>
        </w:rPr>
      </w:pPr>
      <w:r w:rsidRPr="00B955B3">
        <w:rPr>
          <w:rFonts w:ascii="Garamond" w:eastAsia="Times New Roman" w:hAnsi="Garamond"/>
          <w:sz w:val="24"/>
          <w:szCs w:val="24"/>
          <w:lang w:val="sq-AL"/>
        </w:rPr>
        <w:t>Ministri i Mjedisit</w:t>
      </w:r>
      <w:r w:rsidRPr="00B955B3">
        <w:rPr>
          <w:rFonts w:ascii="Garamond" w:eastAsia="Times New Roman" w:hAnsi="Garamond"/>
          <w:sz w:val="24"/>
          <w:szCs w:val="24"/>
          <w:lang w:val="sq-AL"/>
        </w:rPr>
        <w:tab/>
      </w:r>
      <w:r w:rsidRPr="00B955B3">
        <w:rPr>
          <w:rFonts w:ascii="Garamond" w:eastAsia="Times New Roman" w:hAnsi="Garamond"/>
          <w:sz w:val="24"/>
          <w:szCs w:val="24"/>
          <w:lang w:val="sq-AL"/>
        </w:rPr>
        <w:tab/>
      </w:r>
      <w:r w:rsidRPr="00B955B3">
        <w:rPr>
          <w:rFonts w:ascii="Garamond" w:eastAsia="Times New Roman" w:hAnsi="Garamond"/>
          <w:sz w:val="24"/>
          <w:szCs w:val="24"/>
          <w:lang w:val="sq-AL"/>
        </w:rPr>
        <w:tab/>
      </w:r>
      <w:r w:rsidRPr="00B955B3">
        <w:rPr>
          <w:rFonts w:ascii="Garamond" w:eastAsia="Times New Roman" w:hAnsi="Garamond"/>
          <w:sz w:val="24"/>
          <w:szCs w:val="24"/>
          <w:lang w:val="sq-AL"/>
        </w:rPr>
        <w:tab/>
        <w:t xml:space="preserve">anëtar </w:t>
      </w:r>
    </w:p>
    <w:p w:rsidR="003B73F9" w:rsidRPr="00B955B3" w:rsidRDefault="003B73F9" w:rsidP="003B73F9">
      <w:pPr>
        <w:tabs>
          <w:tab w:val="num" w:pos="1413"/>
        </w:tabs>
        <w:spacing w:after="0" w:line="240" w:lineRule="auto"/>
        <w:rPr>
          <w:rFonts w:ascii="Garamond" w:eastAsia="Times New Roman" w:hAnsi="Garamond"/>
          <w:sz w:val="24"/>
          <w:szCs w:val="24"/>
          <w:lang w:val="sq-AL"/>
        </w:rPr>
      </w:pPr>
      <w:r w:rsidRPr="00B955B3">
        <w:rPr>
          <w:rFonts w:ascii="Garamond" w:eastAsia="Times New Roman" w:hAnsi="Garamond"/>
          <w:sz w:val="24"/>
          <w:szCs w:val="24"/>
          <w:lang w:val="sq-AL"/>
        </w:rPr>
        <w:t>Ministri i Punëve të Brendshme</w:t>
      </w:r>
      <w:r w:rsidRPr="00B955B3">
        <w:rPr>
          <w:rFonts w:ascii="Garamond" w:eastAsia="Times New Roman" w:hAnsi="Garamond"/>
          <w:sz w:val="24"/>
          <w:szCs w:val="24"/>
          <w:lang w:val="sq-AL"/>
        </w:rPr>
        <w:tab/>
      </w:r>
      <w:r w:rsidRPr="00B955B3">
        <w:rPr>
          <w:rFonts w:ascii="Garamond" w:eastAsia="Times New Roman" w:hAnsi="Garamond"/>
          <w:sz w:val="24"/>
          <w:szCs w:val="24"/>
          <w:lang w:val="sq-AL"/>
        </w:rPr>
        <w:tab/>
      </w:r>
      <w:r w:rsidRPr="00B955B3">
        <w:rPr>
          <w:rFonts w:ascii="Garamond" w:eastAsia="Times New Roman" w:hAnsi="Garamond"/>
          <w:sz w:val="24"/>
          <w:szCs w:val="24"/>
          <w:lang w:val="sq-AL"/>
        </w:rPr>
        <w:tab/>
        <w:t>anëtar</w:t>
      </w:r>
    </w:p>
    <w:p w:rsidR="003B73F9" w:rsidRPr="00B955B3" w:rsidRDefault="003B73F9" w:rsidP="003B73F9">
      <w:pPr>
        <w:tabs>
          <w:tab w:val="num" w:pos="1413"/>
        </w:tabs>
        <w:spacing w:after="0" w:line="240" w:lineRule="auto"/>
        <w:rPr>
          <w:rFonts w:ascii="Garamond" w:eastAsia="Times New Roman" w:hAnsi="Garamond"/>
          <w:sz w:val="24"/>
          <w:szCs w:val="24"/>
          <w:lang w:val="sq-AL"/>
        </w:rPr>
      </w:pPr>
      <w:r w:rsidRPr="00B955B3">
        <w:rPr>
          <w:rFonts w:ascii="Garamond" w:eastAsia="Times New Roman" w:hAnsi="Garamond"/>
          <w:sz w:val="24"/>
          <w:szCs w:val="24"/>
          <w:lang w:val="sq-AL"/>
        </w:rPr>
        <w:t>Ministri i Shtetit për Çështjet Vendore</w:t>
      </w:r>
      <w:r w:rsidRPr="00B955B3">
        <w:rPr>
          <w:rFonts w:ascii="Garamond" w:eastAsia="Times New Roman" w:hAnsi="Garamond"/>
          <w:sz w:val="24"/>
          <w:szCs w:val="24"/>
          <w:lang w:val="sq-AL"/>
        </w:rPr>
        <w:tab/>
      </w:r>
      <w:r w:rsidRPr="00B955B3">
        <w:rPr>
          <w:rFonts w:ascii="Garamond" w:eastAsia="Times New Roman" w:hAnsi="Garamond"/>
          <w:sz w:val="24"/>
          <w:szCs w:val="24"/>
          <w:lang w:val="sq-AL"/>
        </w:rPr>
        <w:tab/>
        <w:t xml:space="preserve">anëtar </w:t>
      </w:r>
    </w:p>
    <w:p w:rsidR="003B73F9" w:rsidRPr="00B955B3" w:rsidRDefault="003B73F9" w:rsidP="003B73F9">
      <w:pPr>
        <w:tabs>
          <w:tab w:val="num" w:pos="1413"/>
        </w:tabs>
        <w:spacing w:after="0" w:line="240" w:lineRule="auto"/>
        <w:rPr>
          <w:rFonts w:ascii="Garamond" w:eastAsia="Times New Roman" w:hAnsi="Garamond"/>
          <w:sz w:val="24"/>
          <w:szCs w:val="24"/>
          <w:lang w:val="sq-AL"/>
        </w:rPr>
      </w:pPr>
      <w:r w:rsidRPr="00B955B3">
        <w:rPr>
          <w:rFonts w:ascii="Garamond" w:eastAsia="Times New Roman" w:hAnsi="Garamond"/>
          <w:sz w:val="24"/>
          <w:szCs w:val="24"/>
          <w:lang w:val="sq-AL"/>
        </w:rPr>
        <w:t>Kryetari i Shoqatës së Bashkive të Shqipërisë</w:t>
      </w:r>
      <w:r w:rsidRPr="00B955B3">
        <w:rPr>
          <w:rFonts w:ascii="Garamond" w:eastAsia="Times New Roman" w:hAnsi="Garamond"/>
          <w:sz w:val="24"/>
          <w:szCs w:val="24"/>
          <w:lang w:val="sq-AL"/>
        </w:rPr>
        <w:tab/>
        <w:t xml:space="preserve">anëtar </w:t>
      </w:r>
    </w:p>
    <w:p w:rsidR="003B73F9" w:rsidRPr="00B955B3" w:rsidRDefault="003B73F9" w:rsidP="003B73F9">
      <w:pPr>
        <w:tabs>
          <w:tab w:val="num" w:pos="1413"/>
        </w:tabs>
        <w:spacing w:after="0" w:line="240" w:lineRule="auto"/>
        <w:rPr>
          <w:rFonts w:ascii="Garamond" w:eastAsia="Times New Roman" w:hAnsi="Garamond"/>
          <w:sz w:val="24"/>
          <w:szCs w:val="24"/>
          <w:lang w:val="sq-AL"/>
        </w:rPr>
      </w:pPr>
      <w:r w:rsidRPr="00B955B3">
        <w:rPr>
          <w:rFonts w:ascii="Garamond" w:eastAsia="Times New Roman" w:hAnsi="Garamond"/>
          <w:sz w:val="24"/>
          <w:szCs w:val="24"/>
          <w:lang w:val="sq-AL"/>
        </w:rPr>
        <w:t>Kryetari i Shoqatës së Komunave të Shqipërisë</w:t>
      </w:r>
      <w:r w:rsidRPr="00B955B3">
        <w:rPr>
          <w:rFonts w:ascii="Garamond" w:eastAsia="Times New Roman" w:hAnsi="Garamond"/>
          <w:sz w:val="24"/>
          <w:szCs w:val="24"/>
          <w:lang w:val="sq-AL"/>
        </w:rPr>
        <w:tab/>
        <w:t xml:space="preserve">anëtar </w:t>
      </w:r>
    </w:p>
    <w:p w:rsidR="003B73F9" w:rsidRPr="00B955B3" w:rsidRDefault="003B73F9" w:rsidP="003B73F9">
      <w:pPr>
        <w:tabs>
          <w:tab w:val="num" w:pos="1413"/>
        </w:tabs>
        <w:spacing w:after="0" w:line="240" w:lineRule="auto"/>
        <w:rPr>
          <w:rFonts w:ascii="Garamond" w:eastAsia="Times New Roman" w:hAnsi="Garamond"/>
          <w:sz w:val="24"/>
          <w:szCs w:val="24"/>
          <w:lang w:val="sq-AL"/>
        </w:rPr>
      </w:pPr>
      <w:r w:rsidRPr="00B955B3">
        <w:rPr>
          <w:rFonts w:ascii="Garamond" w:eastAsia="Times New Roman" w:hAnsi="Garamond"/>
          <w:sz w:val="24"/>
          <w:szCs w:val="24"/>
          <w:lang w:val="sq-AL"/>
        </w:rPr>
        <w:t>Kryetari i Shoqatës së Qarqeve  të Shqipërisë</w:t>
      </w:r>
      <w:r w:rsidRPr="00B955B3">
        <w:rPr>
          <w:rFonts w:ascii="Garamond" w:eastAsia="Times New Roman" w:hAnsi="Garamond"/>
          <w:sz w:val="24"/>
          <w:szCs w:val="24"/>
          <w:lang w:val="sq-AL"/>
        </w:rPr>
        <w:tab/>
        <w:t xml:space="preserve">anëtar </w:t>
      </w:r>
    </w:p>
    <w:p w:rsidR="003B73F9" w:rsidRPr="00B955B3" w:rsidRDefault="003B73F9" w:rsidP="003B73F9">
      <w:pPr>
        <w:tabs>
          <w:tab w:val="num" w:pos="1413"/>
        </w:tabs>
        <w:spacing w:after="0" w:line="240" w:lineRule="auto"/>
        <w:rPr>
          <w:rFonts w:ascii="Garamond" w:eastAsia="Times New Roman" w:hAnsi="Garamond"/>
          <w:sz w:val="24"/>
          <w:szCs w:val="24"/>
          <w:lang w:val="sq-AL"/>
        </w:rPr>
      </w:pPr>
      <w:r w:rsidRPr="00B955B3">
        <w:rPr>
          <w:rFonts w:ascii="Garamond" w:eastAsia="Times New Roman" w:hAnsi="Garamond"/>
          <w:sz w:val="24"/>
          <w:szCs w:val="24"/>
          <w:lang w:val="sq-AL"/>
        </w:rPr>
        <w:t>Kryetari i Shoqatës për Autonomi Vendore</w:t>
      </w:r>
      <w:r w:rsidRPr="00B955B3">
        <w:rPr>
          <w:rFonts w:ascii="Garamond" w:eastAsia="Times New Roman" w:hAnsi="Garamond"/>
          <w:sz w:val="24"/>
          <w:szCs w:val="24"/>
          <w:lang w:val="sq-AL"/>
        </w:rPr>
        <w:tab/>
      </w:r>
      <w:r w:rsidRPr="00B955B3">
        <w:rPr>
          <w:rFonts w:ascii="Garamond" w:eastAsia="Times New Roman" w:hAnsi="Garamond"/>
          <w:sz w:val="24"/>
          <w:szCs w:val="24"/>
          <w:lang w:val="sq-AL"/>
        </w:rPr>
        <w:tab/>
        <w:t xml:space="preserve">anëtar </w:t>
      </w:r>
    </w:p>
    <w:p w:rsidR="003B73F9" w:rsidRPr="00B955B3" w:rsidRDefault="003B73F9" w:rsidP="003B73F9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3B73F9" w:rsidRPr="00B955B3" w:rsidRDefault="003B73F9" w:rsidP="003B73F9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3B73F9" w:rsidRPr="00B955B3" w:rsidRDefault="003B73F9" w:rsidP="003B73F9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3B73F9" w:rsidRPr="00B955B3" w:rsidRDefault="003B73F9" w:rsidP="003B73F9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3B73F9" w:rsidRPr="00B955B3" w:rsidRDefault="003B73F9" w:rsidP="003B73F9">
      <w:pPr>
        <w:pStyle w:val="Paragrafi"/>
        <w:rPr>
          <w:rFonts w:ascii="Garamond" w:hAnsi="Garamond"/>
          <w:sz w:val="24"/>
          <w:szCs w:val="24"/>
          <w:lang w:val="sq-AL"/>
        </w:rPr>
        <w:sectPr w:rsidR="003B73F9" w:rsidRPr="00B955B3" w:rsidSect="003208CC">
          <w:pgSz w:w="11907" w:h="16840" w:code="9"/>
          <w:pgMar w:top="851" w:right="851" w:bottom="851" w:left="851" w:header="1134" w:footer="1134" w:gutter="0"/>
          <w:cols w:space="454"/>
          <w:docGrid w:linePitch="360"/>
        </w:sectPr>
      </w:pPr>
    </w:p>
    <w:p w:rsidR="003B73F9" w:rsidRPr="00B955B3" w:rsidRDefault="003B73F9" w:rsidP="003B73F9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3B73F9" w:rsidRPr="00B955B3" w:rsidRDefault="003B73F9" w:rsidP="003B73F9">
      <w:pPr>
        <w:pStyle w:val="TitulliTitull"/>
        <w:rPr>
          <w:rFonts w:ascii="Garamond" w:hAnsi="Garamond"/>
          <w:sz w:val="24"/>
          <w:szCs w:val="24"/>
          <w:lang w:val="sq-AL"/>
        </w:rPr>
      </w:pPr>
      <w:r w:rsidRPr="00B955B3">
        <w:rPr>
          <w:rFonts w:ascii="Garamond" w:hAnsi="Garamond"/>
          <w:sz w:val="24"/>
          <w:szCs w:val="24"/>
          <w:lang w:val="sq-AL"/>
        </w:rPr>
        <w:lastRenderedPageBreak/>
        <w:t>SHTOJCA I: KALENDARI ME AFATET E APLIKIMIT DHE VLERËSIMIT TË PROJEKTEVE</w:t>
      </w:r>
    </w:p>
    <w:p w:rsidR="003B73F9" w:rsidRPr="00B955B3" w:rsidRDefault="003B73F9" w:rsidP="003B73F9">
      <w:pPr>
        <w:pStyle w:val="Paragrafi"/>
        <w:rPr>
          <w:rFonts w:ascii="Garamond" w:hAnsi="Garamond"/>
          <w:sz w:val="24"/>
          <w:szCs w:val="24"/>
          <w:lang w:val="sq-AL"/>
        </w:rPr>
      </w:pPr>
    </w:p>
    <w:tbl>
      <w:tblPr>
        <w:tblW w:w="1008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790"/>
        <w:gridCol w:w="2790"/>
        <w:gridCol w:w="4500"/>
      </w:tblGrid>
      <w:tr w:rsidR="003B73F9" w:rsidRPr="00B955B3" w:rsidTr="00D6717F">
        <w:trPr>
          <w:jc w:val="center"/>
        </w:trPr>
        <w:tc>
          <w:tcPr>
            <w:tcW w:w="2790" w:type="dxa"/>
            <w:shd w:val="clear" w:color="auto" w:fill="auto"/>
          </w:tcPr>
          <w:p w:rsidR="003B73F9" w:rsidRPr="00B955B3" w:rsidRDefault="003B73F9" w:rsidP="00D6717F">
            <w:pPr>
              <w:spacing w:after="0" w:line="240" w:lineRule="auto"/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B955B3">
              <w:rPr>
                <w:rFonts w:ascii="Garamond" w:hAnsi="Garamond"/>
                <w:b/>
                <w:sz w:val="24"/>
                <w:szCs w:val="24"/>
                <w:lang w:val="sq-AL"/>
              </w:rPr>
              <w:t>Afati</w:t>
            </w:r>
          </w:p>
        </w:tc>
        <w:tc>
          <w:tcPr>
            <w:tcW w:w="2790" w:type="dxa"/>
            <w:shd w:val="clear" w:color="auto" w:fill="auto"/>
          </w:tcPr>
          <w:p w:rsidR="003B73F9" w:rsidRPr="00B955B3" w:rsidRDefault="003B73F9" w:rsidP="00D6717F">
            <w:pPr>
              <w:spacing w:after="0" w:line="240" w:lineRule="auto"/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B955B3">
              <w:rPr>
                <w:rFonts w:ascii="Garamond" w:hAnsi="Garamond"/>
                <w:b/>
                <w:sz w:val="24"/>
                <w:szCs w:val="24"/>
                <w:lang w:val="sq-AL"/>
              </w:rPr>
              <w:t>Institucioni përgjegjës</w:t>
            </w:r>
          </w:p>
        </w:tc>
        <w:tc>
          <w:tcPr>
            <w:tcW w:w="4500" w:type="dxa"/>
            <w:shd w:val="clear" w:color="auto" w:fill="auto"/>
          </w:tcPr>
          <w:p w:rsidR="003B73F9" w:rsidRPr="00B955B3" w:rsidRDefault="003B73F9" w:rsidP="00D6717F">
            <w:pPr>
              <w:spacing w:after="0" w:line="240" w:lineRule="auto"/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B955B3">
              <w:rPr>
                <w:rFonts w:ascii="Garamond" w:hAnsi="Garamond"/>
                <w:b/>
                <w:sz w:val="24"/>
                <w:szCs w:val="24"/>
                <w:lang w:val="sq-AL"/>
              </w:rPr>
              <w:t>Aktiviteti</w:t>
            </w:r>
          </w:p>
        </w:tc>
      </w:tr>
      <w:tr w:rsidR="003B73F9" w:rsidRPr="00B955B3" w:rsidTr="00D6717F">
        <w:trPr>
          <w:jc w:val="center"/>
        </w:trPr>
        <w:tc>
          <w:tcPr>
            <w:tcW w:w="2790" w:type="dxa"/>
            <w:shd w:val="clear" w:color="auto" w:fill="auto"/>
          </w:tcPr>
          <w:p w:rsidR="003B73F9" w:rsidRPr="00B955B3" w:rsidRDefault="003B73F9" w:rsidP="00D6717F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  <w:r w:rsidRPr="00B955B3">
              <w:rPr>
                <w:rFonts w:ascii="Garamond" w:hAnsi="Garamond"/>
                <w:sz w:val="24"/>
                <w:szCs w:val="24"/>
                <w:lang w:val="sq-AL"/>
              </w:rPr>
              <w:t>Botimi në Fletoren Zyrtare</w:t>
            </w:r>
          </w:p>
        </w:tc>
        <w:tc>
          <w:tcPr>
            <w:tcW w:w="2790" w:type="dxa"/>
            <w:shd w:val="clear" w:color="auto" w:fill="auto"/>
          </w:tcPr>
          <w:p w:rsidR="003B73F9" w:rsidRPr="00B955B3" w:rsidRDefault="003B73F9" w:rsidP="00D6717F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  <w:r w:rsidRPr="00B955B3">
              <w:rPr>
                <w:rFonts w:ascii="Garamond" w:hAnsi="Garamond"/>
                <w:sz w:val="24"/>
                <w:szCs w:val="24"/>
                <w:lang w:val="sq-AL"/>
              </w:rPr>
              <w:t>Komiteti për Zhvillimin e Rajoneve</w:t>
            </w:r>
          </w:p>
        </w:tc>
        <w:tc>
          <w:tcPr>
            <w:tcW w:w="4500" w:type="dxa"/>
            <w:shd w:val="clear" w:color="auto" w:fill="auto"/>
          </w:tcPr>
          <w:p w:rsidR="003B73F9" w:rsidRPr="00B955B3" w:rsidRDefault="003B73F9" w:rsidP="00D6717F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  <w:r w:rsidRPr="00B955B3">
              <w:rPr>
                <w:rFonts w:ascii="Garamond" w:hAnsi="Garamond"/>
                <w:sz w:val="24"/>
                <w:szCs w:val="24"/>
                <w:lang w:val="sq-AL"/>
              </w:rPr>
              <w:t>Hapja e thirrjes për projekt-aplikime për projekte të arsimit (bazë, të mesëm dhe profesional)</w:t>
            </w:r>
          </w:p>
        </w:tc>
      </w:tr>
      <w:tr w:rsidR="003B73F9" w:rsidRPr="00B955B3" w:rsidTr="00D6717F">
        <w:trPr>
          <w:trHeight w:val="1889"/>
          <w:jc w:val="center"/>
        </w:trPr>
        <w:tc>
          <w:tcPr>
            <w:tcW w:w="2790" w:type="dxa"/>
            <w:shd w:val="clear" w:color="auto" w:fill="auto"/>
          </w:tcPr>
          <w:p w:rsidR="003B73F9" w:rsidRPr="00B955B3" w:rsidRDefault="003B73F9" w:rsidP="00D6717F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  <w:r w:rsidRPr="00B955B3">
              <w:rPr>
                <w:rFonts w:ascii="Garamond" w:hAnsi="Garamond"/>
                <w:sz w:val="24"/>
                <w:szCs w:val="24"/>
                <w:lang w:val="sq-AL"/>
              </w:rPr>
              <w:t xml:space="preserve">Për një periudhë 8-ditore, pas botimit në Fletoren Zyrtare </w:t>
            </w:r>
          </w:p>
        </w:tc>
        <w:tc>
          <w:tcPr>
            <w:tcW w:w="2790" w:type="dxa"/>
            <w:shd w:val="clear" w:color="auto" w:fill="auto"/>
          </w:tcPr>
          <w:p w:rsidR="003B73F9" w:rsidRPr="00B955B3" w:rsidRDefault="003B73F9" w:rsidP="00D6717F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  <w:proofErr w:type="spellStart"/>
            <w:r w:rsidRPr="00B955B3">
              <w:rPr>
                <w:rFonts w:ascii="Garamond" w:hAnsi="Garamond"/>
                <w:sz w:val="24"/>
                <w:szCs w:val="24"/>
                <w:lang w:val="sq-AL"/>
              </w:rPr>
              <w:t>Aplikuesit</w:t>
            </w:r>
            <w:proofErr w:type="spellEnd"/>
            <w:r w:rsidRPr="00B955B3">
              <w:rPr>
                <w:rFonts w:ascii="Garamond" w:hAnsi="Garamond"/>
                <w:sz w:val="24"/>
                <w:szCs w:val="24"/>
                <w:lang w:val="sq-AL"/>
              </w:rPr>
              <w:t xml:space="preserve">, sipas pikës 2 të këtij vendimi, si më sipër </w:t>
            </w:r>
          </w:p>
        </w:tc>
        <w:tc>
          <w:tcPr>
            <w:tcW w:w="4500" w:type="dxa"/>
            <w:shd w:val="clear" w:color="auto" w:fill="auto"/>
          </w:tcPr>
          <w:p w:rsidR="003B73F9" w:rsidRPr="00B955B3" w:rsidRDefault="003B73F9" w:rsidP="00D6717F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  <w:r w:rsidRPr="00B955B3">
              <w:rPr>
                <w:rFonts w:ascii="Garamond" w:hAnsi="Garamond"/>
                <w:sz w:val="24"/>
                <w:szCs w:val="24"/>
                <w:lang w:val="sq-AL"/>
              </w:rPr>
              <w:t xml:space="preserve">Dërgimi i aplikimeve nga </w:t>
            </w:r>
            <w:proofErr w:type="spellStart"/>
            <w:r w:rsidRPr="00B955B3">
              <w:rPr>
                <w:rFonts w:ascii="Garamond" w:hAnsi="Garamond"/>
                <w:sz w:val="24"/>
                <w:szCs w:val="24"/>
                <w:lang w:val="sq-AL"/>
              </w:rPr>
              <w:t>aplikuesit</w:t>
            </w:r>
            <w:proofErr w:type="spellEnd"/>
            <w:r w:rsidRPr="00B955B3">
              <w:rPr>
                <w:rFonts w:ascii="Garamond" w:hAnsi="Garamond"/>
                <w:sz w:val="24"/>
                <w:szCs w:val="24"/>
                <w:lang w:val="sq-AL"/>
              </w:rPr>
              <w:t>, si më poshtë vijon:</w:t>
            </w:r>
          </w:p>
          <w:p w:rsidR="003B73F9" w:rsidRPr="00B955B3" w:rsidRDefault="003B73F9" w:rsidP="00D6717F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  <w:r w:rsidRPr="00B955B3">
              <w:rPr>
                <w:rFonts w:ascii="Garamond" w:hAnsi="Garamond"/>
                <w:sz w:val="24"/>
                <w:szCs w:val="24"/>
                <w:lang w:val="sq-AL"/>
              </w:rPr>
              <w:t xml:space="preserve">1. Aplikimi </w:t>
            </w:r>
            <w:proofErr w:type="spellStart"/>
            <w:r w:rsidRPr="00B955B3">
              <w:rPr>
                <w:rFonts w:ascii="Garamond" w:hAnsi="Garamond"/>
                <w:sz w:val="24"/>
                <w:szCs w:val="24"/>
                <w:lang w:val="sq-AL"/>
              </w:rPr>
              <w:t>online</w:t>
            </w:r>
            <w:proofErr w:type="spellEnd"/>
            <w:r w:rsidRPr="00B955B3">
              <w:rPr>
                <w:rFonts w:ascii="Garamond" w:hAnsi="Garamond"/>
                <w:sz w:val="24"/>
                <w:szCs w:val="24"/>
                <w:lang w:val="sq-AL"/>
              </w:rPr>
              <w:t xml:space="preserve"> në faqen elektronike: </w:t>
            </w:r>
            <w:hyperlink r:id="rId6" w:history="1">
              <w:r w:rsidRPr="00B955B3">
                <w:rPr>
                  <w:rStyle w:val="Hyperlink"/>
                  <w:rFonts w:ascii="Garamond" w:hAnsi="Garamond"/>
                  <w:sz w:val="24"/>
                  <w:szCs w:val="24"/>
                  <w:lang w:val="sq-AL"/>
                </w:rPr>
                <w:t>www.dsdc.gov.al</w:t>
              </w:r>
            </w:hyperlink>
            <w:r w:rsidRPr="00B955B3">
              <w:rPr>
                <w:rFonts w:ascii="Garamond" w:hAnsi="Garamond"/>
                <w:sz w:val="24"/>
                <w:szCs w:val="24"/>
                <w:lang w:val="sq-AL"/>
              </w:rPr>
              <w:t xml:space="preserve">.; </w:t>
            </w:r>
          </w:p>
          <w:p w:rsidR="003B73F9" w:rsidRPr="00B955B3" w:rsidRDefault="003B73F9" w:rsidP="00D6717F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  <w:r w:rsidRPr="00B955B3">
              <w:rPr>
                <w:rFonts w:ascii="Garamond" w:hAnsi="Garamond"/>
                <w:sz w:val="24"/>
                <w:szCs w:val="24"/>
                <w:lang w:val="sq-AL"/>
              </w:rPr>
              <w:t>2. Aplikimi me shkresë zyrtare (postë ose dorazi), ku dosja e plotë e aplikimit dërgohet pranë sekretariatit teknik (Ministria e Arsimit dhe Sporteve)</w:t>
            </w:r>
          </w:p>
          <w:p w:rsidR="003B73F9" w:rsidRPr="00B955B3" w:rsidRDefault="003B73F9" w:rsidP="00D6717F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  <w:r w:rsidRPr="00B955B3">
              <w:rPr>
                <w:rFonts w:ascii="Garamond" w:hAnsi="Garamond"/>
                <w:sz w:val="24"/>
                <w:szCs w:val="24"/>
                <w:lang w:val="sq-AL"/>
              </w:rPr>
              <w:t xml:space="preserve">3. Shkresë zyrtare drejtuar Sekretariatit të Përgjithshëm për Zhvillimin e Rajoneve, me njoftimin dhe listën e projekteve të aplikuara, të renditura sipas prioritetit. </w:t>
            </w:r>
          </w:p>
        </w:tc>
      </w:tr>
      <w:tr w:rsidR="003B73F9" w:rsidRPr="00B955B3" w:rsidTr="00D6717F">
        <w:trPr>
          <w:trHeight w:val="467"/>
          <w:jc w:val="center"/>
        </w:trPr>
        <w:tc>
          <w:tcPr>
            <w:tcW w:w="2790" w:type="dxa"/>
            <w:vMerge w:val="restart"/>
            <w:shd w:val="clear" w:color="auto" w:fill="auto"/>
          </w:tcPr>
          <w:p w:rsidR="003B73F9" w:rsidRPr="00B955B3" w:rsidRDefault="003B73F9" w:rsidP="00D6717F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  <w:r w:rsidRPr="00B955B3">
              <w:rPr>
                <w:rFonts w:ascii="Garamond" w:hAnsi="Garamond"/>
                <w:sz w:val="24"/>
                <w:szCs w:val="24"/>
                <w:lang w:val="sq-AL"/>
              </w:rPr>
              <w:t>6 ditë nga mbyllja e aplikimit</w:t>
            </w:r>
          </w:p>
        </w:tc>
        <w:tc>
          <w:tcPr>
            <w:tcW w:w="2790" w:type="dxa"/>
            <w:shd w:val="clear" w:color="auto" w:fill="auto"/>
          </w:tcPr>
          <w:p w:rsidR="003B73F9" w:rsidRPr="00B955B3" w:rsidRDefault="003B73F9" w:rsidP="00D6717F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  <w:r w:rsidRPr="00B955B3">
              <w:rPr>
                <w:rFonts w:ascii="Garamond" w:hAnsi="Garamond"/>
                <w:sz w:val="24"/>
                <w:szCs w:val="24"/>
                <w:lang w:val="sq-AL"/>
              </w:rPr>
              <w:t>Sekretariati teknik (Ministria e Arsimit dhe Sporteve)</w:t>
            </w:r>
          </w:p>
        </w:tc>
        <w:tc>
          <w:tcPr>
            <w:tcW w:w="4500" w:type="dxa"/>
            <w:shd w:val="clear" w:color="auto" w:fill="auto"/>
          </w:tcPr>
          <w:p w:rsidR="003B73F9" w:rsidRPr="00B955B3" w:rsidRDefault="003B73F9" w:rsidP="00D6717F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  <w:r w:rsidRPr="00B955B3">
              <w:rPr>
                <w:rFonts w:ascii="Garamond" w:hAnsi="Garamond"/>
                <w:sz w:val="24"/>
                <w:szCs w:val="24"/>
                <w:lang w:val="sq-AL"/>
              </w:rPr>
              <w:t xml:space="preserve">Vlerësimi teknik e financiar i projekteve të aplikuara, sipas pikës A, shtojca III. </w:t>
            </w:r>
          </w:p>
        </w:tc>
      </w:tr>
      <w:tr w:rsidR="003B73F9" w:rsidRPr="00B955B3" w:rsidTr="00D6717F">
        <w:trPr>
          <w:trHeight w:val="755"/>
          <w:jc w:val="center"/>
        </w:trPr>
        <w:tc>
          <w:tcPr>
            <w:tcW w:w="2790" w:type="dxa"/>
            <w:vMerge/>
            <w:shd w:val="clear" w:color="auto" w:fill="auto"/>
          </w:tcPr>
          <w:p w:rsidR="003B73F9" w:rsidRPr="00B955B3" w:rsidRDefault="003B73F9" w:rsidP="00D6717F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2790" w:type="dxa"/>
            <w:shd w:val="clear" w:color="auto" w:fill="auto"/>
          </w:tcPr>
          <w:p w:rsidR="003B73F9" w:rsidRPr="00B955B3" w:rsidRDefault="003B73F9" w:rsidP="00D6717F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  <w:r w:rsidRPr="00B955B3">
              <w:rPr>
                <w:rFonts w:ascii="Garamond" w:hAnsi="Garamond"/>
                <w:sz w:val="24"/>
                <w:szCs w:val="24"/>
                <w:lang w:val="sq-AL"/>
              </w:rPr>
              <w:t>Sekretariati teknik (Ministria e Arsimit dhe Sporteve)</w:t>
            </w:r>
          </w:p>
        </w:tc>
        <w:tc>
          <w:tcPr>
            <w:tcW w:w="4500" w:type="dxa"/>
            <w:shd w:val="clear" w:color="auto" w:fill="auto"/>
          </w:tcPr>
          <w:p w:rsidR="003B73F9" w:rsidRPr="00B955B3" w:rsidRDefault="003B73F9" w:rsidP="00D6717F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  <w:r w:rsidRPr="00B955B3">
              <w:rPr>
                <w:rFonts w:ascii="Garamond" w:hAnsi="Garamond"/>
                <w:sz w:val="24"/>
                <w:szCs w:val="24"/>
                <w:lang w:val="sq-AL"/>
              </w:rPr>
              <w:t>Sekretariati teknik paraqet zyrtarisht pranë Sekretariatit të Përgjithshëm listën e projekteve me vlerësimin përkatës, teknik dhe financiar.</w:t>
            </w:r>
          </w:p>
        </w:tc>
      </w:tr>
      <w:tr w:rsidR="003B73F9" w:rsidRPr="00B955B3" w:rsidTr="00D6717F">
        <w:trPr>
          <w:trHeight w:val="836"/>
          <w:jc w:val="center"/>
        </w:trPr>
        <w:tc>
          <w:tcPr>
            <w:tcW w:w="2790" w:type="dxa"/>
            <w:vMerge w:val="restart"/>
            <w:shd w:val="clear" w:color="auto" w:fill="auto"/>
          </w:tcPr>
          <w:p w:rsidR="003B73F9" w:rsidRPr="00B955B3" w:rsidRDefault="003B73F9" w:rsidP="00D6717F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  <w:r w:rsidRPr="00B955B3">
              <w:rPr>
                <w:rFonts w:ascii="Garamond" w:hAnsi="Garamond"/>
                <w:sz w:val="24"/>
                <w:szCs w:val="24"/>
                <w:lang w:val="sq-AL"/>
              </w:rPr>
              <w:t>3 ditë  nga përfundimi i vlerësimit nga sekretariati teknik</w:t>
            </w:r>
          </w:p>
          <w:p w:rsidR="003B73F9" w:rsidRPr="00B955B3" w:rsidRDefault="003B73F9" w:rsidP="00D6717F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2790" w:type="dxa"/>
            <w:shd w:val="clear" w:color="auto" w:fill="auto"/>
          </w:tcPr>
          <w:p w:rsidR="003B73F9" w:rsidRPr="00B955B3" w:rsidRDefault="003B73F9" w:rsidP="00D6717F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  <w:r w:rsidRPr="00B955B3">
              <w:rPr>
                <w:rFonts w:ascii="Garamond" w:hAnsi="Garamond"/>
                <w:sz w:val="24"/>
                <w:szCs w:val="24"/>
                <w:lang w:val="sq-AL"/>
              </w:rPr>
              <w:t>Sekretariati i Përgjithshëm i KZHR (Njësia e Bashkërendimit të Programeve dhe Planifikimit Strategjik)</w:t>
            </w:r>
          </w:p>
        </w:tc>
        <w:tc>
          <w:tcPr>
            <w:tcW w:w="4500" w:type="dxa"/>
            <w:shd w:val="clear" w:color="auto" w:fill="auto"/>
          </w:tcPr>
          <w:p w:rsidR="003B73F9" w:rsidRPr="00B955B3" w:rsidRDefault="003B73F9" w:rsidP="00D6717F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  <w:r w:rsidRPr="00B955B3">
              <w:rPr>
                <w:rFonts w:ascii="Garamond" w:hAnsi="Garamond"/>
                <w:sz w:val="24"/>
                <w:szCs w:val="24"/>
                <w:lang w:val="sq-AL"/>
              </w:rPr>
              <w:t xml:space="preserve">Vlerësimi i përputhshmërisë me planet vendore, </w:t>
            </w:r>
            <w:proofErr w:type="spellStart"/>
            <w:r w:rsidRPr="00B955B3">
              <w:rPr>
                <w:rFonts w:ascii="Garamond" w:hAnsi="Garamond"/>
                <w:sz w:val="24"/>
                <w:szCs w:val="24"/>
                <w:lang w:val="sq-AL"/>
              </w:rPr>
              <w:t>ndërvendore</w:t>
            </w:r>
            <w:proofErr w:type="spellEnd"/>
            <w:r w:rsidRPr="00B955B3">
              <w:rPr>
                <w:rFonts w:ascii="Garamond" w:hAnsi="Garamond"/>
                <w:sz w:val="24"/>
                <w:szCs w:val="24"/>
                <w:lang w:val="sq-AL"/>
              </w:rPr>
              <w:t xml:space="preserve"> dhe rajonale, i projekteve të aplikuara, sipas pikës B, shtojca III.</w:t>
            </w:r>
          </w:p>
        </w:tc>
      </w:tr>
      <w:tr w:rsidR="003B73F9" w:rsidRPr="00B955B3" w:rsidTr="00D6717F">
        <w:trPr>
          <w:trHeight w:val="962"/>
          <w:jc w:val="center"/>
        </w:trPr>
        <w:tc>
          <w:tcPr>
            <w:tcW w:w="2790" w:type="dxa"/>
            <w:vMerge/>
            <w:shd w:val="clear" w:color="auto" w:fill="auto"/>
          </w:tcPr>
          <w:p w:rsidR="003B73F9" w:rsidRPr="00B955B3" w:rsidRDefault="003B73F9" w:rsidP="00D6717F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2790" w:type="dxa"/>
            <w:shd w:val="clear" w:color="auto" w:fill="auto"/>
          </w:tcPr>
          <w:p w:rsidR="003B73F9" w:rsidRPr="00B955B3" w:rsidRDefault="003B73F9" w:rsidP="00D6717F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  <w:r w:rsidRPr="00B955B3">
              <w:rPr>
                <w:rFonts w:ascii="Garamond" w:hAnsi="Garamond"/>
                <w:sz w:val="24"/>
                <w:szCs w:val="24"/>
                <w:lang w:val="sq-AL"/>
              </w:rPr>
              <w:t>Sekretariati i Përgjithshëm i KZHR (Njësia e Bashkërendimit të Programeve dhe Planifikimit Strategjik)</w:t>
            </w:r>
          </w:p>
        </w:tc>
        <w:tc>
          <w:tcPr>
            <w:tcW w:w="4500" w:type="dxa"/>
            <w:shd w:val="clear" w:color="auto" w:fill="auto"/>
          </w:tcPr>
          <w:p w:rsidR="003B73F9" w:rsidRPr="00B955B3" w:rsidRDefault="003B73F9" w:rsidP="00D6717F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  <w:r w:rsidRPr="00B955B3">
              <w:rPr>
                <w:rFonts w:ascii="Garamond" w:hAnsi="Garamond"/>
                <w:sz w:val="24"/>
                <w:szCs w:val="24"/>
                <w:lang w:val="sq-AL"/>
              </w:rPr>
              <w:t>Përgatit materialet për vendimmarrje për Komitetin për Zhvillimin e Rajoneve.</w:t>
            </w:r>
          </w:p>
        </w:tc>
      </w:tr>
      <w:tr w:rsidR="003B73F9" w:rsidRPr="00B955B3" w:rsidTr="00D6717F">
        <w:trPr>
          <w:jc w:val="center"/>
        </w:trPr>
        <w:tc>
          <w:tcPr>
            <w:tcW w:w="2790" w:type="dxa"/>
            <w:shd w:val="clear" w:color="auto" w:fill="auto"/>
          </w:tcPr>
          <w:p w:rsidR="003B73F9" w:rsidRPr="00B955B3" w:rsidRDefault="003B73F9" w:rsidP="00D6717F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  <w:r w:rsidRPr="00B955B3">
              <w:rPr>
                <w:rFonts w:ascii="Garamond" w:hAnsi="Garamond"/>
                <w:sz w:val="24"/>
                <w:szCs w:val="24"/>
                <w:lang w:val="sq-AL"/>
              </w:rPr>
              <w:t>2 ditë nga përfundimi i vlerësimit nga sekretariati i përgjithshëm</w:t>
            </w:r>
          </w:p>
        </w:tc>
        <w:tc>
          <w:tcPr>
            <w:tcW w:w="2790" w:type="dxa"/>
            <w:shd w:val="clear" w:color="auto" w:fill="auto"/>
          </w:tcPr>
          <w:p w:rsidR="003B73F9" w:rsidRPr="00B955B3" w:rsidRDefault="003B73F9" w:rsidP="00D6717F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  <w:r w:rsidRPr="00B955B3">
              <w:rPr>
                <w:rFonts w:ascii="Garamond" w:hAnsi="Garamond"/>
                <w:sz w:val="24"/>
                <w:szCs w:val="24"/>
                <w:lang w:val="sq-AL"/>
              </w:rPr>
              <w:t>Komiteti për Zhvillimin e Rajoneve (KZHR)</w:t>
            </w:r>
          </w:p>
        </w:tc>
        <w:tc>
          <w:tcPr>
            <w:tcW w:w="4500" w:type="dxa"/>
            <w:shd w:val="clear" w:color="auto" w:fill="auto"/>
          </w:tcPr>
          <w:p w:rsidR="003B73F9" w:rsidRPr="00B955B3" w:rsidRDefault="003B73F9" w:rsidP="00D6717F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  <w:r w:rsidRPr="00B955B3">
              <w:rPr>
                <w:rFonts w:ascii="Garamond" w:hAnsi="Garamond"/>
                <w:sz w:val="24"/>
                <w:szCs w:val="24"/>
                <w:lang w:val="sq-AL"/>
              </w:rPr>
              <w:t xml:space="preserve">Vendimmarrje në lidhje me projektet për t’u financuar, nga thirrja e financimit për projekte të arsimit, si pjesë e FZHR-së. </w:t>
            </w:r>
          </w:p>
        </w:tc>
      </w:tr>
    </w:tbl>
    <w:p w:rsidR="003B73F9" w:rsidRPr="00B955B3" w:rsidRDefault="003B73F9" w:rsidP="003B73F9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3B73F9" w:rsidRPr="00B955B3" w:rsidRDefault="003B73F9" w:rsidP="003B73F9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B955B3">
        <w:rPr>
          <w:rFonts w:ascii="Garamond" w:hAnsi="Garamond"/>
          <w:sz w:val="24"/>
          <w:szCs w:val="24"/>
          <w:lang w:val="sq-AL"/>
        </w:rPr>
        <w:t>SHËNIM – Procesi i vlerësimit</w:t>
      </w:r>
    </w:p>
    <w:p w:rsidR="003B73F9" w:rsidRPr="00B955B3" w:rsidRDefault="003B73F9" w:rsidP="003B73F9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B955B3">
        <w:rPr>
          <w:rFonts w:ascii="Garamond" w:hAnsi="Garamond"/>
          <w:sz w:val="24"/>
          <w:szCs w:val="24"/>
          <w:lang w:val="sq-AL"/>
        </w:rPr>
        <w:t>1. Vlerësimi i projekteve të aplikuara kryhet në dy faza. Faza e parë përbën vlerësimin teknik dhe financiar të projekteve, sipas kalendarit të dhënë në shtojcën I, bashkëlidhur këtij vendimi. Vlerësimi teknik dhe financiar i projekteve, sipas kritereve teknike të përcaktuara në shtojcën III, bashkëlidhur vendimit, kryhet nga sekretariati teknik për objektet e arsimit, i ngritur pranë Ministrisë së Arsimit dhe Sporteve.</w:t>
      </w:r>
    </w:p>
    <w:p w:rsidR="003B73F9" w:rsidRPr="00B955B3" w:rsidRDefault="003B73F9" w:rsidP="003B73F9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B955B3">
        <w:rPr>
          <w:rFonts w:ascii="Garamond" w:hAnsi="Garamond"/>
          <w:sz w:val="24"/>
          <w:szCs w:val="24"/>
          <w:lang w:val="sq-AL"/>
        </w:rPr>
        <w:t xml:space="preserve">2. Sekretariati teknik i paraqet zyrtarisht Sekretariatit të Përgjithshëm të Komitetit për Zhvillimin e Rajoneve, sipas afateve të përcaktuara në  shtojcën I, bashkëlidhur këtij vendimi, listën e plotë të projekteve me vlerësimin përkatës, të bërë sipas kritereve të përcaktuara në pikën A të shtojcës III, bashkëlidhur vendimit. </w:t>
      </w:r>
    </w:p>
    <w:p w:rsidR="003B73F9" w:rsidRPr="00B955B3" w:rsidRDefault="003B73F9" w:rsidP="003B73F9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B955B3">
        <w:rPr>
          <w:rFonts w:ascii="Garamond" w:hAnsi="Garamond"/>
          <w:sz w:val="24"/>
          <w:szCs w:val="24"/>
          <w:lang w:val="sq-AL"/>
        </w:rPr>
        <w:t xml:space="preserve">3. Faza e dytë e vlerësimit të projekteve bëhet sipas afateve të përcaktuara në shtojcën I të këtij vendimi. Gjatë kësaj faze, Sekretariati i Përgjithshëm i Komitetit për Zhvillimin e Rajoneve kryen vlerësimin përfundimtar të projekteve, bazuar në kriteret e përcaktuara në pikën B të shtojcës II, bashkëlidhur vendimit.  </w:t>
      </w:r>
    </w:p>
    <w:p w:rsidR="003B73F9" w:rsidRPr="00B955B3" w:rsidRDefault="003B73F9" w:rsidP="003B73F9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3B73F9" w:rsidRPr="00B955B3" w:rsidRDefault="003B73F9" w:rsidP="003B73F9">
      <w:pPr>
        <w:pStyle w:val="TitulliTitull"/>
        <w:rPr>
          <w:rFonts w:ascii="Garamond" w:hAnsi="Garamond"/>
          <w:sz w:val="24"/>
          <w:szCs w:val="24"/>
          <w:lang w:val="sq-AL"/>
        </w:rPr>
      </w:pPr>
      <w:r w:rsidRPr="00B955B3">
        <w:rPr>
          <w:rFonts w:ascii="Garamond" w:hAnsi="Garamond"/>
          <w:sz w:val="24"/>
          <w:szCs w:val="24"/>
          <w:lang w:val="sq-AL"/>
        </w:rPr>
        <w:t>ShtojcA II: FORMATI I APLIKIMIT</w:t>
      </w:r>
    </w:p>
    <w:p w:rsidR="003B73F9" w:rsidRPr="00B955B3" w:rsidRDefault="003B73F9" w:rsidP="003B73F9">
      <w:pPr>
        <w:pStyle w:val="Paragrafi"/>
        <w:rPr>
          <w:rFonts w:ascii="Garamond" w:hAnsi="Garamond"/>
          <w:sz w:val="24"/>
          <w:szCs w:val="24"/>
          <w:lang w:val="sq-AL"/>
        </w:rPr>
      </w:pPr>
    </w:p>
    <w:tbl>
      <w:tblPr>
        <w:tblW w:w="931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38"/>
        <w:gridCol w:w="5879"/>
      </w:tblGrid>
      <w:tr w:rsidR="003B73F9" w:rsidRPr="00B955B3" w:rsidTr="00D6717F">
        <w:trPr>
          <w:jc w:val="center"/>
        </w:trPr>
        <w:tc>
          <w:tcPr>
            <w:tcW w:w="3438" w:type="dxa"/>
          </w:tcPr>
          <w:p w:rsidR="003B73F9" w:rsidRPr="00B955B3" w:rsidRDefault="003B73F9" w:rsidP="00D6717F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proofErr w:type="spellStart"/>
            <w:r w:rsidRPr="00B955B3">
              <w:rPr>
                <w:rFonts w:ascii="Garamond" w:hAnsi="Garamond"/>
                <w:sz w:val="24"/>
                <w:szCs w:val="24"/>
                <w:lang w:val="sq-AL"/>
              </w:rPr>
              <w:t>Aplikuesi</w:t>
            </w:r>
            <w:proofErr w:type="spellEnd"/>
            <w:r w:rsidRPr="00B955B3">
              <w:rPr>
                <w:rFonts w:ascii="Garamond" w:hAnsi="Garamond"/>
                <w:sz w:val="24"/>
                <w:szCs w:val="24"/>
                <w:lang w:val="sq-AL"/>
              </w:rPr>
              <w:t xml:space="preserve"> (*)</w:t>
            </w:r>
          </w:p>
        </w:tc>
        <w:tc>
          <w:tcPr>
            <w:tcW w:w="5879" w:type="dxa"/>
          </w:tcPr>
          <w:p w:rsidR="003B73F9" w:rsidRPr="00B955B3" w:rsidRDefault="003B73F9" w:rsidP="00D6717F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955B3">
              <w:rPr>
                <w:rFonts w:ascii="Garamond" w:hAnsi="Garamond"/>
                <w:sz w:val="24"/>
                <w:szCs w:val="24"/>
                <w:lang w:val="sq-AL"/>
              </w:rPr>
              <w:t xml:space="preserve">Të vendoset emri i institucionit </w:t>
            </w:r>
            <w:proofErr w:type="spellStart"/>
            <w:r w:rsidRPr="00B955B3">
              <w:rPr>
                <w:rFonts w:ascii="Garamond" w:hAnsi="Garamond"/>
                <w:sz w:val="24"/>
                <w:szCs w:val="24"/>
                <w:lang w:val="sq-AL"/>
              </w:rPr>
              <w:t>aplikues</w:t>
            </w:r>
            <w:proofErr w:type="spellEnd"/>
            <w:r w:rsidRPr="00B955B3">
              <w:rPr>
                <w:rFonts w:ascii="Garamond" w:hAnsi="Garamond"/>
                <w:sz w:val="24"/>
                <w:szCs w:val="24"/>
                <w:lang w:val="sq-AL"/>
              </w:rPr>
              <w:t xml:space="preserve">: autoriteti i qeverisjes vendore (qarqet, bashkitë, komunat), autoritetet dhe agjencitë </w:t>
            </w:r>
            <w:r w:rsidRPr="00B955B3">
              <w:rPr>
                <w:rFonts w:ascii="Garamond" w:hAnsi="Garamond"/>
                <w:sz w:val="24"/>
                <w:szCs w:val="24"/>
                <w:lang w:val="sq-AL"/>
              </w:rPr>
              <w:lastRenderedPageBreak/>
              <w:t>zhvillimore</w:t>
            </w:r>
          </w:p>
        </w:tc>
      </w:tr>
      <w:tr w:rsidR="003B73F9" w:rsidRPr="00B955B3" w:rsidTr="00D6717F">
        <w:trPr>
          <w:jc w:val="center"/>
        </w:trPr>
        <w:tc>
          <w:tcPr>
            <w:tcW w:w="3438" w:type="dxa"/>
          </w:tcPr>
          <w:p w:rsidR="003B73F9" w:rsidRPr="00B955B3" w:rsidRDefault="003B73F9" w:rsidP="00D6717F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955B3">
              <w:rPr>
                <w:rFonts w:ascii="Garamond" w:hAnsi="Garamond"/>
                <w:sz w:val="24"/>
                <w:szCs w:val="24"/>
                <w:lang w:val="sq-AL"/>
              </w:rPr>
              <w:lastRenderedPageBreak/>
              <w:t>Data e aplikimit (*)</w:t>
            </w:r>
          </w:p>
        </w:tc>
        <w:tc>
          <w:tcPr>
            <w:tcW w:w="5879" w:type="dxa"/>
          </w:tcPr>
          <w:p w:rsidR="003B73F9" w:rsidRPr="00B955B3" w:rsidRDefault="003B73F9" w:rsidP="00D6717F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  <w:tr w:rsidR="003B73F9" w:rsidRPr="00B955B3" w:rsidTr="00D6717F">
        <w:trPr>
          <w:jc w:val="center"/>
        </w:trPr>
        <w:tc>
          <w:tcPr>
            <w:tcW w:w="3438" w:type="dxa"/>
          </w:tcPr>
          <w:p w:rsidR="003B73F9" w:rsidRPr="00B955B3" w:rsidRDefault="003B73F9" w:rsidP="00D6717F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955B3">
              <w:rPr>
                <w:rFonts w:ascii="Garamond" w:hAnsi="Garamond"/>
                <w:sz w:val="24"/>
                <w:szCs w:val="24"/>
                <w:lang w:val="sq-AL"/>
              </w:rPr>
              <w:t>Titulli i projektit (*)</w:t>
            </w:r>
          </w:p>
        </w:tc>
        <w:tc>
          <w:tcPr>
            <w:tcW w:w="5879" w:type="dxa"/>
          </w:tcPr>
          <w:p w:rsidR="003B73F9" w:rsidRPr="00B955B3" w:rsidRDefault="003B73F9" w:rsidP="00D6717F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  <w:tr w:rsidR="003B73F9" w:rsidRPr="00B955B3" w:rsidTr="00D6717F">
        <w:trPr>
          <w:jc w:val="center"/>
        </w:trPr>
        <w:tc>
          <w:tcPr>
            <w:tcW w:w="3438" w:type="dxa"/>
          </w:tcPr>
          <w:p w:rsidR="003B73F9" w:rsidRPr="00B955B3" w:rsidRDefault="003B73F9" w:rsidP="00D6717F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955B3">
              <w:rPr>
                <w:rFonts w:ascii="Garamond" w:hAnsi="Garamond"/>
                <w:sz w:val="24"/>
                <w:szCs w:val="24"/>
                <w:lang w:val="sq-AL"/>
              </w:rPr>
              <w:t>Lloji/sektori i projektit (*)</w:t>
            </w:r>
          </w:p>
        </w:tc>
        <w:tc>
          <w:tcPr>
            <w:tcW w:w="5879" w:type="dxa"/>
          </w:tcPr>
          <w:p w:rsidR="003B73F9" w:rsidRPr="00B955B3" w:rsidRDefault="003B73F9" w:rsidP="00D6717F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955B3">
              <w:rPr>
                <w:rFonts w:ascii="Garamond" w:hAnsi="Garamond"/>
                <w:sz w:val="24"/>
                <w:szCs w:val="24"/>
                <w:lang w:val="sq-AL"/>
              </w:rPr>
              <w:t>Të përcaktohet cili është sektori ku bën pjesë projekti (arsim)</w:t>
            </w:r>
          </w:p>
        </w:tc>
      </w:tr>
      <w:tr w:rsidR="003B73F9" w:rsidRPr="00B955B3" w:rsidTr="00D6717F">
        <w:trPr>
          <w:jc w:val="center"/>
        </w:trPr>
        <w:tc>
          <w:tcPr>
            <w:tcW w:w="3438" w:type="dxa"/>
          </w:tcPr>
          <w:p w:rsidR="003B73F9" w:rsidRPr="00B955B3" w:rsidRDefault="003B73F9" w:rsidP="00D6717F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proofErr w:type="spellStart"/>
            <w:r w:rsidRPr="00B955B3">
              <w:rPr>
                <w:rFonts w:ascii="Garamond" w:hAnsi="Garamond"/>
                <w:sz w:val="24"/>
                <w:szCs w:val="24"/>
                <w:lang w:val="sq-AL"/>
              </w:rPr>
              <w:t>Nënsektori</w:t>
            </w:r>
            <w:proofErr w:type="spellEnd"/>
            <w:r w:rsidRPr="00B955B3">
              <w:rPr>
                <w:rFonts w:ascii="Garamond" w:hAnsi="Garamond"/>
                <w:sz w:val="24"/>
                <w:szCs w:val="24"/>
                <w:lang w:val="sq-AL"/>
              </w:rPr>
              <w:t xml:space="preserve"> i projektit (*)</w:t>
            </w:r>
          </w:p>
        </w:tc>
        <w:tc>
          <w:tcPr>
            <w:tcW w:w="5879" w:type="dxa"/>
          </w:tcPr>
          <w:p w:rsidR="003B73F9" w:rsidRPr="00B955B3" w:rsidRDefault="003B73F9" w:rsidP="00D6717F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955B3">
              <w:rPr>
                <w:rFonts w:ascii="Garamond" w:hAnsi="Garamond"/>
                <w:sz w:val="24"/>
                <w:szCs w:val="24"/>
                <w:lang w:val="sq-AL"/>
              </w:rPr>
              <w:t xml:space="preserve">Të përcaktohet </w:t>
            </w:r>
            <w:proofErr w:type="spellStart"/>
            <w:r w:rsidRPr="00B955B3">
              <w:rPr>
                <w:rFonts w:ascii="Garamond" w:hAnsi="Garamond"/>
                <w:sz w:val="24"/>
                <w:szCs w:val="24"/>
                <w:lang w:val="sq-AL"/>
              </w:rPr>
              <w:t>nënsektori</w:t>
            </w:r>
            <w:proofErr w:type="spellEnd"/>
            <w:r w:rsidRPr="00B955B3">
              <w:rPr>
                <w:rFonts w:ascii="Garamond" w:hAnsi="Garamond"/>
                <w:sz w:val="24"/>
                <w:szCs w:val="24"/>
                <w:lang w:val="sq-AL"/>
              </w:rPr>
              <w:t xml:space="preserve"> i projektit (arsimi bazë, i mesëm, profesional)</w:t>
            </w:r>
          </w:p>
        </w:tc>
      </w:tr>
      <w:tr w:rsidR="003B73F9" w:rsidRPr="00B955B3" w:rsidTr="00D6717F">
        <w:trPr>
          <w:jc w:val="center"/>
        </w:trPr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3F9" w:rsidRPr="00B955B3" w:rsidRDefault="003B73F9" w:rsidP="00D6717F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955B3">
              <w:rPr>
                <w:rFonts w:ascii="Garamond" w:hAnsi="Garamond"/>
                <w:sz w:val="24"/>
                <w:szCs w:val="24"/>
                <w:lang w:val="sq-AL"/>
              </w:rPr>
              <w:t>Data e fillimit të projektit (*)</w:t>
            </w: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3F9" w:rsidRPr="00B955B3" w:rsidRDefault="003B73F9" w:rsidP="00D6717F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  <w:tr w:rsidR="003B73F9" w:rsidRPr="00B955B3" w:rsidTr="00D6717F">
        <w:trPr>
          <w:jc w:val="center"/>
        </w:trPr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3F9" w:rsidRPr="00B955B3" w:rsidRDefault="003B73F9" w:rsidP="00D6717F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955B3">
              <w:rPr>
                <w:rFonts w:ascii="Garamond" w:hAnsi="Garamond"/>
                <w:sz w:val="24"/>
                <w:szCs w:val="24"/>
                <w:lang w:val="sq-AL"/>
              </w:rPr>
              <w:t>Data e mbarimit të projektit (*)</w:t>
            </w: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3F9" w:rsidRPr="00B955B3" w:rsidRDefault="003B73F9" w:rsidP="00D6717F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  <w:tr w:rsidR="003B73F9" w:rsidRPr="00B955B3" w:rsidTr="00D6717F">
        <w:trPr>
          <w:jc w:val="center"/>
        </w:trPr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3F9" w:rsidRPr="00B955B3" w:rsidRDefault="003B73F9" w:rsidP="00D6717F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955B3">
              <w:rPr>
                <w:rFonts w:ascii="Garamond" w:hAnsi="Garamond"/>
                <w:sz w:val="24"/>
                <w:szCs w:val="24"/>
                <w:lang w:val="sq-AL"/>
              </w:rPr>
              <w:t>Përshkrimi i projektit (*)</w:t>
            </w: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3F9" w:rsidRPr="00B955B3" w:rsidRDefault="003B73F9" w:rsidP="00D6717F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955B3">
              <w:rPr>
                <w:rFonts w:ascii="Garamond" w:hAnsi="Garamond"/>
                <w:sz w:val="24"/>
                <w:szCs w:val="24"/>
                <w:lang w:val="sq-AL"/>
              </w:rPr>
              <w:t>Të bëhet përshkrim i detajuar i projektit të propozuar, duke përmbajtur informacionin e mëposhtëm, por jo vetëm:</w:t>
            </w:r>
          </w:p>
          <w:p w:rsidR="003B73F9" w:rsidRPr="00B955B3" w:rsidRDefault="003B73F9" w:rsidP="00D6717F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955B3">
              <w:rPr>
                <w:rFonts w:ascii="Garamond" w:hAnsi="Garamond"/>
                <w:sz w:val="24"/>
                <w:szCs w:val="24"/>
                <w:lang w:val="sq-AL"/>
              </w:rPr>
              <w:t>- Vendndodhja e objektit të investimit;</w:t>
            </w:r>
          </w:p>
          <w:p w:rsidR="003B73F9" w:rsidRPr="00B955B3" w:rsidRDefault="003B73F9" w:rsidP="00D6717F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955B3">
              <w:rPr>
                <w:rFonts w:ascii="Garamond" w:hAnsi="Garamond"/>
                <w:sz w:val="24"/>
                <w:szCs w:val="24"/>
                <w:lang w:val="sq-AL"/>
              </w:rPr>
              <w:t>- Përshkrimi i kushteve të ndërtesës ekzistuese (nëse ka) dhe terrenit, si dhe i nevojës për këtë projekt;</w:t>
            </w:r>
          </w:p>
          <w:p w:rsidR="003B73F9" w:rsidRPr="00B955B3" w:rsidRDefault="003B73F9" w:rsidP="00D6717F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955B3">
              <w:rPr>
                <w:rFonts w:ascii="Garamond" w:hAnsi="Garamond"/>
                <w:sz w:val="24"/>
                <w:szCs w:val="24"/>
                <w:lang w:val="sq-AL"/>
              </w:rPr>
              <w:t>- Përshkrimi i punimeve/ndërhyrjeve shtesë (sistem ngrohje, mur rrethues, etj.) në ndërtesat ekzistuese (nëse ka);</w:t>
            </w:r>
          </w:p>
          <w:p w:rsidR="003B73F9" w:rsidRPr="00B955B3" w:rsidRDefault="003B73F9" w:rsidP="00D6717F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955B3">
              <w:rPr>
                <w:rFonts w:ascii="Garamond" w:hAnsi="Garamond"/>
                <w:sz w:val="24"/>
                <w:szCs w:val="24"/>
                <w:lang w:val="sq-AL"/>
              </w:rPr>
              <w:t>- Cilat janë problemet që ky projekt adreson dhe shkalla e ndikimit;</w:t>
            </w:r>
          </w:p>
          <w:p w:rsidR="003B73F9" w:rsidRPr="00B955B3" w:rsidRDefault="003B73F9" w:rsidP="00D6717F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955B3">
              <w:rPr>
                <w:rFonts w:ascii="Garamond" w:hAnsi="Garamond"/>
                <w:sz w:val="24"/>
                <w:szCs w:val="24"/>
                <w:lang w:val="sq-AL"/>
              </w:rPr>
              <w:t xml:space="preserve">- </w:t>
            </w:r>
            <w:proofErr w:type="spellStart"/>
            <w:r w:rsidRPr="00B955B3">
              <w:rPr>
                <w:rFonts w:ascii="Garamond" w:hAnsi="Garamond"/>
                <w:sz w:val="24"/>
                <w:szCs w:val="24"/>
                <w:lang w:val="sq-AL"/>
              </w:rPr>
              <w:t>Rrisqet</w:t>
            </w:r>
            <w:proofErr w:type="spellEnd"/>
            <w:r w:rsidRPr="00B955B3">
              <w:rPr>
                <w:rFonts w:ascii="Garamond" w:hAnsi="Garamond"/>
                <w:sz w:val="24"/>
                <w:szCs w:val="24"/>
                <w:lang w:val="sq-AL"/>
              </w:rPr>
              <w:t xml:space="preserve">  për zbatimin e tij; </w:t>
            </w:r>
          </w:p>
          <w:p w:rsidR="003B73F9" w:rsidRPr="00B955B3" w:rsidRDefault="003B73F9" w:rsidP="00D6717F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955B3">
              <w:rPr>
                <w:rFonts w:ascii="Garamond" w:hAnsi="Garamond"/>
                <w:sz w:val="24"/>
                <w:szCs w:val="24"/>
                <w:lang w:val="sq-AL"/>
              </w:rPr>
              <w:t>- Informacion në lidhje me pronësinë e tokës (n.q.s. parashikohet ndërtimi i një objekti të ri) etj.</w:t>
            </w:r>
          </w:p>
          <w:p w:rsidR="003B73F9" w:rsidRPr="00B955B3" w:rsidRDefault="003B73F9" w:rsidP="00D6717F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  <w:tr w:rsidR="003B73F9" w:rsidRPr="00B955B3" w:rsidTr="00D6717F">
        <w:trPr>
          <w:trHeight w:val="413"/>
          <w:jc w:val="center"/>
        </w:trPr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3F9" w:rsidRPr="00B955B3" w:rsidRDefault="003B73F9" w:rsidP="00D6717F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955B3">
              <w:rPr>
                <w:rFonts w:ascii="Garamond" w:hAnsi="Garamond"/>
                <w:sz w:val="24"/>
                <w:szCs w:val="24"/>
                <w:lang w:val="sq-AL"/>
              </w:rPr>
              <w:t>Qëllimi dhe objektivat (*)</w:t>
            </w: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3F9" w:rsidRPr="00B955B3" w:rsidRDefault="003B73F9" w:rsidP="00D6717F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955B3">
              <w:rPr>
                <w:rFonts w:ascii="Garamond" w:hAnsi="Garamond"/>
                <w:sz w:val="24"/>
                <w:szCs w:val="24"/>
                <w:lang w:val="sq-AL"/>
              </w:rPr>
              <w:t>Të paraqitet qëllimi i përgjithshëm i projektit, si dhe objektivat specifikë të tij.</w:t>
            </w:r>
          </w:p>
        </w:tc>
      </w:tr>
      <w:tr w:rsidR="003B73F9" w:rsidRPr="00B955B3" w:rsidTr="00D6717F">
        <w:trPr>
          <w:jc w:val="center"/>
        </w:trPr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3F9" w:rsidRPr="00B955B3" w:rsidRDefault="003B73F9" w:rsidP="00D6717F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955B3">
              <w:rPr>
                <w:rFonts w:ascii="Garamond" w:hAnsi="Garamond"/>
                <w:sz w:val="24"/>
                <w:szCs w:val="24"/>
                <w:lang w:val="sq-AL"/>
              </w:rPr>
              <w:t>Numri i përfituesve (*)</w:t>
            </w: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3F9" w:rsidRPr="00B955B3" w:rsidRDefault="003B73F9" w:rsidP="00D6717F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955B3">
              <w:rPr>
                <w:rFonts w:ascii="Garamond" w:hAnsi="Garamond"/>
                <w:sz w:val="24"/>
                <w:szCs w:val="24"/>
                <w:lang w:val="sq-AL"/>
              </w:rPr>
              <w:t>Të jepet numri i popullsisë (nxënës/mësues/komunitet) që përfiton drejtpërdrejt dhe tërthorazi nga zbatimi i projektit në total. Vlera e dhënë të shoqërohet me shpjegim për secilën kategori përfituesi.</w:t>
            </w:r>
          </w:p>
        </w:tc>
      </w:tr>
      <w:tr w:rsidR="003B73F9" w:rsidRPr="00B955B3" w:rsidTr="00D6717F">
        <w:trPr>
          <w:jc w:val="center"/>
        </w:trPr>
        <w:tc>
          <w:tcPr>
            <w:tcW w:w="3438" w:type="dxa"/>
          </w:tcPr>
          <w:p w:rsidR="003B73F9" w:rsidRPr="00B955B3" w:rsidRDefault="003B73F9" w:rsidP="00D6717F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955B3">
              <w:rPr>
                <w:rFonts w:ascii="Garamond" w:hAnsi="Garamond"/>
                <w:sz w:val="24"/>
                <w:szCs w:val="24"/>
                <w:lang w:val="sq-AL"/>
              </w:rPr>
              <w:t xml:space="preserve">Rendi </w:t>
            </w:r>
            <w:proofErr w:type="spellStart"/>
            <w:r w:rsidRPr="00B955B3">
              <w:rPr>
                <w:rFonts w:ascii="Garamond" w:hAnsi="Garamond"/>
                <w:sz w:val="24"/>
                <w:szCs w:val="24"/>
                <w:lang w:val="sq-AL"/>
              </w:rPr>
              <w:t>prioritar</w:t>
            </w:r>
            <w:proofErr w:type="spellEnd"/>
            <w:r w:rsidRPr="00B955B3">
              <w:rPr>
                <w:rFonts w:ascii="Garamond" w:hAnsi="Garamond"/>
                <w:sz w:val="24"/>
                <w:szCs w:val="24"/>
                <w:lang w:val="sq-AL"/>
              </w:rPr>
              <w:t xml:space="preserve"> (*)</w:t>
            </w:r>
          </w:p>
        </w:tc>
        <w:tc>
          <w:tcPr>
            <w:tcW w:w="5879" w:type="dxa"/>
          </w:tcPr>
          <w:p w:rsidR="003B73F9" w:rsidRPr="00B955B3" w:rsidRDefault="003B73F9" w:rsidP="00D6717F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955B3">
              <w:rPr>
                <w:rFonts w:ascii="Garamond" w:hAnsi="Garamond"/>
                <w:sz w:val="24"/>
                <w:szCs w:val="24"/>
                <w:lang w:val="sq-AL"/>
              </w:rPr>
              <w:t xml:space="preserve">Në rastet e aplikimit të më shumë se 1 projekti, renditini projektet sipas prioritetit/nevojës për ndërhyrje (numri 1 për shumë </w:t>
            </w:r>
            <w:proofErr w:type="spellStart"/>
            <w:r w:rsidRPr="00B955B3">
              <w:rPr>
                <w:rFonts w:ascii="Garamond" w:hAnsi="Garamond"/>
                <w:sz w:val="24"/>
                <w:szCs w:val="24"/>
                <w:lang w:val="sq-AL"/>
              </w:rPr>
              <w:t>prioritar</w:t>
            </w:r>
            <w:proofErr w:type="spellEnd"/>
            <w:r w:rsidRPr="00B955B3">
              <w:rPr>
                <w:rFonts w:ascii="Garamond" w:hAnsi="Garamond"/>
                <w:sz w:val="24"/>
                <w:szCs w:val="24"/>
                <w:lang w:val="sq-AL"/>
              </w:rPr>
              <w:t xml:space="preserve">, numri 2 për më pak </w:t>
            </w:r>
            <w:proofErr w:type="spellStart"/>
            <w:r w:rsidRPr="00B955B3">
              <w:rPr>
                <w:rFonts w:ascii="Garamond" w:hAnsi="Garamond"/>
                <w:sz w:val="24"/>
                <w:szCs w:val="24"/>
                <w:lang w:val="sq-AL"/>
              </w:rPr>
              <w:t>prioritar</w:t>
            </w:r>
            <w:proofErr w:type="spellEnd"/>
            <w:r w:rsidRPr="00B955B3">
              <w:rPr>
                <w:rFonts w:ascii="Garamond" w:hAnsi="Garamond"/>
                <w:sz w:val="24"/>
                <w:szCs w:val="24"/>
                <w:lang w:val="sq-AL"/>
              </w:rPr>
              <w:t>, e kështu me radhë).</w:t>
            </w:r>
          </w:p>
        </w:tc>
      </w:tr>
      <w:tr w:rsidR="003B73F9" w:rsidRPr="00B955B3" w:rsidTr="00D6717F">
        <w:trPr>
          <w:trHeight w:val="930"/>
          <w:jc w:val="center"/>
        </w:trPr>
        <w:tc>
          <w:tcPr>
            <w:tcW w:w="3438" w:type="dxa"/>
          </w:tcPr>
          <w:p w:rsidR="003B73F9" w:rsidRPr="00B955B3" w:rsidRDefault="003B73F9" w:rsidP="00D6717F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955B3">
              <w:rPr>
                <w:rFonts w:ascii="Garamond" w:hAnsi="Garamond"/>
                <w:sz w:val="24"/>
                <w:szCs w:val="24"/>
                <w:lang w:val="sq-AL"/>
              </w:rPr>
              <w:t>Qëndrueshmëria e projektit (*)</w:t>
            </w:r>
          </w:p>
        </w:tc>
        <w:tc>
          <w:tcPr>
            <w:tcW w:w="5879" w:type="dxa"/>
          </w:tcPr>
          <w:p w:rsidR="003B73F9" w:rsidRPr="00B955B3" w:rsidRDefault="003B73F9" w:rsidP="00D6717F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955B3">
              <w:rPr>
                <w:rFonts w:ascii="Garamond" w:hAnsi="Garamond"/>
                <w:sz w:val="24"/>
                <w:szCs w:val="24"/>
                <w:lang w:val="sq-AL"/>
              </w:rPr>
              <w:t xml:space="preserve">Të përshkruhet në mënyrë analitike, nëse </w:t>
            </w:r>
            <w:proofErr w:type="spellStart"/>
            <w:r w:rsidRPr="00B955B3">
              <w:rPr>
                <w:rFonts w:ascii="Garamond" w:hAnsi="Garamond"/>
                <w:sz w:val="24"/>
                <w:szCs w:val="24"/>
                <w:lang w:val="sq-AL"/>
              </w:rPr>
              <w:t>aplikuesi</w:t>
            </w:r>
            <w:proofErr w:type="spellEnd"/>
            <w:r w:rsidRPr="00B955B3">
              <w:rPr>
                <w:rFonts w:ascii="Garamond" w:hAnsi="Garamond"/>
                <w:sz w:val="24"/>
                <w:szCs w:val="24"/>
                <w:lang w:val="sq-AL"/>
              </w:rPr>
              <w:t xml:space="preserve"> do të ketë nga ky projekt:</w:t>
            </w:r>
          </w:p>
          <w:p w:rsidR="003B73F9" w:rsidRPr="00B955B3" w:rsidRDefault="003B73F9" w:rsidP="00D6717F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955B3">
              <w:rPr>
                <w:rFonts w:ascii="Garamond" w:hAnsi="Garamond"/>
                <w:sz w:val="24"/>
                <w:szCs w:val="24"/>
                <w:lang w:val="sq-AL"/>
              </w:rPr>
              <w:t>- Kostoja për mirëmbajtjen e projektit, pas zbatimit të tij;</w:t>
            </w:r>
          </w:p>
          <w:p w:rsidR="003B73F9" w:rsidRPr="00B955B3" w:rsidRDefault="003B73F9" w:rsidP="00D6717F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955B3">
              <w:rPr>
                <w:rFonts w:ascii="Garamond" w:hAnsi="Garamond"/>
                <w:sz w:val="24"/>
                <w:szCs w:val="24"/>
                <w:lang w:val="sq-AL"/>
              </w:rPr>
              <w:t>- Nëse po, specifikoni sa parashikohen, si do të sigurohen etj.</w:t>
            </w:r>
          </w:p>
        </w:tc>
      </w:tr>
      <w:tr w:rsidR="003B73F9" w:rsidRPr="00B955B3" w:rsidTr="00D6717F">
        <w:trPr>
          <w:trHeight w:val="613"/>
          <w:jc w:val="center"/>
        </w:trPr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3F9" w:rsidRPr="00B955B3" w:rsidRDefault="003B73F9" w:rsidP="00D6717F">
            <w:pPr>
              <w:pStyle w:val="Paragrafi"/>
              <w:ind w:firstLine="0"/>
              <w:jc w:val="left"/>
              <w:rPr>
                <w:rFonts w:ascii="Garamond" w:hAnsi="Garamond"/>
                <w:sz w:val="24"/>
                <w:szCs w:val="24"/>
                <w:lang w:val="sq-AL"/>
              </w:rPr>
            </w:pPr>
            <w:r w:rsidRPr="00B955B3">
              <w:rPr>
                <w:rFonts w:ascii="Garamond" w:hAnsi="Garamond"/>
                <w:sz w:val="24"/>
                <w:szCs w:val="24"/>
                <w:lang w:val="sq-AL"/>
              </w:rPr>
              <w:t>Fondet e kërkuara nga Fondi për Zhvillimin e Rajoneve (*)</w:t>
            </w: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3F9" w:rsidRPr="00B955B3" w:rsidRDefault="003B73F9" w:rsidP="00D6717F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955B3">
              <w:rPr>
                <w:rFonts w:ascii="Garamond" w:hAnsi="Garamond"/>
                <w:sz w:val="24"/>
                <w:szCs w:val="24"/>
                <w:lang w:val="sq-AL"/>
              </w:rPr>
              <w:t>Në rast se projekti nuk ka bashkëfinancim nga NJQV-të apo nga donatorë, kostoja që kërkohet është e njëjtë me koston totale të projektit.</w:t>
            </w:r>
          </w:p>
        </w:tc>
      </w:tr>
      <w:tr w:rsidR="003B73F9" w:rsidRPr="00B955B3" w:rsidTr="00D6717F">
        <w:trPr>
          <w:jc w:val="center"/>
        </w:trPr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3F9" w:rsidRPr="00B955B3" w:rsidRDefault="003B73F9" w:rsidP="00D6717F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955B3">
              <w:rPr>
                <w:rFonts w:ascii="Garamond" w:hAnsi="Garamond"/>
                <w:sz w:val="24"/>
                <w:szCs w:val="24"/>
                <w:lang w:val="sq-AL"/>
              </w:rPr>
              <w:t>Kontributi në rast bashkëfinancimi nga njësia e qeverisjes vendore</w:t>
            </w: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3F9" w:rsidRPr="00B955B3" w:rsidRDefault="003B73F9" w:rsidP="00D6717F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  <w:tr w:rsidR="003B73F9" w:rsidRPr="00B955B3" w:rsidTr="00D6717F">
        <w:trPr>
          <w:jc w:val="center"/>
        </w:trPr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3F9" w:rsidRPr="00B955B3" w:rsidRDefault="003B73F9" w:rsidP="00D6717F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955B3">
              <w:rPr>
                <w:rFonts w:ascii="Garamond" w:hAnsi="Garamond"/>
                <w:sz w:val="24"/>
                <w:szCs w:val="24"/>
                <w:lang w:val="sq-AL"/>
              </w:rPr>
              <w:t>Financim nga donatorë</w:t>
            </w: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3F9" w:rsidRPr="00B955B3" w:rsidRDefault="003B73F9" w:rsidP="00D6717F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955B3">
              <w:rPr>
                <w:rFonts w:ascii="Garamond" w:hAnsi="Garamond"/>
                <w:sz w:val="24"/>
                <w:szCs w:val="24"/>
                <w:lang w:val="sq-AL"/>
              </w:rPr>
              <w:t>Nëse ka financim nga donatorë</w:t>
            </w:r>
          </w:p>
        </w:tc>
      </w:tr>
      <w:tr w:rsidR="003B73F9" w:rsidRPr="00B955B3" w:rsidTr="00D6717F">
        <w:trPr>
          <w:jc w:val="center"/>
        </w:trPr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3F9" w:rsidRPr="00B955B3" w:rsidRDefault="003B73F9" w:rsidP="00D6717F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955B3">
              <w:rPr>
                <w:rFonts w:ascii="Garamond" w:hAnsi="Garamond"/>
                <w:sz w:val="24"/>
                <w:szCs w:val="24"/>
                <w:lang w:val="sq-AL"/>
              </w:rPr>
              <w:t xml:space="preserve">Financime të tjera </w:t>
            </w: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3F9" w:rsidRPr="00B955B3" w:rsidRDefault="003B73F9" w:rsidP="00D6717F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955B3">
              <w:rPr>
                <w:rFonts w:ascii="Garamond" w:hAnsi="Garamond"/>
                <w:sz w:val="24"/>
                <w:szCs w:val="24"/>
                <w:lang w:val="sq-AL"/>
              </w:rPr>
              <w:t>Nëse ka burime të tjera financimi</w:t>
            </w:r>
          </w:p>
        </w:tc>
      </w:tr>
      <w:tr w:rsidR="003B73F9" w:rsidRPr="00B955B3" w:rsidTr="00D6717F">
        <w:trPr>
          <w:jc w:val="center"/>
        </w:trPr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3F9" w:rsidRPr="00B955B3" w:rsidRDefault="003B73F9" w:rsidP="00D6717F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955B3">
              <w:rPr>
                <w:rFonts w:ascii="Garamond" w:hAnsi="Garamond"/>
                <w:sz w:val="24"/>
                <w:szCs w:val="24"/>
                <w:lang w:val="sq-AL"/>
              </w:rPr>
              <w:t>Kostoja totale e projektit (*)</w:t>
            </w: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3F9" w:rsidRPr="00B955B3" w:rsidRDefault="003B73F9" w:rsidP="00D6717F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  <w:tr w:rsidR="003B73F9" w:rsidRPr="00B955B3" w:rsidTr="00D6717F">
        <w:trPr>
          <w:jc w:val="center"/>
        </w:trPr>
        <w:tc>
          <w:tcPr>
            <w:tcW w:w="3438" w:type="dxa"/>
          </w:tcPr>
          <w:p w:rsidR="003B73F9" w:rsidRPr="00B955B3" w:rsidRDefault="003B73F9" w:rsidP="00D6717F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955B3">
              <w:rPr>
                <w:rFonts w:ascii="Garamond" w:hAnsi="Garamond"/>
                <w:sz w:val="24"/>
                <w:szCs w:val="24"/>
                <w:lang w:val="sq-AL"/>
              </w:rPr>
              <w:t>Projekti ka një analizë kosto-përfitim të cilësisë së mirë (</w:t>
            </w:r>
            <w:proofErr w:type="spellStart"/>
            <w:r w:rsidRPr="00B955B3">
              <w:rPr>
                <w:rFonts w:ascii="Garamond" w:hAnsi="Garamond"/>
                <w:sz w:val="24"/>
                <w:szCs w:val="24"/>
                <w:lang w:val="sq-AL"/>
              </w:rPr>
              <w:t>opsionale</w:t>
            </w:r>
            <w:proofErr w:type="spellEnd"/>
            <w:r w:rsidRPr="00B955B3">
              <w:rPr>
                <w:rFonts w:ascii="Garamond" w:hAnsi="Garamond"/>
                <w:sz w:val="24"/>
                <w:szCs w:val="24"/>
                <w:lang w:val="sq-AL"/>
              </w:rPr>
              <w:t>)</w:t>
            </w:r>
          </w:p>
        </w:tc>
        <w:tc>
          <w:tcPr>
            <w:tcW w:w="5879" w:type="dxa"/>
            <w:vAlign w:val="center"/>
          </w:tcPr>
          <w:p w:rsidR="003B73F9" w:rsidRPr="00B955B3" w:rsidRDefault="003B73F9" w:rsidP="00D6717F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955B3">
              <w:rPr>
                <w:rFonts w:ascii="Garamond" w:hAnsi="Garamond"/>
                <w:sz w:val="24"/>
                <w:szCs w:val="24"/>
                <w:lang w:val="sq-AL"/>
              </w:rPr>
              <w:t>Po/Jo</w:t>
            </w:r>
          </w:p>
        </w:tc>
      </w:tr>
      <w:tr w:rsidR="003B73F9" w:rsidRPr="00B955B3" w:rsidTr="00D6717F">
        <w:trPr>
          <w:jc w:val="center"/>
        </w:trPr>
        <w:tc>
          <w:tcPr>
            <w:tcW w:w="3438" w:type="dxa"/>
          </w:tcPr>
          <w:p w:rsidR="003B73F9" w:rsidRPr="00B955B3" w:rsidRDefault="003B73F9" w:rsidP="00D6717F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955B3">
              <w:rPr>
                <w:rFonts w:ascii="Garamond" w:hAnsi="Garamond"/>
                <w:sz w:val="24"/>
                <w:szCs w:val="24"/>
                <w:lang w:val="sq-AL"/>
              </w:rPr>
              <w:t>Përmbledhje e analizës kosto-përfitim</w:t>
            </w:r>
          </w:p>
        </w:tc>
        <w:tc>
          <w:tcPr>
            <w:tcW w:w="5879" w:type="dxa"/>
          </w:tcPr>
          <w:p w:rsidR="003B73F9" w:rsidRPr="00B955B3" w:rsidRDefault="003B73F9" w:rsidP="00D6717F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955B3">
              <w:rPr>
                <w:rFonts w:ascii="Garamond" w:hAnsi="Garamond"/>
                <w:sz w:val="24"/>
                <w:szCs w:val="24"/>
                <w:lang w:val="sq-AL"/>
              </w:rPr>
              <w:t>Të paraqitet një përmbledhje e shkurtër e analizës kosto-përfitim, nëse ka një të tillë.</w:t>
            </w:r>
          </w:p>
        </w:tc>
      </w:tr>
      <w:tr w:rsidR="003B73F9" w:rsidRPr="00B955B3" w:rsidTr="00D6717F">
        <w:trPr>
          <w:jc w:val="center"/>
        </w:trPr>
        <w:tc>
          <w:tcPr>
            <w:tcW w:w="3438" w:type="dxa"/>
          </w:tcPr>
          <w:p w:rsidR="003B73F9" w:rsidRPr="00B955B3" w:rsidRDefault="003B73F9" w:rsidP="00D6717F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955B3">
              <w:rPr>
                <w:rFonts w:ascii="Garamond" w:hAnsi="Garamond"/>
                <w:sz w:val="24"/>
                <w:szCs w:val="24"/>
                <w:lang w:val="sq-AL"/>
              </w:rPr>
              <w:t>Projekti ka një vlerësim të ndikimit në mjedis të cilësisë së mirë (</w:t>
            </w:r>
            <w:proofErr w:type="spellStart"/>
            <w:r w:rsidRPr="00B955B3">
              <w:rPr>
                <w:rFonts w:ascii="Garamond" w:hAnsi="Garamond"/>
                <w:sz w:val="24"/>
                <w:szCs w:val="24"/>
                <w:lang w:val="sq-AL"/>
              </w:rPr>
              <w:t>opsionale</w:t>
            </w:r>
            <w:proofErr w:type="spellEnd"/>
            <w:r w:rsidRPr="00B955B3">
              <w:rPr>
                <w:rFonts w:ascii="Garamond" w:hAnsi="Garamond"/>
                <w:sz w:val="24"/>
                <w:szCs w:val="24"/>
                <w:lang w:val="sq-AL"/>
              </w:rPr>
              <w:t>)</w:t>
            </w:r>
          </w:p>
        </w:tc>
        <w:tc>
          <w:tcPr>
            <w:tcW w:w="5879" w:type="dxa"/>
            <w:vAlign w:val="center"/>
          </w:tcPr>
          <w:p w:rsidR="003B73F9" w:rsidRPr="00B955B3" w:rsidRDefault="003B73F9" w:rsidP="00D6717F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955B3">
              <w:rPr>
                <w:rFonts w:ascii="Garamond" w:hAnsi="Garamond"/>
                <w:sz w:val="24"/>
                <w:szCs w:val="24"/>
                <w:lang w:val="sq-AL"/>
              </w:rPr>
              <w:t>Po/Jo</w:t>
            </w:r>
          </w:p>
        </w:tc>
      </w:tr>
      <w:tr w:rsidR="003B73F9" w:rsidRPr="00B955B3" w:rsidTr="00D6717F">
        <w:trPr>
          <w:jc w:val="center"/>
        </w:trPr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3F9" w:rsidRPr="00B955B3" w:rsidRDefault="003B73F9" w:rsidP="00D6717F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955B3">
              <w:rPr>
                <w:rFonts w:ascii="Garamond" w:hAnsi="Garamond"/>
                <w:sz w:val="24"/>
                <w:szCs w:val="24"/>
                <w:lang w:val="sq-AL"/>
              </w:rPr>
              <w:t>Përmbledhje e vlerësimit të ndikimit në mjedis</w:t>
            </w: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3F9" w:rsidRPr="00B955B3" w:rsidRDefault="003B73F9" w:rsidP="00D6717F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955B3">
              <w:rPr>
                <w:rFonts w:ascii="Garamond" w:hAnsi="Garamond"/>
                <w:sz w:val="24"/>
                <w:szCs w:val="24"/>
                <w:lang w:val="sq-AL"/>
              </w:rPr>
              <w:t>Të paraqitet një përmbledhje e shkurtër e vlerësimit të ndikimit në mjedis, nëse ka një të tillë.</w:t>
            </w:r>
          </w:p>
        </w:tc>
      </w:tr>
      <w:tr w:rsidR="003B73F9" w:rsidRPr="00B955B3" w:rsidTr="00D6717F">
        <w:trPr>
          <w:jc w:val="center"/>
        </w:trPr>
        <w:tc>
          <w:tcPr>
            <w:tcW w:w="3438" w:type="dxa"/>
          </w:tcPr>
          <w:p w:rsidR="003B73F9" w:rsidRPr="00B955B3" w:rsidRDefault="003B73F9" w:rsidP="00D6717F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955B3">
              <w:rPr>
                <w:rFonts w:ascii="Garamond" w:hAnsi="Garamond"/>
                <w:sz w:val="24"/>
                <w:szCs w:val="24"/>
                <w:lang w:val="sq-AL"/>
              </w:rPr>
              <w:t>Përshkrim për gatishmërinë e projektit për zbatim (*)</w:t>
            </w:r>
          </w:p>
        </w:tc>
        <w:tc>
          <w:tcPr>
            <w:tcW w:w="5879" w:type="dxa"/>
          </w:tcPr>
          <w:p w:rsidR="003B73F9" w:rsidRPr="00B955B3" w:rsidRDefault="003B73F9" w:rsidP="00D6717F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955B3">
              <w:rPr>
                <w:rFonts w:ascii="Garamond" w:hAnsi="Garamond"/>
                <w:sz w:val="24"/>
                <w:szCs w:val="24"/>
                <w:lang w:val="sq-AL"/>
              </w:rPr>
              <w:t xml:space="preserve">Të përshkruhet nëse projekti është gati për zbatim (pra nëse i disponon të gjitha dokumentet që nevojiten për zbatimin e tij) </w:t>
            </w:r>
            <w:r w:rsidRPr="00B955B3">
              <w:rPr>
                <w:rFonts w:ascii="Garamond" w:hAnsi="Garamond"/>
                <w:sz w:val="24"/>
                <w:szCs w:val="24"/>
                <w:lang w:val="sq-AL"/>
              </w:rPr>
              <w:lastRenderedPageBreak/>
              <w:t>dhe koha kur mund të fillojë dhe të përfundojë procedura e prokurimit publik dhe kur mund të fillojë dhe të përfundojë zbatimi i punimeve.</w:t>
            </w:r>
          </w:p>
        </w:tc>
      </w:tr>
      <w:tr w:rsidR="003B73F9" w:rsidRPr="00B955B3" w:rsidTr="00D6717F">
        <w:trPr>
          <w:jc w:val="center"/>
        </w:trPr>
        <w:tc>
          <w:tcPr>
            <w:tcW w:w="3438" w:type="dxa"/>
          </w:tcPr>
          <w:p w:rsidR="003B73F9" w:rsidRPr="00B955B3" w:rsidRDefault="003B73F9" w:rsidP="00D6717F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955B3">
              <w:rPr>
                <w:rFonts w:ascii="Garamond" w:hAnsi="Garamond"/>
                <w:sz w:val="24"/>
                <w:szCs w:val="24"/>
                <w:lang w:val="sq-AL"/>
              </w:rPr>
              <w:lastRenderedPageBreak/>
              <w:t>Dokumentet e miratimit të projektit nga Njësia e Qeverisjes Vendore (*)</w:t>
            </w:r>
          </w:p>
        </w:tc>
        <w:tc>
          <w:tcPr>
            <w:tcW w:w="5879" w:type="dxa"/>
          </w:tcPr>
          <w:p w:rsidR="003B73F9" w:rsidRPr="00B955B3" w:rsidRDefault="003B73F9" w:rsidP="00D6717F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955B3">
              <w:rPr>
                <w:rFonts w:ascii="Garamond" w:hAnsi="Garamond"/>
                <w:sz w:val="24"/>
                <w:szCs w:val="24"/>
                <w:lang w:val="sq-AL"/>
              </w:rPr>
              <w:t>Të paraqiten dokumente për të vërtetuar nëse projekti:</w:t>
            </w:r>
          </w:p>
          <w:p w:rsidR="003B73F9" w:rsidRPr="00B955B3" w:rsidRDefault="003B73F9" w:rsidP="00D6717F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955B3">
              <w:rPr>
                <w:rFonts w:ascii="Garamond" w:hAnsi="Garamond"/>
                <w:sz w:val="24"/>
                <w:szCs w:val="24"/>
                <w:lang w:val="sq-AL"/>
              </w:rPr>
              <w:t>- ka vendim të kryetarit të njësisë së qeverisjes vendore për miratimin e projektit;</w:t>
            </w:r>
          </w:p>
          <w:p w:rsidR="003B73F9" w:rsidRPr="00B955B3" w:rsidRDefault="003B73F9" w:rsidP="00D6717F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955B3">
              <w:rPr>
                <w:rFonts w:ascii="Garamond" w:hAnsi="Garamond"/>
                <w:sz w:val="24"/>
                <w:szCs w:val="24"/>
                <w:lang w:val="sq-AL"/>
              </w:rPr>
              <w:t>- ka vendim të këshillit të njësisë vendore (komunës/qarkut/bashkisë) për miratimin e sheshit të ndërtimit dhe ndërtimit të projektit;</w:t>
            </w:r>
          </w:p>
          <w:p w:rsidR="003B73F9" w:rsidRPr="00B955B3" w:rsidRDefault="003B73F9" w:rsidP="00D6717F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955B3">
              <w:rPr>
                <w:rFonts w:ascii="Garamond" w:hAnsi="Garamond"/>
                <w:sz w:val="24"/>
                <w:szCs w:val="24"/>
                <w:lang w:val="sq-AL"/>
              </w:rPr>
              <w:t>- është përfshirë në listën e miratuar nga këshilli i njësisë vendore për financim (kur është parashikuar bashkëfinancimi);</w:t>
            </w:r>
          </w:p>
          <w:p w:rsidR="003B73F9" w:rsidRPr="00B955B3" w:rsidRDefault="003B73F9" w:rsidP="00D6717F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955B3">
              <w:rPr>
                <w:rFonts w:ascii="Garamond" w:hAnsi="Garamond"/>
                <w:sz w:val="24"/>
                <w:szCs w:val="24"/>
                <w:lang w:val="sq-AL"/>
              </w:rPr>
              <w:t>- është në listën e projekteve/nevojave të parashikuara nga Ministria e Arsimit dhe Sporteve.</w:t>
            </w:r>
          </w:p>
          <w:p w:rsidR="003B73F9" w:rsidRPr="00B955B3" w:rsidRDefault="003B73F9" w:rsidP="00D6717F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955B3">
              <w:rPr>
                <w:rFonts w:ascii="Garamond" w:hAnsi="Garamond"/>
                <w:sz w:val="24"/>
                <w:szCs w:val="24"/>
                <w:lang w:val="sq-AL"/>
              </w:rPr>
              <w:t>Për të gjitha rastet e sipërpërmendura të cilësohet numri dhe data e miratimit të vendimit, si dhe të bashkëngjitet një kopje e vendimit/dokumenteve të tjera.</w:t>
            </w:r>
          </w:p>
        </w:tc>
      </w:tr>
      <w:tr w:rsidR="003B73F9" w:rsidRPr="00B955B3" w:rsidTr="00D6717F">
        <w:trPr>
          <w:jc w:val="center"/>
        </w:trPr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3F9" w:rsidRPr="00B955B3" w:rsidRDefault="003B73F9" w:rsidP="00D6717F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955B3">
              <w:rPr>
                <w:rFonts w:ascii="Garamond" w:hAnsi="Garamond"/>
                <w:sz w:val="24"/>
                <w:szCs w:val="24"/>
                <w:lang w:val="sq-AL"/>
              </w:rPr>
              <w:t xml:space="preserve">Planifikimi vendor, </w:t>
            </w:r>
            <w:proofErr w:type="spellStart"/>
            <w:r w:rsidRPr="00B955B3">
              <w:rPr>
                <w:rFonts w:ascii="Garamond" w:hAnsi="Garamond"/>
                <w:sz w:val="24"/>
                <w:szCs w:val="24"/>
                <w:lang w:val="sq-AL"/>
              </w:rPr>
              <w:t>ndërvendor</w:t>
            </w:r>
            <w:proofErr w:type="spellEnd"/>
            <w:r w:rsidRPr="00B955B3">
              <w:rPr>
                <w:rFonts w:ascii="Garamond" w:hAnsi="Garamond"/>
                <w:sz w:val="24"/>
                <w:szCs w:val="24"/>
                <w:lang w:val="sq-AL"/>
              </w:rPr>
              <w:t>, rajonal (*)</w:t>
            </w: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3F9" w:rsidRPr="00B955B3" w:rsidRDefault="003B73F9" w:rsidP="00D6717F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955B3">
              <w:rPr>
                <w:rFonts w:ascii="Garamond" w:hAnsi="Garamond"/>
                <w:sz w:val="24"/>
                <w:szCs w:val="24"/>
                <w:lang w:val="sq-AL"/>
              </w:rPr>
              <w:t>Të paraqitet dhe të specifikohet, nëse projekti është:</w:t>
            </w:r>
          </w:p>
          <w:p w:rsidR="003B73F9" w:rsidRPr="00B955B3" w:rsidRDefault="003B73F9" w:rsidP="00D6717F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955B3">
              <w:rPr>
                <w:rFonts w:ascii="Garamond" w:hAnsi="Garamond"/>
                <w:sz w:val="24"/>
                <w:szCs w:val="24"/>
                <w:lang w:val="sq-AL"/>
              </w:rPr>
              <w:t>- pjesë e strategjisë vendore (të bashkisë apo të komunës);</w:t>
            </w:r>
          </w:p>
          <w:p w:rsidR="003B73F9" w:rsidRPr="00B955B3" w:rsidRDefault="003B73F9" w:rsidP="00D6717F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955B3">
              <w:rPr>
                <w:rFonts w:ascii="Garamond" w:hAnsi="Garamond"/>
                <w:sz w:val="24"/>
                <w:szCs w:val="24"/>
                <w:lang w:val="sq-AL"/>
              </w:rPr>
              <w:t>- pjesë e strategjisë së zhvillimit të qarkut;</w:t>
            </w:r>
          </w:p>
          <w:p w:rsidR="003B73F9" w:rsidRPr="00B955B3" w:rsidRDefault="003B73F9" w:rsidP="00D6717F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955B3">
              <w:rPr>
                <w:rFonts w:ascii="Garamond" w:hAnsi="Garamond"/>
                <w:sz w:val="24"/>
                <w:szCs w:val="24"/>
                <w:lang w:val="sq-AL"/>
              </w:rPr>
              <w:t>- pjesë e planeve të investimeve kapitale të njësisë së qeverisjes vendore;</w:t>
            </w:r>
          </w:p>
          <w:p w:rsidR="003B73F9" w:rsidRPr="00B955B3" w:rsidRDefault="003B73F9" w:rsidP="00D6717F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955B3">
              <w:rPr>
                <w:rFonts w:ascii="Garamond" w:hAnsi="Garamond"/>
                <w:sz w:val="24"/>
                <w:szCs w:val="24"/>
                <w:lang w:val="sq-AL"/>
              </w:rPr>
              <w:t>- pjesë e një plani zhvillimor strategjik (të specifikohet se ç’lloj plani).</w:t>
            </w:r>
          </w:p>
          <w:p w:rsidR="003B73F9" w:rsidRPr="00B955B3" w:rsidRDefault="003B73F9" w:rsidP="00D6717F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955B3">
              <w:rPr>
                <w:rFonts w:ascii="Garamond" w:hAnsi="Garamond"/>
                <w:sz w:val="24"/>
                <w:szCs w:val="24"/>
                <w:lang w:val="sq-AL"/>
              </w:rPr>
              <w:t>Për të gjitha rastet e sipërpërmendura, të cilësohet viti i miratimit të dokumentit strategjik apo  të planit, si dhe të citohet dokumenti.</w:t>
            </w:r>
          </w:p>
        </w:tc>
      </w:tr>
      <w:tr w:rsidR="003B73F9" w:rsidRPr="00B955B3" w:rsidTr="00D6717F">
        <w:trPr>
          <w:jc w:val="center"/>
        </w:trPr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3F9" w:rsidRPr="00B955B3" w:rsidRDefault="003B73F9" w:rsidP="00D6717F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955B3">
              <w:rPr>
                <w:rFonts w:ascii="Garamond" w:hAnsi="Garamond"/>
                <w:sz w:val="24"/>
                <w:szCs w:val="24"/>
                <w:lang w:val="sq-AL"/>
              </w:rPr>
              <w:t>Dokumentet teknike (*)</w:t>
            </w: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3F9" w:rsidRPr="00B955B3" w:rsidRDefault="003B73F9" w:rsidP="00D6717F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955B3">
              <w:rPr>
                <w:rFonts w:ascii="Garamond" w:hAnsi="Garamond"/>
                <w:sz w:val="24"/>
                <w:szCs w:val="24"/>
                <w:lang w:val="sq-AL"/>
              </w:rPr>
              <w:t>Të sqarohet nëse projekti përmban:</w:t>
            </w:r>
          </w:p>
          <w:p w:rsidR="003B73F9" w:rsidRPr="00B955B3" w:rsidRDefault="003B73F9" w:rsidP="00D6717F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955B3">
              <w:rPr>
                <w:rFonts w:ascii="Garamond" w:hAnsi="Garamond"/>
                <w:sz w:val="24"/>
                <w:szCs w:val="24"/>
                <w:lang w:val="sq-AL"/>
              </w:rPr>
              <w:t>- projektin teknik;</w:t>
            </w:r>
          </w:p>
          <w:p w:rsidR="003B73F9" w:rsidRPr="00B955B3" w:rsidRDefault="003B73F9" w:rsidP="00D6717F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955B3">
              <w:rPr>
                <w:rFonts w:ascii="Garamond" w:hAnsi="Garamond"/>
                <w:sz w:val="24"/>
                <w:szCs w:val="24"/>
                <w:lang w:val="sq-AL"/>
              </w:rPr>
              <w:t>- preventivin;</w:t>
            </w:r>
          </w:p>
          <w:p w:rsidR="003B73F9" w:rsidRPr="00B955B3" w:rsidRDefault="003B73F9" w:rsidP="00D6717F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955B3">
              <w:rPr>
                <w:rFonts w:ascii="Garamond" w:hAnsi="Garamond"/>
                <w:sz w:val="24"/>
                <w:szCs w:val="24"/>
                <w:lang w:val="sq-AL"/>
              </w:rPr>
              <w:t>- argumentimin teknik;</w:t>
            </w:r>
          </w:p>
          <w:p w:rsidR="003B73F9" w:rsidRPr="00B955B3" w:rsidRDefault="003B73F9" w:rsidP="00D6717F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B955B3">
              <w:rPr>
                <w:rFonts w:ascii="Garamond" w:hAnsi="Garamond"/>
                <w:sz w:val="24"/>
                <w:szCs w:val="24"/>
                <w:lang w:val="sq-AL"/>
              </w:rPr>
              <w:t>përllogaritje/parashikim të kostove të mirëmbajtjes së investimit.</w:t>
            </w:r>
          </w:p>
        </w:tc>
      </w:tr>
    </w:tbl>
    <w:p w:rsidR="003B73F9" w:rsidRPr="00B955B3" w:rsidRDefault="003B73F9" w:rsidP="003B73F9">
      <w:pPr>
        <w:pStyle w:val="Paragrafi"/>
        <w:ind w:firstLine="0"/>
        <w:rPr>
          <w:rFonts w:ascii="Garamond" w:hAnsi="Garamond"/>
          <w:sz w:val="24"/>
          <w:szCs w:val="24"/>
          <w:lang w:val="sq-AL"/>
        </w:rPr>
      </w:pPr>
    </w:p>
    <w:p w:rsidR="003B73F9" w:rsidRPr="00B955B3" w:rsidRDefault="003B73F9" w:rsidP="003B73F9">
      <w:pPr>
        <w:pStyle w:val="Paragrafi"/>
        <w:ind w:firstLine="0"/>
        <w:rPr>
          <w:rFonts w:ascii="Garamond" w:hAnsi="Garamond"/>
          <w:sz w:val="24"/>
          <w:szCs w:val="24"/>
          <w:lang w:val="sq-AL"/>
        </w:rPr>
      </w:pPr>
      <w:r w:rsidRPr="00B955B3">
        <w:rPr>
          <w:rFonts w:ascii="Garamond" w:hAnsi="Garamond"/>
          <w:sz w:val="24"/>
          <w:szCs w:val="24"/>
          <w:lang w:val="sq-AL"/>
        </w:rPr>
        <w:t xml:space="preserve"> (*) Fushat që kanë * janë të detyrueshme për t’u plotësuar. </w:t>
      </w:r>
    </w:p>
    <w:p w:rsidR="003B73F9" w:rsidRPr="00B955B3" w:rsidRDefault="003B73F9" w:rsidP="003B73F9">
      <w:pPr>
        <w:pStyle w:val="Paragrafi"/>
        <w:ind w:firstLine="0"/>
        <w:rPr>
          <w:rFonts w:ascii="Garamond" w:hAnsi="Garamond"/>
          <w:sz w:val="24"/>
          <w:szCs w:val="24"/>
          <w:lang w:val="sq-AL"/>
        </w:rPr>
      </w:pPr>
      <w:r w:rsidRPr="00B955B3">
        <w:rPr>
          <w:rFonts w:ascii="Garamond" w:hAnsi="Garamond"/>
          <w:sz w:val="24"/>
          <w:szCs w:val="24"/>
          <w:lang w:val="sq-AL"/>
        </w:rPr>
        <w:t>SHËNIM: Dërgimi i aplikimeve, sipas afatit:</w:t>
      </w:r>
    </w:p>
    <w:p w:rsidR="003B73F9" w:rsidRPr="00B955B3" w:rsidRDefault="003B73F9" w:rsidP="003B73F9">
      <w:pPr>
        <w:pStyle w:val="Paragrafi"/>
        <w:ind w:firstLine="0"/>
        <w:rPr>
          <w:rFonts w:ascii="Garamond" w:hAnsi="Garamond"/>
          <w:sz w:val="24"/>
          <w:szCs w:val="24"/>
          <w:lang w:val="sq-AL"/>
        </w:rPr>
      </w:pPr>
      <w:r w:rsidRPr="00B955B3">
        <w:rPr>
          <w:rFonts w:ascii="Garamond" w:hAnsi="Garamond"/>
          <w:sz w:val="24"/>
          <w:szCs w:val="24"/>
          <w:lang w:val="sq-AL"/>
        </w:rPr>
        <w:t>1. Aplikimet për projekte duhet të dërgohen:</w:t>
      </w:r>
    </w:p>
    <w:p w:rsidR="003B73F9" w:rsidRPr="00B955B3" w:rsidRDefault="003B73F9" w:rsidP="003B73F9">
      <w:pPr>
        <w:pStyle w:val="Paragrafi"/>
        <w:ind w:firstLine="0"/>
        <w:rPr>
          <w:rFonts w:ascii="Garamond" w:hAnsi="Garamond"/>
          <w:sz w:val="24"/>
          <w:szCs w:val="24"/>
          <w:lang w:val="sq-AL"/>
        </w:rPr>
      </w:pPr>
      <w:r w:rsidRPr="00B955B3">
        <w:rPr>
          <w:rFonts w:ascii="Garamond" w:hAnsi="Garamond"/>
          <w:sz w:val="24"/>
          <w:szCs w:val="24"/>
          <w:lang w:val="sq-AL"/>
        </w:rPr>
        <w:t xml:space="preserve">- </w:t>
      </w:r>
      <w:proofErr w:type="spellStart"/>
      <w:r w:rsidRPr="00B955B3">
        <w:rPr>
          <w:rFonts w:ascii="Garamond" w:hAnsi="Garamond"/>
          <w:sz w:val="24"/>
          <w:szCs w:val="24"/>
          <w:lang w:val="sq-AL"/>
        </w:rPr>
        <w:t>Online</w:t>
      </w:r>
      <w:proofErr w:type="spellEnd"/>
      <w:r w:rsidRPr="00B955B3">
        <w:rPr>
          <w:rFonts w:ascii="Garamond" w:hAnsi="Garamond"/>
          <w:sz w:val="24"/>
          <w:szCs w:val="24"/>
          <w:lang w:val="sq-AL"/>
        </w:rPr>
        <w:t xml:space="preserve"> në faqen elektronike: </w:t>
      </w:r>
      <w:hyperlink r:id="rId7" w:history="1">
        <w:r w:rsidRPr="00B955B3">
          <w:rPr>
            <w:rStyle w:val="Hyperlink"/>
            <w:rFonts w:ascii="Garamond" w:hAnsi="Garamond"/>
            <w:sz w:val="24"/>
            <w:szCs w:val="24"/>
            <w:lang w:val="sq-AL"/>
          </w:rPr>
          <w:t>www.dsdc.gov.al</w:t>
        </w:r>
      </w:hyperlink>
      <w:r w:rsidRPr="00B955B3">
        <w:rPr>
          <w:rFonts w:ascii="Garamond" w:hAnsi="Garamond"/>
          <w:sz w:val="24"/>
          <w:szCs w:val="24"/>
          <w:lang w:val="sq-AL"/>
        </w:rPr>
        <w:t>, si edhe</w:t>
      </w:r>
    </w:p>
    <w:p w:rsidR="003B73F9" w:rsidRPr="00B955B3" w:rsidRDefault="003B73F9" w:rsidP="003B73F9">
      <w:pPr>
        <w:pStyle w:val="Paragrafi"/>
        <w:ind w:firstLine="0"/>
        <w:rPr>
          <w:rFonts w:ascii="Garamond" w:hAnsi="Garamond"/>
          <w:sz w:val="24"/>
          <w:szCs w:val="24"/>
          <w:lang w:val="sq-AL"/>
        </w:rPr>
      </w:pPr>
      <w:r w:rsidRPr="00B955B3">
        <w:rPr>
          <w:rFonts w:ascii="Garamond" w:hAnsi="Garamond"/>
          <w:sz w:val="24"/>
          <w:szCs w:val="24"/>
          <w:lang w:val="sq-AL"/>
        </w:rPr>
        <w:t>- me shkresë zyrtare (postë), së bashku me dosjen e plotë të aplikimit pranë sekretariatit teknik (Ministria e Arsimit dhe Sporteve).</w:t>
      </w:r>
    </w:p>
    <w:p w:rsidR="003B73F9" w:rsidRPr="00B955B3" w:rsidRDefault="003B73F9" w:rsidP="003B73F9">
      <w:pPr>
        <w:pStyle w:val="Paragrafi"/>
        <w:ind w:firstLine="0"/>
        <w:rPr>
          <w:rFonts w:ascii="Garamond" w:hAnsi="Garamond"/>
          <w:sz w:val="24"/>
          <w:szCs w:val="24"/>
          <w:lang w:val="sq-AL"/>
        </w:rPr>
      </w:pPr>
      <w:r w:rsidRPr="00B955B3">
        <w:rPr>
          <w:rFonts w:ascii="Garamond" w:hAnsi="Garamond"/>
          <w:sz w:val="24"/>
          <w:szCs w:val="24"/>
          <w:lang w:val="sq-AL"/>
        </w:rPr>
        <w:t xml:space="preserve">2. Përveç aplikimit si më lart, institucionet </w:t>
      </w:r>
      <w:proofErr w:type="spellStart"/>
      <w:r w:rsidRPr="00B955B3">
        <w:rPr>
          <w:rFonts w:ascii="Garamond" w:hAnsi="Garamond"/>
          <w:sz w:val="24"/>
          <w:szCs w:val="24"/>
          <w:lang w:val="sq-AL"/>
        </w:rPr>
        <w:t>aplikuese</w:t>
      </w:r>
      <w:proofErr w:type="spellEnd"/>
      <w:r w:rsidRPr="00B955B3">
        <w:rPr>
          <w:rFonts w:ascii="Garamond" w:hAnsi="Garamond"/>
          <w:sz w:val="24"/>
          <w:szCs w:val="24"/>
          <w:lang w:val="sq-AL"/>
        </w:rPr>
        <w:t xml:space="preserve"> duhet t’i dërgojnë një shkresë zyrtare Sekretariatit të Përgjithshëm për Zhvillimin e Rajoneve, pranë Këshillit të Ministrave. Shkresa zyrtare përmban njoftimin për dërgimin e aplikimit pranë sekretariatit teknik (MAS) dhe listën e projekteve të aplikuara. Projektet e aplikuara duhet të jenë të renditura sipas prioritetit që i ka dhënë institucioni </w:t>
      </w:r>
      <w:proofErr w:type="spellStart"/>
      <w:r w:rsidRPr="00B955B3">
        <w:rPr>
          <w:rFonts w:ascii="Garamond" w:hAnsi="Garamond"/>
          <w:sz w:val="24"/>
          <w:szCs w:val="24"/>
          <w:lang w:val="sq-AL"/>
        </w:rPr>
        <w:t>aplikues</w:t>
      </w:r>
      <w:proofErr w:type="spellEnd"/>
      <w:r w:rsidRPr="00B955B3">
        <w:rPr>
          <w:rFonts w:ascii="Garamond" w:hAnsi="Garamond"/>
          <w:sz w:val="24"/>
          <w:szCs w:val="24"/>
          <w:lang w:val="sq-AL"/>
        </w:rPr>
        <w:t xml:space="preserve">. </w:t>
      </w:r>
    </w:p>
    <w:p w:rsidR="003B73F9" w:rsidRPr="00B955B3" w:rsidRDefault="003B73F9" w:rsidP="003B73F9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3B73F9" w:rsidRPr="00B955B3" w:rsidRDefault="003B73F9" w:rsidP="003B73F9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3B73F9" w:rsidRPr="00B955B3" w:rsidRDefault="003B73F9" w:rsidP="003B73F9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3B73F9" w:rsidRPr="00B955B3" w:rsidRDefault="003B73F9" w:rsidP="003B73F9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3B73F9" w:rsidRPr="00B955B3" w:rsidRDefault="003B73F9" w:rsidP="003B73F9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3B73F9" w:rsidRPr="00B955B3" w:rsidRDefault="003B73F9" w:rsidP="003B73F9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3B73F9" w:rsidRPr="00B955B3" w:rsidRDefault="003B73F9" w:rsidP="003B73F9">
      <w:pPr>
        <w:pStyle w:val="TitulliTitull"/>
        <w:rPr>
          <w:rFonts w:ascii="Garamond" w:hAnsi="Garamond"/>
          <w:sz w:val="24"/>
          <w:szCs w:val="24"/>
          <w:lang w:val="sq-AL"/>
        </w:rPr>
        <w:sectPr w:rsidR="003B73F9" w:rsidRPr="00B955B3" w:rsidSect="003208CC">
          <w:type w:val="continuous"/>
          <w:pgSz w:w="11907" w:h="16840" w:code="9"/>
          <w:pgMar w:top="851" w:right="851" w:bottom="851" w:left="851" w:header="1134" w:footer="1134" w:gutter="0"/>
          <w:cols w:space="454"/>
          <w:docGrid w:linePitch="360"/>
        </w:sectPr>
      </w:pPr>
    </w:p>
    <w:p w:rsidR="003B73F9" w:rsidRPr="00B955B3" w:rsidRDefault="003B73F9" w:rsidP="003B73F9">
      <w:pPr>
        <w:pStyle w:val="TitulliTitull"/>
        <w:rPr>
          <w:rFonts w:ascii="Garamond" w:hAnsi="Garamond"/>
          <w:sz w:val="24"/>
          <w:szCs w:val="24"/>
          <w:lang w:val="sq-AL"/>
        </w:rPr>
      </w:pPr>
      <w:r w:rsidRPr="00B955B3">
        <w:rPr>
          <w:rFonts w:ascii="Garamond" w:hAnsi="Garamond"/>
          <w:sz w:val="24"/>
          <w:szCs w:val="24"/>
          <w:lang w:val="sq-AL"/>
        </w:rPr>
        <w:lastRenderedPageBreak/>
        <w:t>ShtojcA III: KRITERET E VLERËSIMIT TË PROJEKTEVE</w:t>
      </w:r>
    </w:p>
    <w:p w:rsidR="003B73F9" w:rsidRPr="00B955B3" w:rsidRDefault="003B73F9" w:rsidP="003B73F9">
      <w:pPr>
        <w:pStyle w:val="TitulliTitull"/>
        <w:rPr>
          <w:rFonts w:ascii="Garamond" w:hAnsi="Garamond"/>
          <w:sz w:val="24"/>
          <w:szCs w:val="24"/>
          <w:lang w:val="sq-AL"/>
        </w:rPr>
      </w:pPr>
    </w:p>
    <w:p w:rsidR="003B73F9" w:rsidRPr="00B955B3" w:rsidRDefault="003B73F9" w:rsidP="003B73F9">
      <w:pPr>
        <w:pStyle w:val="Paragrafi"/>
        <w:rPr>
          <w:rFonts w:ascii="Garamond" w:hAnsi="Garamond"/>
          <w:b/>
          <w:sz w:val="24"/>
          <w:szCs w:val="24"/>
          <w:lang w:val="sq-AL"/>
        </w:rPr>
      </w:pPr>
      <w:r w:rsidRPr="00B955B3">
        <w:rPr>
          <w:rFonts w:ascii="Garamond" w:hAnsi="Garamond"/>
          <w:b/>
          <w:sz w:val="24"/>
          <w:szCs w:val="24"/>
          <w:lang w:val="sq-AL"/>
        </w:rPr>
        <w:t>Pika A. Kriteret e vlerësimit teknik dhe financiar</w:t>
      </w:r>
    </w:p>
    <w:p w:rsidR="003B73F9" w:rsidRPr="00B955B3" w:rsidRDefault="003B73F9" w:rsidP="003B73F9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B955B3">
        <w:rPr>
          <w:rFonts w:ascii="Garamond" w:hAnsi="Garamond"/>
          <w:sz w:val="24"/>
          <w:szCs w:val="24"/>
          <w:lang w:val="sq-AL"/>
        </w:rPr>
        <w:t xml:space="preserve">Këto kritere përdoren nga sekretariatet teknike për të vlerësuar teknikisht projektin dhe në bazë të tyre kryhet vlerësimi maksimalisht me 70 pikë i një projekti. </w:t>
      </w:r>
    </w:p>
    <w:p w:rsidR="003B73F9" w:rsidRPr="00B955B3" w:rsidRDefault="003B73F9" w:rsidP="003B73F9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B955B3">
        <w:rPr>
          <w:rFonts w:ascii="Garamond" w:hAnsi="Garamond"/>
          <w:sz w:val="24"/>
          <w:szCs w:val="24"/>
          <w:lang w:val="sq-AL"/>
        </w:rPr>
        <w:t xml:space="preserve">Kriteret 1 dhe 2 detajohen në </w:t>
      </w:r>
      <w:proofErr w:type="spellStart"/>
      <w:r w:rsidRPr="00B955B3">
        <w:rPr>
          <w:rFonts w:ascii="Garamond" w:hAnsi="Garamond"/>
          <w:sz w:val="24"/>
          <w:szCs w:val="24"/>
          <w:lang w:val="sq-AL"/>
        </w:rPr>
        <w:t>nënkriteret</w:t>
      </w:r>
      <w:proofErr w:type="spellEnd"/>
      <w:r w:rsidRPr="00B955B3">
        <w:rPr>
          <w:rFonts w:ascii="Garamond" w:hAnsi="Garamond"/>
          <w:sz w:val="24"/>
          <w:szCs w:val="24"/>
          <w:lang w:val="sq-AL"/>
        </w:rPr>
        <w:t xml:space="preserve"> përkatëse teknike, nga sekretariati teknik për projektet e arsimit, i ngritur pranë Ministrisë së Arsimit dhe Sporteve (MAS). </w:t>
      </w:r>
    </w:p>
    <w:p w:rsidR="003B73F9" w:rsidRPr="00B955B3" w:rsidRDefault="003B73F9" w:rsidP="003B73F9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B955B3">
        <w:rPr>
          <w:rFonts w:ascii="Garamond" w:hAnsi="Garamond"/>
          <w:sz w:val="24"/>
          <w:szCs w:val="24"/>
          <w:lang w:val="sq-AL"/>
        </w:rPr>
        <w:t>Kriteret teknike për vlerësimin e projekteve janë si më poshtë vijon:</w:t>
      </w:r>
    </w:p>
    <w:p w:rsidR="003B73F9" w:rsidRPr="00B955B3" w:rsidRDefault="003B73F9" w:rsidP="003B73F9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B955B3">
        <w:rPr>
          <w:rFonts w:ascii="Garamond" w:hAnsi="Garamond"/>
          <w:sz w:val="24"/>
          <w:szCs w:val="24"/>
          <w:lang w:val="sq-AL"/>
        </w:rPr>
        <w:t>1. Cilësia teknike dhe vlerësimi financiar i projekteve të propozuara nga njësitë e qeverisjes vendore. Përmes këtij kriteri vlerësohet nëse projekti që do të financohet, ka:</w:t>
      </w:r>
    </w:p>
    <w:p w:rsidR="003B73F9" w:rsidRPr="00B955B3" w:rsidRDefault="003B73F9" w:rsidP="003B73F9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B955B3">
        <w:rPr>
          <w:rFonts w:ascii="Garamond" w:hAnsi="Garamond"/>
          <w:sz w:val="24"/>
          <w:szCs w:val="24"/>
          <w:lang w:val="sq-AL"/>
        </w:rPr>
        <w:t xml:space="preserve">- projekt teknik, të detajuar saktë dhe qartë (harta, </w:t>
      </w:r>
      <w:proofErr w:type="spellStart"/>
      <w:r w:rsidRPr="00B955B3">
        <w:rPr>
          <w:rFonts w:ascii="Garamond" w:hAnsi="Garamond"/>
          <w:sz w:val="24"/>
          <w:szCs w:val="24"/>
          <w:lang w:val="sq-AL"/>
        </w:rPr>
        <w:t>gentplane</w:t>
      </w:r>
      <w:proofErr w:type="spellEnd"/>
      <w:r w:rsidRPr="00B955B3">
        <w:rPr>
          <w:rFonts w:ascii="Garamond" w:hAnsi="Garamond"/>
          <w:sz w:val="24"/>
          <w:szCs w:val="24"/>
          <w:lang w:val="sq-AL"/>
        </w:rPr>
        <w:t xml:space="preserve">, etj.); dhe </w:t>
      </w:r>
    </w:p>
    <w:p w:rsidR="003B73F9" w:rsidRPr="00B955B3" w:rsidRDefault="003B73F9" w:rsidP="003B73F9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B955B3">
        <w:rPr>
          <w:rFonts w:ascii="Garamond" w:hAnsi="Garamond"/>
          <w:sz w:val="24"/>
          <w:szCs w:val="24"/>
          <w:lang w:val="sq-AL"/>
        </w:rPr>
        <w:t xml:space="preserve">- preventiv dhe </w:t>
      </w:r>
      <w:proofErr w:type="spellStart"/>
      <w:r w:rsidRPr="00B955B3">
        <w:rPr>
          <w:rFonts w:ascii="Garamond" w:hAnsi="Garamond"/>
          <w:sz w:val="24"/>
          <w:szCs w:val="24"/>
          <w:lang w:val="sq-AL"/>
        </w:rPr>
        <w:t>kostim</w:t>
      </w:r>
      <w:proofErr w:type="spellEnd"/>
      <w:r w:rsidRPr="00B955B3">
        <w:rPr>
          <w:rFonts w:ascii="Garamond" w:hAnsi="Garamond"/>
          <w:sz w:val="24"/>
          <w:szCs w:val="24"/>
          <w:lang w:val="sq-AL"/>
        </w:rPr>
        <w:t xml:space="preserve"> të projektit, të përpiluar dhe të vlerësuar saktë nga institucioni </w:t>
      </w:r>
      <w:proofErr w:type="spellStart"/>
      <w:r w:rsidRPr="00B955B3">
        <w:rPr>
          <w:rFonts w:ascii="Garamond" w:hAnsi="Garamond"/>
          <w:sz w:val="24"/>
          <w:szCs w:val="24"/>
          <w:lang w:val="sq-AL"/>
        </w:rPr>
        <w:t>aplikues</w:t>
      </w:r>
      <w:proofErr w:type="spellEnd"/>
      <w:r w:rsidRPr="00B955B3">
        <w:rPr>
          <w:rFonts w:ascii="Garamond" w:hAnsi="Garamond"/>
          <w:sz w:val="24"/>
          <w:szCs w:val="24"/>
          <w:lang w:val="sq-AL"/>
        </w:rPr>
        <w:t>, sipas çmimeve të referencës në buletinet e përditësuara, etj.</w:t>
      </w:r>
    </w:p>
    <w:p w:rsidR="003B73F9" w:rsidRPr="00B955B3" w:rsidRDefault="003B73F9" w:rsidP="003B73F9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B955B3">
        <w:rPr>
          <w:rFonts w:ascii="Garamond" w:hAnsi="Garamond"/>
          <w:sz w:val="24"/>
          <w:szCs w:val="24"/>
          <w:lang w:val="sq-AL"/>
        </w:rPr>
        <w:t xml:space="preserve">Sekretariati teknik, pranë Ministrisë së Arsimit dhe Sporteve (MAS), ngarkohet të kryejë rishikimin financiar të </w:t>
      </w:r>
      <w:proofErr w:type="spellStart"/>
      <w:r w:rsidRPr="00B955B3">
        <w:rPr>
          <w:rFonts w:ascii="Garamond" w:hAnsi="Garamond"/>
          <w:sz w:val="24"/>
          <w:szCs w:val="24"/>
          <w:lang w:val="sq-AL"/>
        </w:rPr>
        <w:t>kostimit</w:t>
      </w:r>
      <w:proofErr w:type="spellEnd"/>
      <w:r w:rsidRPr="00B955B3">
        <w:rPr>
          <w:rFonts w:ascii="Garamond" w:hAnsi="Garamond"/>
          <w:sz w:val="24"/>
          <w:szCs w:val="24"/>
          <w:lang w:val="sq-AL"/>
        </w:rPr>
        <w:t xml:space="preserve"> dhe preventivave të projekteve me potencial,  të paraqitura nga institucioni </w:t>
      </w:r>
      <w:proofErr w:type="spellStart"/>
      <w:r w:rsidRPr="00B955B3">
        <w:rPr>
          <w:rFonts w:ascii="Garamond" w:hAnsi="Garamond"/>
          <w:sz w:val="24"/>
          <w:szCs w:val="24"/>
          <w:lang w:val="sq-AL"/>
        </w:rPr>
        <w:t>aplikues</w:t>
      </w:r>
      <w:proofErr w:type="spellEnd"/>
      <w:r w:rsidRPr="00B955B3">
        <w:rPr>
          <w:rFonts w:ascii="Garamond" w:hAnsi="Garamond"/>
          <w:sz w:val="24"/>
          <w:szCs w:val="24"/>
          <w:lang w:val="sq-AL"/>
        </w:rPr>
        <w:t>, sipas buletineve të çmimeve, kostove referencë etj., si dhe të përgatisë raportin e vlerësimit financiar të tyre dhe rekomandimet përkatëse.</w:t>
      </w:r>
    </w:p>
    <w:p w:rsidR="003B73F9" w:rsidRPr="00B955B3" w:rsidRDefault="003B73F9" w:rsidP="003B73F9">
      <w:pPr>
        <w:pStyle w:val="Paragrafi"/>
        <w:rPr>
          <w:rFonts w:ascii="Garamond" w:hAnsi="Garamond"/>
          <w:b/>
          <w:sz w:val="24"/>
          <w:szCs w:val="24"/>
          <w:lang w:val="sq-AL"/>
        </w:rPr>
      </w:pPr>
      <w:r w:rsidRPr="00B955B3">
        <w:rPr>
          <w:rFonts w:ascii="Garamond" w:hAnsi="Garamond"/>
          <w:b/>
          <w:sz w:val="24"/>
          <w:szCs w:val="24"/>
          <w:lang w:val="sq-AL"/>
        </w:rPr>
        <w:t xml:space="preserve">Vlerësimi teknik e financiar do të bëhet me pikë nga 0 deri maksimalisht 25 pikë. </w:t>
      </w:r>
    </w:p>
    <w:p w:rsidR="003B73F9" w:rsidRPr="00B955B3" w:rsidRDefault="003B73F9" w:rsidP="003B73F9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B955B3">
        <w:rPr>
          <w:rFonts w:ascii="Garamond" w:hAnsi="Garamond"/>
          <w:sz w:val="24"/>
          <w:szCs w:val="24"/>
          <w:lang w:val="sq-AL"/>
        </w:rPr>
        <w:t xml:space="preserve">2.  Niveli i ulët i riskut për zbatimin e projektit, bazuar në elemente të përshkrimit të projektit që orientojnë mbi riskun e mundshëm në prokurimin publik,  zbatimin me sukses të projektit dhe përdorimin në kohë të fondeve publike (të jepet informacion edhe në lidhje me pronësinë e tokës, në rastet e ndërtimit të objekteve të reja). </w:t>
      </w:r>
    </w:p>
    <w:p w:rsidR="003B73F9" w:rsidRPr="00B955B3" w:rsidRDefault="003B73F9" w:rsidP="003B73F9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B955B3">
        <w:rPr>
          <w:rFonts w:ascii="Garamond" w:hAnsi="Garamond"/>
          <w:b/>
          <w:sz w:val="24"/>
          <w:szCs w:val="24"/>
          <w:lang w:val="sq-AL"/>
        </w:rPr>
        <w:t>Vlerësimi i nivelit të ulët të riskut vlerësohet me 0 deri maksimalisht 10 pikë</w:t>
      </w:r>
      <w:r w:rsidRPr="00B955B3">
        <w:rPr>
          <w:rFonts w:ascii="Garamond" w:hAnsi="Garamond"/>
          <w:sz w:val="24"/>
          <w:szCs w:val="24"/>
          <w:lang w:val="sq-AL"/>
        </w:rPr>
        <w:t xml:space="preserve">. </w:t>
      </w:r>
    </w:p>
    <w:p w:rsidR="003B73F9" w:rsidRPr="00B955B3" w:rsidRDefault="003B73F9" w:rsidP="003B73F9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B955B3">
        <w:rPr>
          <w:rFonts w:ascii="Garamond" w:hAnsi="Garamond"/>
          <w:sz w:val="24"/>
          <w:szCs w:val="24"/>
          <w:lang w:val="sq-AL"/>
        </w:rPr>
        <w:t>3. Niveli i ndikimit të projektit:</w:t>
      </w:r>
    </w:p>
    <w:p w:rsidR="003B73F9" w:rsidRPr="00B955B3" w:rsidRDefault="003B73F9" w:rsidP="003B73F9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B955B3">
        <w:rPr>
          <w:rFonts w:ascii="Garamond" w:hAnsi="Garamond"/>
          <w:sz w:val="24"/>
          <w:szCs w:val="24"/>
          <w:lang w:val="sq-AL"/>
        </w:rPr>
        <w:t xml:space="preserve">a) në shërbimet bazë, cilësinë e jetës, shëndetin, arsimimin dhe zhvillim social të zonës në përmirësimin e perspektivës për punësim dhe përdorimit dhe zhvillimit të aftësive. </w:t>
      </w:r>
      <w:r w:rsidRPr="00B955B3">
        <w:rPr>
          <w:rFonts w:ascii="Garamond" w:hAnsi="Garamond"/>
          <w:b/>
          <w:sz w:val="24"/>
          <w:szCs w:val="24"/>
          <w:lang w:val="sq-AL"/>
        </w:rPr>
        <w:t>Për këtë komponent, vlerësimi do të bëhet me pikë nga 0 deri 5 pikë</w:t>
      </w:r>
      <w:r w:rsidRPr="00B955B3">
        <w:rPr>
          <w:rFonts w:ascii="Garamond" w:hAnsi="Garamond"/>
          <w:sz w:val="24"/>
          <w:szCs w:val="24"/>
          <w:lang w:val="sq-AL"/>
        </w:rPr>
        <w:t xml:space="preserve">. </w:t>
      </w:r>
    </w:p>
    <w:p w:rsidR="003B73F9" w:rsidRPr="00B955B3" w:rsidRDefault="003B73F9" w:rsidP="003B73F9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B955B3">
        <w:rPr>
          <w:rFonts w:ascii="Garamond" w:hAnsi="Garamond"/>
          <w:sz w:val="24"/>
          <w:szCs w:val="24"/>
          <w:lang w:val="sq-AL"/>
        </w:rPr>
        <w:t xml:space="preserve">b) Në nevojën për ndërhyrje të menjëhershme në infrastrukturën arsimore, duke adresuar edhe shkakun. </w:t>
      </w:r>
      <w:r w:rsidRPr="00B955B3">
        <w:rPr>
          <w:rFonts w:ascii="Garamond" w:hAnsi="Garamond"/>
          <w:b/>
          <w:sz w:val="24"/>
          <w:szCs w:val="24"/>
          <w:lang w:val="sq-AL"/>
        </w:rPr>
        <w:t>Për këtë komponent, vlerësimi do të bëhet me pikë nga 0 deri 5 pikë</w:t>
      </w:r>
      <w:r w:rsidRPr="00B955B3">
        <w:rPr>
          <w:rFonts w:ascii="Garamond" w:hAnsi="Garamond"/>
          <w:sz w:val="24"/>
          <w:szCs w:val="24"/>
          <w:lang w:val="sq-AL"/>
        </w:rPr>
        <w:t>.</w:t>
      </w:r>
    </w:p>
    <w:p w:rsidR="003B73F9" w:rsidRPr="00B955B3" w:rsidRDefault="003B73F9" w:rsidP="003B73F9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B955B3">
        <w:rPr>
          <w:rFonts w:ascii="Garamond" w:hAnsi="Garamond"/>
          <w:b/>
          <w:sz w:val="24"/>
          <w:szCs w:val="24"/>
          <w:lang w:val="sq-AL"/>
        </w:rPr>
        <w:t>Totali i pikëve të vlerësimit për nivelin e ndikimit shkon nga 0 deri në 10 pikë</w:t>
      </w:r>
      <w:r w:rsidRPr="00B955B3">
        <w:rPr>
          <w:rFonts w:ascii="Garamond" w:hAnsi="Garamond"/>
          <w:sz w:val="24"/>
          <w:szCs w:val="24"/>
          <w:lang w:val="sq-AL"/>
        </w:rPr>
        <w:t>.</w:t>
      </w:r>
    </w:p>
    <w:p w:rsidR="003B73F9" w:rsidRPr="00B955B3" w:rsidRDefault="003B73F9" w:rsidP="003B73F9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B955B3">
        <w:rPr>
          <w:rFonts w:ascii="Garamond" w:hAnsi="Garamond"/>
          <w:sz w:val="24"/>
          <w:szCs w:val="24"/>
          <w:lang w:val="sq-AL"/>
        </w:rPr>
        <w:t>4. Niveli i bashkëfinancimit nga njësitë e qeverisjes vendore apo fondet e donatorëve</w:t>
      </w:r>
      <w:r w:rsidRPr="00B955B3">
        <w:rPr>
          <w:rFonts w:ascii="Garamond" w:hAnsi="Garamond"/>
          <w:b/>
          <w:sz w:val="24"/>
          <w:szCs w:val="24"/>
          <w:lang w:val="sq-AL"/>
        </w:rPr>
        <w:t>. Vlerësimi do të bëhet me pikë nga 0 deri në maksimalisht 5 pikë</w:t>
      </w:r>
      <w:r w:rsidRPr="00B955B3">
        <w:rPr>
          <w:rFonts w:ascii="Garamond" w:hAnsi="Garamond"/>
          <w:sz w:val="24"/>
          <w:szCs w:val="24"/>
          <w:lang w:val="sq-AL"/>
        </w:rPr>
        <w:t>.</w:t>
      </w:r>
    </w:p>
    <w:p w:rsidR="003B73F9" w:rsidRPr="00B955B3" w:rsidRDefault="003B73F9" w:rsidP="003B73F9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B955B3">
        <w:rPr>
          <w:rFonts w:ascii="Garamond" w:hAnsi="Garamond"/>
          <w:sz w:val="24"/>
          <w:szCs w:val="24"/>
          <w:lang w:val="sq-AL"/>
        </w:rPr>
        <w:t xml:space="preserve">5. Numri i përfituesve në mënyrë të drejtpërdrejtë dhe/ose të tërthortë nga projekti. Vlerësimi sipas këtij kriteri kryhet në varësi të numrit të nxënësve/mësuesve/ banorëve që përfitojnë në mënyrë të drejtpërdrejtë dhe/ ose të tërthortë. </w:t>
      </w:r>
      <w:r w:rsidRPr="00B955B3">
        <w:rPr>
          <w:rFonts w:ascii="Garamond" w:hAnsi="Garamond"/>
          <w:b/>
          <w:sz w:val="24"/>
          <w:szCs w:val="24"/>
          <w:lang w:val="sq-AL"/>
        </w:rPr>
        <w:t>Vlerësimi do të bëhet me pikë nga 0 deri maksimalisht 10 pikë</w:t>
      </w:r>
      <w:r w:rsidRPr="00B955B3">
        <w:rPr>
          <w:rFonts w:ascii="Garamond" w:hAnsi="Garamond"/>
          <w:sz w:val="24"/>
          <w:szCs w:val="24"/>
          <w:lang w:val="sq-AL"/>
        </w:rPr>
        <w:t xml:space="preserve">.  </w:t>
      </w:r>
    </w:p>
    <w:p w:rsidR="003B73F9" w:rsidRPr="00B955B3" w:rsidRDefault="003B73F9" w:rsidP="003B73F9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B955B3">
        <w:rPr>
          <w:rFonts w:ascii="Garamond" w:hAnsi="Garamond"/>
          <w:sz w:val="24"/>
          <w:szCs w:val="24"/>
          <w:lang w:val="sq-AL"/>
        </w:rPr>
        <w:t xml:space="preserve">6. Analizat apo studimet që janë kryer në lidhje me projektin, si studimi i ndikimit në mjedis, analiza kosto - përfitim etj. </w:t>
      </w:r>
      <w:r w:rsidRPr="00B955B3">
        <w:rPr>
          <w:rFonts w:ascii="Garamond" w:hAnsi="Garamond"/>
          <w:b/>
          <w:sz w:val="24"/>
          <w:szCs w:val="24"/>
          <w:lang w:val="sq-AL"/>
        </w:rPr>
        <w:t>Vlerësimi do të bëhet me pikë nga 0 deri maksimalisht 5 pikë</w:t>
      </w:r>
      <w:r w:rsidRPr="00B955B3">
        <w:rPr>
          <w:rFonts w:ascii="Garamond" w:hAnsi="Garamond"/>
          <w:sz w:val="24"/>
          <w:szCs w:val="24"/>
          <w:lang w:val="sq-AL"/>
        </w:rPr>
        <w:t>.</w:t>
      </w:r>
    </w:p>
    <w:p w:rsidR="003B73F9" w:rsidRPr="00B955B3" w:rsidRDefault="003B73F9" w:rsidP="003B73F9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B955B3">
        <w:rPr>
          <w:rFonts w:ascii="Garamond" w:hAnsi="Garamond"/>
          <w:sz w:val="24"/>
          <w:szCs w:val="24"/>
          <w:lang w:val="sq-AL"/>
        </w:rPr>
        <w:t xml:space="preserve">7. Qëndrueshmëria e investimit nga projekti, që lidhet me faktin nëse janë parashikuar kosto mirëmbajtjeje për projektin në vazhdimësi, të cilat do të merren përsipër nga institucioni </w:t>
      </w:r>
      <w:proofErr w:type="spellStart"/>
      <w:r w:rsidRPr="00B955B3">
        <w:rPr>
          <w:rFonts w:ascii="Garamond" w:hAnsi="Garamond"/>
          <w:sz w:val="24"/>
          <w:szCs w:val="24"/>
          <w:lang w:val="sq-AL"/>
        </w:rPr>
        <w:t>aplikues</w:t>
      </w:r>
      <w:proofErr w:type="spellEnd"/>
      <w:r w:rsidRPr="00B955B3">
        <w:rPr>
          <w:rFonts w:ascii="Garamond" w:hAnsi="Garamond"/>
          <w:sz w:val="24"/>
          <w:szCs w:val="24"/>
          <w:lang w:val="sq-AL"/>
        </w:rPr>
        <w:t xml:space="preserve">, etj. </w:t>
      </w:r>
      <w:r w:rsidRPr="00B955B3">
        <w:rPr>
          <w:rFonts w:ascii="Garamond" w:hAnsi="Garamond"/>
          <w:b/>
          <w:sz w:val="24"/>
          <w:szCs w:val="24"/>
          <w:lang w:val="sq-AL"/>
        </w:rPr>
        <w:t>Vlerësimi do të bëhet me pikë nga 0 deri maksimalisht 5 pikë</w:t>
      </w:r>
      <w:r w:rsidRPr="00B955B3">
        <w:rPr>
          <w:rFonts w:ascii="Garamond" w:hAnsi="Garamond"/>
          <w:sz w:val="24"/>
          <w:szCs w:val="24"/>
          <w:lang w:val="sq-AL"/>
        </w:rPr>
        <w:t>.</w:t>
      </w:r>
    </w:p>
    <w:p w:rsidR="003B73F9" w:rsidRPr="00B955B3" w:rsidRDefault="003B73F9" w:rsidP="003B73F9">
      <w:pPr>
        <w:pStyle w:val="Paragrafi"/>
        <w:rPr>
          <w:rFonts w:ascii="Garamond" w:hAnsi="Garamond"/>
          <w:b/>
          <w:sz w:val="24"/>
          <w:szCs w:val="24"/>
          <w:lang w:val="sq-AL"/>
        </w:rPr>
      </w:pPr>
      <w:r w:rsidRPr="00B955B3">
        <w:rPr>
          <w:rFonts w:ascii="Garamond" w:hAnsi="Garamond"/>
          <w:b/>
          <w:sz w:val="24"/>
          <w:szCs w:val="24"/>
          <w:lang w:val="sq-AL"/>
        </w:rPr>
        <w:t>Pika B. Kriteret e vlerësimit të përputhshmërisë</w:t>
      </w:r>
    </w:p>
    <w:p w:rsidR="003B73F9" w:rsidRPr="00B955B3" w:rsidRDefault="003B73F9" w:rsidP="003B73F9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B955B3">
        <w:rPr>
          <w:rFonts w:ascii="Garamond" w:hAnsi="Garamond"/>
          <w:sz w:val="24"/>
          <w:szCs w:val="24"/>
          <w:lang w:val="sq-AL"/>
        </w:rPr>
        <w:t xml:space="preserve">Përdoren nga Sekretariati i Përgjithshëm për të kryer vlerësimin e projektit nga pikëpamja e të qenit projekt </w:t>
      </w:r>
      <w:proofErr w:type="spellStart"/>
      <w:r w:rsidRPr="00B955B3">
        <w:rPr>
          <w:rFonts w:ascii="Garamond" w:hAnsi="Garamond"/>
          <w:sz w:val="24"/>
          <w:szCs w:val="24"/>
          <w:lang w:val="sq-AL"/>
        </w:rPr>
        <w:t>prioritar</w:t>
      </w:r>
      <w:proofErr w:type="spellEnd"/>
      <w:r w:rsidRPr="00B955B3">
        <w:rPr>
          <w:rFonts w:ascii="Garamond" w:hAnsi="Garamond"/>
          <w:sz w:val="24"/>
          <w:szCs w:val="24"/>
          <w:lang w:val="sq-AL"/>
        </w:rPr>
        <w:t xml:space="preserve"> në nivel vendor, </w:t>
      </w:r>
      <w:proofErr w:type="spellStart"/>
      <w:r w:rsidRPr="00B955B3">
        <w:rPr>
          <w:rFonts w:ascii="Garamond" w:hAnsi="Garamond"/>
          <w:sz w:val="24"/>
          <w:szCs w:val="24"/>
          <w:lang w:val="sq-AL"/>
        </w:rPr>
        <w:t>ndërvendor</w:t>
      </w:r>
      <w:proofErr w:type="spellEnd"/>
      <w:r w:rsidRPr="00B955B3">
        <w:rPr>
          <w:rFonts w:ascii="Garamond" w:hAnsi="Garamond"/>
          <w:sz w:val="24"/>
          <w:szCs w:val="24"/>
          <w:lang w:val="sq-AL"/>
        </w:rPr>
        <w:t xml:space="preserve"> apo rajonal, duke vlerësuar një projekt me </w:t>
      </w:r>
      <w:r w:rsidRPr="00B955B3">
        <w:rPr>
          <w:rFonts w:ascii="Garamond" w:hAnsi="Garamond"/>
          <w:b/>
          <w:sz w:val="24"/>
          <w:szCs w:val="24"/>
          <w:lang w:val="sq-AL"/>
        </w:rPr>
        <w:t>maksimalisht 30 pikë</w:t>
      </w:r>
      <w:r w:rsidRPr="00B955B3">
        <w:rPr>
          <w:rFonts w:ascii="Garamond" w:hAnsi="Garamond"/>
          <w:sz w:val="24"/>
          <w:szCs w:val="24"/>
          <w:lang w:val="sq-AL"/>
        </w:rPr>
        <w:t xml:space="preserve">, sipas kritereve në vijim: </w:t>
      </w:r>
    </w:p>
    <w:p w:rsidR="003B73F9" w:rsidRPr="00B955B3" w:rsidRDefault="003B73F9" w:rsidP="003B73F9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B955B3">
        <w:rPr>
          <w:rFonts w:ascii="Garamond" w:hAnsi="Garamond"/>
          <w:sz w:val="24"/>
          <w:szCs w:val="24"/>
          <w:lang w:val="sq-AL"/>
        </w:rPr>
        <w:t xml:space="preserve">1. Shkalla e përputhshmërisë me përparësitë /strategjitë vendore dhe/ ose të zhvillimit të nivelit rajonal dhe ndikimi në zhvillimin lokal/rajonal/ kombëtar. </w:t>
      </w:r>
      <w:r w:rsidRPr="00B955B3">
        <w:rPr>
          <w:rFonts w:ascii="Garamond" w:hAnsi="Garamond"/>
          <w:b/>
          <w:sz w:val="24"/>
          <w:szCs w:val="24"/>
          <w:lang w:val="sq-AL"/>
        </w:rPr>
        <w:t>Vlerësimi për këtë kriter përfshin nga 0 deri në maksimalisht 15 pikë</w:t>
      </w:r>
      <w:r w:rsidRPr="00B955B3">
        <w:rPr>
          <w:rFonts w:ascii="Garamond" w:hAnsi="Garamond"/>
          <w:sz w:val="24"/>
          <w:szCs w:val="24"/>
          <w:lang w:val="sq-AL"/>
        </w:rPr>
        <w:t xml:space="preserve">. </w:t>
      </w:r>
    </w:p>
    <w:p w:rsidR="003B73F9" w:rsidRPr="00B955B3" w:rsidRDefault="003B73F9" w:rsidP="003B73F9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B955B3">
        <w:rPr>
          <w:rFonts w:ascii="Garamond" w:hAnsi="Garamond"/>
          <w:sz w:val="24"/>
          <w:szCs w:val="24"/>
          <w:lang w:val="sq-AL"/>
        </w:rPr>
        <w:lastRenderedPageBreak/>
        <w:t xml:space="preserve">2. Shkalla e ndikimit në zhvillimin social në qendrat kryesore të qarkut, ose sa projekti i investimit ndikon në konsolidimin e strukturës arsimore dhe sociale në zonën ku ndodhet projekti. </w:t>
      </w:r>
      <w:r w:rsidRPr="00B955B3">
        <w:rPr>
          <w:rFonts w:ascii="Garamond" w:hAnsi="Garamond"/>
          <w:b/>
          <w:sz w:val="24"/>
          <w:szCs w:val="24"/>
          <w:lang w:val="sq-AL"/>
        </w:rPr>
        <w:t>Vlerësimi për këtë kriter përfshin nga 0 deri në maksimalisht 15 pikë</w:t>
      </w:r>
      <w:r w:rsidRPr="00B955B3">
        <w:rPr>
          <w:rFonts w:ascii="Garamond" w:hAnsi="Garamond"/>
          <w:sz w:val="24"/>
          <w:szCs w:val="24"/>
          <w:lang w:val="sq-AL"/>
        </w:rPr>
        <w:t xml:space="preserve">.  </w:t>
      </w:r>
    </w:p>
    <w:p w:rsidR="003B73F9" w:rsidRPr="00B955B3" w:rsidRDefault="003B73F9" w:rsidP="003B73F9">
      <w:pPr>
        <w:rPr>
          <w:rFonts w:ascii="Garamond" w:hAnsi="Garamond"/>
          <w:sz w:val="24"/>
          <w:szCs w:val="24"/>
          <w:lang w:val="sq-AL"/>
        </w:rPr>
      </w:pPr>
    </w:p>
    <w:p w:rsidR="003B73F9" w:rsidRDefault="003B73F9" w:rsidP="003B73F9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3208CC" w:rsidRDefault="003208CC" w:rsidP="003B73F9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3208CC" w:rsidRDefault="003208CC" w:rsidP="003B73F9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3208CC" w:rsidRDefault="003208CC" w:rsidP="003B73F9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3208CC" w:rsidRDefault="003208CC" w:rsidP="003B73F9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3208CC" w:rsidRDefault="003208CC" w:rsidP="003B73F9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3208CC" w:rsidRDefault="003208CC" w:rsidP="003B73F9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3208CC" w:rsidRDefault="003208CC" w:rsidP="003B73F9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3208CC" w:rsidRDefault="003208CC" w:rsidP="003B73F9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3208CC" w:rsidRDefault="003208CC" w:rsidP="003B73F9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3208CC" w:rsidRDefault="003208CC" w:rsidP="003B73F9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3208CC" w:rsidRDefault="003208CC" w:rsidP="003B73F9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3208CC" w:rsidRDefault="003208CC" w:rsidP="003B73F9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3208CC" w:rsidRDefault="003208CC" w:rsidP="003B73F9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3208CC" w:rsidRDefault="003208CC" w:rsidP="003B73F9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3208CC" w:rsidRDefault="003208CC" w:rsidP="003B73F9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3208CC" w:rsidRDefault="003208CC" w:rsidP="003B73F9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3208CC" w:rsidRDefault="003208CC" w:rsidP="003B73F9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3208CC" w:rsidRDefault="003208CC" w:rsidP="003B73F9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3208CC" w:rsidRDefault="003208CC" w:rsidP="003B73F9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3208CC" w:rsidRDefault="003208CC" w:rsidP="003B73F9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3208CC" w:rsidRDefault="003208CC" w:rsidP="003B73F9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3208CC" w:rsidRDefault="003208CC" w:rsidP="003B73F9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3208CC" w:rsidRDefault="003208CC" w:rsidP="003B73F9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3208CC" w:rsidRDefault="003208CC" w:rsidP="003B73F9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3208CC" w:rsidRDefault="003208CC" w:rsidP="003B73F9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3208CC" w:rsidRDefault="003208CC" w:rsidP="003B73F9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3208CC" w:rsidRDefault="003208CC" w:rsidP="003B73F9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3208CC" w:rsidRDefault="003208CC" w:rsidP="003B73F9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3208CC" w:rsidRDefault="003208CC" w:rsidP="003B73F9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3208CC" w:rsidRDefault="003208CC" w:rsidP="003B73F9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3208CC" w:rsidRDefault="003208CC" w:rsidP="003B73F9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3208CC" w:rsidRDefault="003208CC" w:rsidP="003B73F9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3208CC" w:rsidRDefault="003208CC" w:rsidP="003B73F9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3208CC" w:rsidRDefault="003208CC" w:rsidP="003B73F9">
      <w:pPr>
        <w:pStyle w:val="Paragrafi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</w:p>
    <w:p w:rsidR="003208CC" w:rsidRDefault="003208CC" w:rsidP="003B73F9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3208CC" w:rsidRDefault="003208CC" w:rsidP="003B73F9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3208CC" w:rsidRDefault="003208CC" w:rsidP="003B73F9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3208CC" w:rsidRDefault="003208CC" w:rsidP="003B73F9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3208CC" w:rsidRDefault="003208CC" w:rsidP="003B73F9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3208CC" w:rsidRDefault="003208CC" w:rsidP="003B73F9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3208CC" w:rsidRDefault="003208CC" w:rsidP="003B73F9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3208CC" w:rsidRDefault="003208CC" w:rsidP="003208CC">
      <w:pPr>
        <w:pStyle w:val="Paragrafi"/>
        <w:ind w:firstLine="0"/>
        <w:jc w:val="center"/>
        <w:rPr>
          <w:rFonts w:ascii="Garamond" w:hAnsi="Garamond"/>
          <w:i/>
          <w:sz w:val="24"/>
          <w:szCs w:val="24"/>
          <w:lang w:val="sq-AL"/>
        </w:rPr>
      </w:pPr>
    </w:p>
    <w:p w:rsidR="003B73F9" w:rsidRPr="00B955B3" w:rsidRDefault="003208CC" w:rsidP="003208CC">
      <w:pPr>
        <w:pStyle w:val="Paragrafi"/>
        <w:ind w:firstLine="0"/>
        <w:jc w:val="center"/>
        <w:rPr>
          <w:rFonts w:ascii="Garamond" w:hAnsi="Garamond"/>
          <w:sz w:val="24"/>
          <w:szCs w:val="24"/>
          <w:lang w:val="sq-AL"/>
        </w:rPr>
      </w:pPr>
      <w:r w:rsidRPr="003208CC">
        <w:rPr>
          <w:rFonts w:ascii="Garamond" w:hAnsi="Garamond"/>
          <w:i/>
          <w:sz w:val="24"/>
          <w:szCs w:val="24"/>
          <w:lang w:val="sq-AL"/>
        </w:rPr>
        <w:lastRenderedPageBreak/>
        <w:t>(Ndryshuar me vendimin nr. 19, datë 19.11.2014)</w:t>
      </w:r>
      <w:r w:rsidR="00B955B3" w:rsidRPr="00B955B3">
        <w:rPr>
          <w:rFonts w:ascii="Garamond" w:hAnsi="Garamond"/>
          <w:noProof/>
          <w:sz w:val="24"/>
          <w:szCs w:val="24"/>
        </w:rPr>
        <w:drawing>
          <wp:inline distT="0" distB="0" distL="0" distR="0" wp14:anchorId="750CC377" wp14:editId="05B39E46">
            <wp:extent cx="5068030" cy="6563360"/>
            <wp:effectExtent l="0" t="0" r="0" b="8890"/>
            <wp:docPr id="5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7327" cy="6575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73F9" w:rsidRPr="00B955B3" w:rsidRDefault="003B73F9" w:rsidP="003B73F9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3B73F9" w:rsidRPr="00B955B3" w:rsidRDefault="003B73F9" w:rsidP="003B73F9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3B73F9" w:rsidRPr="00B955B3" w:rsidRDefault="003B73F9" w:rsidP="003B73F9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7561AD" w:rsidRPr="00B955B3" w:rsidRDefault="00B955B3">
      <w:pPr>
        <w:rPr>
          <w:rFonts w:ascii="Garamond" w:hAnsi="Garamond"/>
          <w:sz w:val="24"/>
          <w:szCs w:val="24"/>
        </w:rPr>
      </w:pPr>
      <w:r w:rsidRPr="00B955B3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1218EF3B" wp14:editId="619E5DFC">
            <wp:extent cx="5943600" cy="7779894"/>
            <wp:effectExtent l="0" t="0" r="0" b="0"/>
            <wp:docPr id="57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7798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55B3" w:rsidRPr="00B955B3" w:rsidRDefault="00B955B3">
      <w:pPr>
        <w:rPr>
          <w:rFonts w:ascii="Garamond" w:hAnsi="Garamond"/>
          <w:sz w:val="24"/>
          <w:szCs w:val="24"/>
        </w:rPr>
      </w:pPr>
      <w:r w:rsidRPr="00B955B3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4DFA695A" wp14:editId="1AA8905E">
            <wp:extent cx="5943600" cy="7385258"/>
            <wp:effectExtent l="0" t="0" r="0" b="0"/>
            <wp:docPr id="58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3852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55B3" w:rsidRPr="00B955B3" w:rsidRDefault="00B955B3">
      <w:pPr>
        <w:rPr>
          <w:rFonts w:ascii="Garamond" w:hAnsi="Garamond"/>
          <w:sz w:val="24"/>
          <w:szCs w:val="24"/>
        </w:rPr>
      </w:pPr>
      <w:r w:rsidRPr="00B955B3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4EC4C5A5" wp14:editId="6DDF2920">
            <wp:extent cx="5943600" cy="3072894"/>
            <wp:effectExtent l="0" t="0" r="0" b="0"/>
            <wp:docPr id="59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0728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55B3" w:rsidRPr="00B955B3" w:rsidRDefault="00B955B3" w:rsidP="00B955B3">
      <w:pPr>
        <w:widowControl w:val="0"/>
        <w:spacing w:after="0" w:line="240" w:lineRule="auto"/>
        <w:jc w:val="both"/>
        <w:rPr>
          <w:rFonts w:ascii="Garamond" w:eastAsia="MS Mincho" w:hAnsi="Garamond" w:cs="CG Times"/>
          <w:sz w:val="24"/>
          <w:szCs w:val="24"/>
          <w:lang w:val="sq-AL"/>
        </w:rPr>
      </w:pPr>
      <w:r w:rsidRPr="00B955B3">
        <w:rPr>
          <w:rFonts w:ascii="Garamond" w:eastAsia="MS Mincho" w:hAnsi="Garamond" w:cs="CG Times"/>
          <w:sz w:val="24"/>
          <w:szCs w:val="24"/>
          <w:lang w:val="sq-AL"/>
        </w:rPr>
        <w:t>Shënim</w:t>
      </w:r>
    </w:p>
    <w:p w:rsidR="00B955B3" w:rsidRPr="00B955B3" w:rsidRDefault="00B955B3" w:rsidP="00B955B3">
      <w:pPr>
        <w:widowControl w:val="0"/>
        <w:spacing w:after="0" w:line="240" w:lineRule="auto"/>
        <w:jc w:val="both"/>
        <w:rPr>
          <w:rFonts w:ascii="Garamond" w:eastAsia="MS Mincho" w:hAnsi="Garamond" w:cs="CG Times"/>
          <w:sz w:val="24"/>
          <w:szCs w:val="24"/>
          <w:lang w:val="sq-AL"/>
        </w:rPr>
      </w:pPr>
      <w:r w:rsidRPr="00B955B3">
        <w:rPr>
          <w:rFonts w:ascii="Garamond" w:eastAsia="MS Mincho" w:hAnsi="Garamond" w:cs="CG Times"/>
          <w:sz w:val="24"/>
          <w:szCs w:val="24"/>
          <w:lang w:val="sq-AL"/>
        </w:rPr>
        <w:t xml:space="preserve">1. </w:t>
      </w:r>
      <w:r w:rsidRPr="00B955B3">
        <w:rPr>
          <w:rFonts w:ascii="Garamond" w:eastAsia="MS Mincho" w:hAnsi="Garamond" w:cs="CG Times"/>
          <w:sz w:val="24"/>
          <w:szCs w:val="24"/>
          <w:lang w:val="sq-AL"/>
        </w:rPr>
        <w:tab/>
        <w:t>"Vlera e kontratës" përfaqëson vlerën e kontraktuar nga autoriteti kontraktues për zbatimin e punimeve të projektit, të kërkuar për financim.</w:t>
      </w:r>
    </w:p>
    <w:p w:rsidR="00B955B3" w:rsidRPr="00B955B3" w:rsidRDefault="00B955B3" w:rsidP="00B955B3">
      <w:pPr>
        <w:widowControl w:val="0"/>
        <w:spacing w:after="0" w:line="240" w:lineRule="auto"/>
        <w:jc w:val="both"/>
        <w:rPr>
          <w:rFonts w:ascii="Garamond" w:eastAsia="MS Mincho" w:hAnsi="Garamond" w:cs="CG Times"/>
          <w:sz w:val="24"/>
          <w:szCs w:val="24"/>
          <w:lang w:val="sq-AL"/>
        </w:rPr>
      </w:pPr>
      <w:r w:rsidRPr="00B955B3">
        <w:rPr>
          <w:rFonts w:ascii="Garamond" w:eastAsia="MS Mincho" w:hAnsi="Garamond" w:cs="CG Times"/>
          <w:sz w:val="24"/>
          <w:szCs w:val="24"/>
          <w:lang w:val="sq-AL"/>
        </w:rPr>
        <w:t>2.</w:t>
      </w:r>
      <w:r w:rsidRPr="00B955B3">
        <w:rPr>
          <w:rFonts w:ascii="Garamond" w:eastAsia="MS Mincho" w:hAnsi="Garamond" w:cs="CG Times"/>
          <w:sz w:val="24"/>
          <w:szCs w:val="24"/>
          <w:lang w:val="sq-AL"/>
        </w:rPr>
        <w:tab/>
        <w:t xml:space="preserve"> "Vlera e financimit" për vitin 2014 tregon vlerën e financimit që u vu në dispozicion nga buxheti i Fondit për Zhvillimin e Rajoneve për vitin 2014, sipas vendimeve </w:t>
      </w:r>
      <w:proofErr w:type="spellStart"/>
      <w:r w:rsidRPr="00B955B3">
        <w:rPr>
          <w:rFonts w:ascii="Garamond" w:eastAsia="MS Mincho" w:hAnsi="Garamond" w:cs="CG Times"/>
          <w:sz w:val="24"/>
          <w:szCs w:val="24"/>
          <w:lang w:val="sq-AL"/>
        </w:rPr>
        <w:t>respektive</w:t>
      </w:r>
      <w:proofErr w:type="spellEnd"/>
      <w:r w:rsidRPr="00B955B3">
        <w:rPr>
          <w:rFonts w:ascii="Garamond" w:eastAsia="MS Mincho" w:hAnsi="Garamond" w:cs="CG Times"/>
          <w:sz w:val="24"/>
          <w:szCs w:val="24"/>
          <w:lang w:val="sq-AL"/>
        </w:rPr>
        <w:t xml:space="preserve">  të Komitetit për Zhvillimin e Rajoneve.</w:t>
      </w:r>
    </w:p>
    <w:p w:rsidR="00B955B3" w:rsidRPr="00B955B3" w:rsidRDefault="00B955B3" w:rsidP="00B955B3">
      <w:pPr>
        <w:widowControl w:val="0"/>
        <w:spacing w:after="0" w:line="240" w:lineRule="auto"/>
        <w:jc w:val="both"/>
        <w:rPr>
          <w:rFonts w:ascii="Garamond" w:eastAsia="MS Mincho" w:hAnsi="Garamond" w:cs="CG Times"/>
          <w:sz w:val="24"/>
          <w:szCs w:val="24"/>
          <w:lang w:val="sq-AL"/>
        </w:rPr>
      </w:pPr>
      <w:r w:rsidRPr="00B955B3">
        <w:rPr>
          <w:rFonts w:ascii="Garamond" w:eastAsia="MS Mincho" w:hAnsi="Garamond" w:cs="CG Times"/>
          <w:sz w:val="24"/>
          <w:szCs w:val="24"/>
          <w:lang w:val="sq-AL"/>
        </w:rPr>
        <w:t>3.</w:t>
      </w:r>
      <w:r w:rsidRPr="00B955B3">
        <w:rPr>
          <w:rFonts w:ascii="Garamond" w:eastAsia="MS Mincho" w:hAnsi="Garamond" w:cs="CG Times"/>
          <w:sz w:val="24"/>
          <w:szCs w:val="24"/>
          <w:lang w:val="sq-AL"/>
        </w:rPr>
        <w:tab/>
        <w:t xml:space="preserve"> "Fonde që reduktohen" për vitin 2014, tregon vlerën e financimit që i zbritet vlerës së financimit, të parashikuar për vitin 2014, për projektet me </w:t>
      </w:r>
      <w:proofErr w:type="spellStart"/>
      <w:r w:rsidRPr="00B955B3">
        <w:rPr>
          <w:rFonts w:ascii="Garamond" w:eastAsia="MS Mincho" w:hAnsi="Garamond" w:cs="CG Times"/>
          <w:sz w:val="24"/>
          <w:szCs w:val="24"/>
          <w:lang w:val="sq-AL"/>
        </w:rPr>
        <w:t>performancë</w:t>
      </w:r>
      <w:proofErr w:type="spellEnd"/>
      <w:r w:rsidRPr="00B955B3">
        <w:rPr>
          <w:rFonts w:ascii="Garamond" w:eastAsia="MS Mincho" w:hAnsi="Garamond" w:cs="CG Times"/>
          <w:sz w:val="24"/>
          <w:szCs w:val="24"/>
          <w:lang w:val="sq-AL"/>
        </w:rPr>
        <w:t xml:space="preserve"> të ulët, në zbatimin e punimeve.</w:t>
      </w:r>
    </w:p>
    <w:p w:rsidR="00B955B3" w:rsidRPr="00B955B3" w:rsidRDefault="00B955B3" w:rsidP="00B955B3">
      <w:pPr>
        <w:widowControl w:val="0"/>
        <w:spacing w:after="0" w:line="240" w:lineRule="auto"/>
        <w:jc w:val="both"/>
        <w:rPr>
          <w:rFonts w:ascii="Garamond" w:eastAsia="MS Mincho" w:hAnsi="Garamond" w:cs="CG Times"/>
          <w:sz w:val="24"/>
          <w:szCs w:val="24"/>
          <w:lang w:val="sq-AL"/>
        </w:rPr>
      </w:pPr>
      <w:r w:rsidRPr="00B955B3">
        <w:rPr>
          <w:rFonts w:ascii="Garamond" w:eastAsia="MS Mincho" w:hAnsi="Garamond" w:cs="CG Times"/>
          <w:sz w:val="24"/>
          <w:szCs w:val="24"/>
          <w:lang w:val="sq-AL"/>
        </w:rPr>
        <w:t>4.  "Fonde që shtohen" për vitin 2014, tregon vlerën e financimit, që i shtohen vlerës së financimit të parashikuar për vitin 2014, për projektet me ecuri punimesh përtej parashikimeve financiare, në 2014.</w:t>
      </w:r>
    </w:p>
    <w:p w:rsidR="00B955B3" w:rsidRPr="00B955B3" w:rsidRDefault="00B955B3">
      <w:pPr>
        <w:rPr>
          <w:rFonts w:ascii="Garamond" w:hAnsi="Garamond"/>
          <w:sz w:val="24"/>
          <w:szCs w:val="24"/>
        </w:rPr>
      </w:pPr>
    </w:p>
    <w:sectPr w:rsidR="00B955B3" w:rsidRPr="00B955B3" w:rsidSect="003208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E2ABF" w:rsidRDefault="001E2ABF" w:rsidP="003208CC">
      <w:pPr>
        <w:spacing w:after="0" w:line="240" w:lineRule="auto"/>
      </w:pPr>
      <w:r>
        <w:separator/>
      </w:r>
    </w:p>
  </w:endnote>
  <w:endnote w:type="continuationSeparator" w:id="0">
    <w:p w:rsidR="001E2ABF" w:rsidRDefault="001E2ABF" w:rsidP="003208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E2ABF" w:rsidRDefault="001E2ABF" w:rsidP="003208CC">
      <w:pPr>
        <w:spacing w:after="0" w:line="240" w:lineRule="auto"/>
      </w:pPr>
      <w:r>
        <w:separator/>
      </w:r>
    </w:p>
  </w:footnote>
  <w:footnote w:type="continuationSeparator" w:id="0">
    <w:p w:rsidR="001E2ABF" w:rsidRDefault="001E2ABF" w:rsidP="003208C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73F9"/>
    <w:rsid w:val="001E2ABF"/>
    <w:rsid w:val="003208CC"/>
    <w:rsid w:val="003B73F9"/>
    <w:rsid w:val="003E605B"/>
    <w:rsid w:val="007561AD"/>
    <w:rsid w:val="00B95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8E551F"/>
  <w15:docId w15:val="{4DCF5DC1-8DC1-4616-86DD-C77EB6C49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B73F9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3B73F9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3B73F9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3B73F9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link w:val="NumriData"/>
    <w:locked/>
    <w:rsid w:val="003B73F9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3B73F9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3B73F9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3B73F9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3B73F9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link w:val="VENDOSI"/>
    <w:locked/>
    <w:rsid w:val="003B73F9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link w:val="Titulli"/>
    <w:rsid w:val="003B73F9"/>
    <w:rPr>
      <w:rFonts w:ascii="CG Times" w:eastAsia="MS Mincho" w:hAnsi="CG Times" w:cs="CG Times"/>
      <w:b/>
      <w:bCs/>
      <w:caps/>
      <w:sz w:val="21"/>
      <w:lang w:val="en-GB"/>
    </w:rPr>
  </w:style>
  <w:style w:type="character" w:styleId="Hyperlink">
    <w:name w:val="Hyperlink"/>
    <w:uiPriority w:val="99"/>
    <w:unhideWhenUsed/>
    <w:rsid w:val="003B73F9"/>
    <w:rPr>
      <w:color w:val="0000FF"/>
      <w:u w:val="single"/>
    </w:rPr>
  </w:style>
  <w:style w:type="character" w:customStyle="1" w:styleId="AutoritetiChar">
    <w:name w:val="Autoriteti Char"/>
    <w:link w:val="Autoriteti"/>
    <w:locked/>
    <w:rsid w:val="003B73F9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link w:val="Akti"/>
    <w:rsid w:val="003B73F9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TitulliTitull">
    <w:name w:val="Titulli_Titull"/>
    <w:link w:val="TitulliTitullChar"/>
    <w:rsid w:val="003B73F9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TitulliTitullChar">
    <w:name w:val="Titulli_Titull Char"/>
    <w:link w:val="TitulliTitull"/>
    <w:rsid w:val="003B73F9"/>
    <w:rPr>
      <w:rFonts w:ascii="CG Times" w:eastAsia="MS Mincho" w:hAnsi="CG Times" w:cs="CG Times"/>
      <w:caps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3B73F9"/>
    <w:rPr>
      <w:rFonts w:ascii="CG Times" w:eastAsia="MS Mincho" w:hAnsi="CG Times" w:cs="Times New Roman"/>
      <w:b/>
      <w:bCs/>
      <w:sz w:val="21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3208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08CC"/>
  </w:style>
  <w:style w:type="paragraph" w:styleId="Footer">
    <w:name w:val="footer"/>
    <w:basedOn w:val="Normal"/>
    <w:link w:val="FooterChar"/>
    <w:uiPriority w:val="99"/>
    <w:unhideWhenUsed/>
    <w:rsid w:val="003208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08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www.dsdc.gov.al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dsdc.gov.al" TargetMode="External"/><Relationship Id="rId11" Type="http://schemas.openxmlformats.org/officeDocument/2006/relationships/image" Target="media/image4.png"/><Relationship Id="rId5" Type="http://schemas.openxmlformats.org/officeDocument/2006/relationships/endnotes" Target="endnotes.xml"/><Relationship Id="rId10" Type="http://schemas.openxmlformats.org/officeDocument/2006/relationships/image" Target="media/image3.png"/><Relationship Id="rId4" Type="http://schemas.openxmlformats.org/officeDocument/2006/relationships/footnotes" Target="footnote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2378</Words>
  <Characters>13556</Characters>
  <Application>Microsoft Office Word</Application>
  <DocSecurity>0</DocSecurity>
  <Lines>112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15903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test qbz</cp:lastModifiedBy>
  <cp:revision>2</cp:revision>
  <dcterms:created xsi:type="dcterms:W3CDTF">2025-12-04T09:40:00Z</dcterms:created>
  <dcterms:modified xsi:type="dcterms:W3CDTF">2025-12-04T09:40:00Z</dcterms:modified>
</cp:coreProperties>
</file>