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811" w:rsidRPr="00771814" w:rsidRDefault="00CA4811" w:rsidP="00CA4811">
      <w:pPr>
        <w:pStyle w:val="Akti"/>
        <w:ind w:firstLine="0"/>
        <w:rPr>
          <w:rFonts w:ascii="Garamond" w:hAnsi="Garamond"/>
          <w:sz w:val="24"/>
          <w:szCs w:val="24"/>
          <w:lang w:val="sq-AL"/>
        </w:rPr>
      </w:pPr>
      <w:bookmarkStart w:id="0" w:name="_GoBack"/>
      <w:r w:rsidRPr="00771814">
        <w:rPr>
          <w:rFonts w:ascii="Garamond" w:hAnsi="Garamond"/>
          <w:sz w:val="24"/>
          <w:szCs w:val="24"/>
          <w:lang w:val="sq-AL"/>
        </w:rPr>
        <w:t xml:space="preserve">VENDIM                                </w:t>
      </w:r>
    </w:p>
    <w:p w:rsidR="00CA4811" w:rsidRPr="00771814" w:rsidRDefault="00CA4811" w:rsidP="00CA4811">
      <w:pPr>
        <w:pStyle w:val="NumriData"/>
        <w:ind w:firstLine="0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Nr. 6, datë 10.6.2014</w:t>
      </w:r>
    </w:p>
    <w:p w:rsidR="00CA4811" w:rsidRPr="00771814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Titulli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 xml:space="preserve">PËR SHPËRNDARJEN E FONDIT PËR ARSIMIN, FONDI I ZHVILLIMIT TË RAJONEVE, SI EDHE PËR NJË NDRYSHIM NË VENDIMIN NR. 5, DATË 9.5.2014, TË KOMITETIT PËR ZHVILLIMIN E RAJONEVE, “PËR SHPALLJEN E THIRRJES PËR NDARJEN E FONDIT PËR ARSIMIN, FONDI PËR ZHVILLIMIN E RAJONEVE” </w:t>
      </w:r>
    </w:p>
    <w:p w:rsidR="00513510" w:rsidRPr="00771814" w:rsidRDefault="00513510" w:rsidP="00513510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771814">
        <w:rPr>
          <w:rFonts w:ascii="Garamond" w:hAnsi="Garamond"/>
          <w:i/>
          <w:sz w:val="24"/>
          <w:szCs w:val="24"/>
          <w:lang w:val="sq-AL"/>
        </w:rPr>
        <w:t>(Ndryshuar me vendimin nr. 19, datë 19.11.2014)</w:t>
      </w:r>
    </w:p>
    <w:p w:rsidR="00513510" w:rsidRPr="00771814" w:rsidRDefault="00513510" w:rsidP="00513510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771814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771814">
        <w:rPr>
          <w:rFonts w:ascii="Garamond" w:hAnsi="Garamond"/>
          <w:spacing w:val="-4"/>
          <w:sz w:val="24"/>
          <w:szCs w:val="24"/>
          <w:lang w:val="sq-AL"/>
        </w:rPr>
        <w:t>Në mbështetje të nenit 100 të Kushtetutës dhe të nenit 15 e të aneksit 3 të ligjit nr. 185, datë 28.12.2013, “Për buxhetin e vitit 2014”, Komiteti për Zhvillimin e Rajoneve</w:t>
      </w: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VENDOSI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VENDOSI:</w:t>
      </w: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1. Pika 1 e vendimit nr. 5, datë 9.5.2014, të Komitetit për Zhvillimin e Rajoneve, “Për shpalljen e thirrjes për ndarjen e fondit për arsimin, Fondi për Zhvillimin e Rajoneve”, ndryshon, si më poshtë vijon:</w:t>
      </w: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a) “Shpalljen e thirrjes për projekte në fushën e arsimit (arsimi bazë, i mesëm dhe profesional), në lidhje me shpërndarjen e fondeve në vlerën 945 000 000 (nëntëqind e dyzet e pesë milionë) lekë, Fondi për Zhvillimin e Rajoneve për vitin 2014...”</w:t>
      </w: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 xml:space="preserve">2. Shpërndarjen e fondeve për projekte në fushën e arsimit (arsimi bazë, i mesëm dhe profesional), në vlerën 945 000 000 (nëntëqind e dyzet e pesë milionë) lekë, pjesë e Fondit për Zhvillimin e Rajoneve për vitin 2014, sipas tabelës 1, bashkëlidhur këtij vendimi. </w:t>
      </w: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3. Të gjitha njësitë e qeverisjes vendore, projektet e të cilave miratohen për t’u financuar, duhet të paraqesin pranë sekretariatit teknik në Ministrinë e Arsimit, brenda një jave nga publikimi i këtij vendimi, një kalendar me të gjitha afatet e prokurimit publik dhe zbatimit të punimeve të ndërtimit e përdorimit të fondeve (realizimit të investimit), për të vlerësuar realizimin e investimeve, përpara çeljes së fondeve për projektet e miratuara sipas pikës 2 të këtij vendimi.</w:t>
      </w:r>
    </w:p>
    <w:p w:rsidR="00CA4811" w:rsidRPr="00771814" w:rsidRDefault="00CA4811" w:rsidP="00CA481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4</w:t>
      </w:r>
      <w:r w:rsidRPr="00771814">
        <w:rPr>
          <w:rFonts w:ascii="Garamond" w:hAnsi="Garamond"/>
          <w:spacing w:val="-4"/>
          <w:sz w:val="24"/>
          <w:szCs w:val="24"/>
          <w:lang w:val="sq-AL"/>
        </w:rPr>
        <w:t>. Të gjitha njësitë e qeverisjes vendore, projektet e të cilave miratohen për t’u financuar, sipas pikës 2 të këtij vendimi, duhet të kryejnë procedurat e prokurimit publik dhe të lidhjes së kontratës përkatëse për zbatimin e punimeve të ndërtimit deri në fund të tremujorit të tretë të vitit 2014. Për fondet e projekteve të paprokuruara sipas këtij afati, Komiteti për Zhvillimin e Rajoneve ka të drejtën për të rishqyrtuar financimin dhe rialokimin e fondeve të këtij financimi për një projekt tjetër.</w:t>
      </w: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5. Ngarkohet Ministria e Arsimit të bëjë monitorimin dhe raportimin e ecurisë së zbatimit të projekteve pranë Njësisë së Bashkërendimit të Programeve Zhvillimore dhe Planifikimit Strategjik, pjesë e Departamentit të Programimit të Zhvillimit të Financimeve dhe Ndihmës së Huaj, sipas kalendarit të paraqitur nga njësitë e qeverisjes vendore, sipas pikës 3 të këtij vendimi.</w:t>
      </w: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6. Ngarkohen ministri i Arsimit, ministri i Financave dhe Departamenti i Programimit të Zhvillimit, Financimeve dhe Ndihmës së Huaj, në Kryeministri, për zbatimin e këtij vendimi.</w:t>
      </w: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CA4811" w:rsidRPr="00771814" w:rsidRDefault="00CA4811" w:rsidP="00CA4811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 xml:space="preserve">Kryetari </w:t>
      </w:r>
    </w:p>
    <w:p w:rsidR="00CA4811" w:rsidRPr="00771814" w:rsidRDefault="00CA4811" w:rsidP="00CA4811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Edi Rama</w:t>
      </w:r>
    </w:p>
    <w:p w:rsidR="00CA4811" w:rsidRPr="00771814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Zëvendëskryeministri</w:t>
      </w:r>
      <w:r w:rsidRPr="00771814">
        <w:rPr>
          <w:rFonts w:ascii="Garamond" w:hAnsi="Garamond"/>
          <w:sz w:val="24"/>
          <w:szCs w:val="24"/>
          <w:lang w:val="sq-AL"/>
        </w:rPr>
        <w:tab/>
      </w:r>
      <w:r w:rsidRPr="00771814">
        <w:rPr>
          <w:rFonts w:ascii="Garamond" w:hAnsi="Garamond"/>
          <w:sz w:val="24"/>
          <w:szCs w:val="24"/>
          <w:lang w:val="sq-AL"/>
        </w:rPr>
        <w:tab/>
      </w:r>
      <w:r w:rsidRPr="00771814">
        <w:rPr>
          <w:rFonts w:ascii="Garamond" w:hAnsi="Garamond"/>
          <w:sz w:val="24"/>
          <w:szCs w:val="24"/>
          <w:lang w:val="sq-AL"/>
        </w:rPr>
        <w:tab/>
      </w:r>
      <w:r w:rsidRPr="00771814">
        <w:rPr>
          <w:rFonts w:ascii="Garamond" w:hAnsi="Garamond"/>
          <w:sz w:val="24"/>
          <w:szCs w:val="24"/>
          <w:lang w:val="sq-AL"/>
        </w:rPr>
        <w:tab/>
        <w:t>anëtar</w:t>
      </w:r>
    </w:p>
    <w:p w:rsidR="00CA4811" w:rsidRPr="00771814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Ministri i Financave</w:t>
      </w:r>
      <w:r w:rsidRPr="00771814">
        <w:rPr>
          <w:rFonts w:ascii="Garamond" w:hAnsi="Garamond"/>
          <w:sz w:val="24"/>
          <w:szCs w:val="24"/>
          <w:lang w:val="sq-AL"/>
        </w:rPr>
        <w:tab/>
      </w:r>
      <w:r w:rsidRPr="00771814">
        <w:rPr>
          <w:rFonts w:ascii="Garamond" w:hAnsi="Garamond"/>
          <w:sz w:val="24"/>
          <w:szCs w:val="24"/>
          <w:lang w:val="sq-AL"/>
        </w:rPr>
        <w:tab/>
      </w:r>
      <w:r w:rsidRPr="00771814">
        <w:rPr>
          <w:rFonts w:ascii="Garamond" w:hAnsi="Garamond"/>
          <w:sz w:val="24"/>
          <w:szCs w:val="24"/>
          <w:lang w:val="sq-AL"/>
        </w:rPr>
        <w:tab/>
      </w:r>
      <w:r w:rsidRPr="00771814">
        <w:rPr>
          <w:rFonts w:ascii="Garamond" w:hAnsi="Garamond"/>
          <w:sz w:val="24"/>
          <w:szCs w:val="24"/>
          <w:lang w:val="sq-AL"/>
        </w:rPr>
        <w:tab/>
        <w:t>anëtar</w:t>
      </w:r>
    </w:p>
    <w:p w:rsidR="00CA4811" w:rsidRPr="00771814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Ministri i Zhvillimit Urban dhe Turizmit</w:t>
      </w:r>
      <w:r w:rsidRPr="00771814">
        <w:rPr>
          <w:rFonts w:ascii="Garamond" w:hAnsi="Garamond"/>
          <w:sz w:val="24"/>
          <w:szCs w:val="24"/>
          <w:lang w:val="sq-AL"/>
        </w:rPr>
        <w:tab/>
      </w:r>
      <w:r w:rsidRPr="00771814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771814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Ministri i Transportit dhe Infrastrukturës</w:t>
      </w:r>
      <w:r w:rsidRPr="00771814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771814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771814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Ministri i Arsimit dhe Sportit</w:t>
      </w:r>
      <w:r w:rsidRPr="00771814">
        <w:rPr>
          <w:rFonts w:ascii="Garamond" w:hAnsi="Garamond"/>
          <w:sz w:val="24"/>
          <w:szCs w:val="24"/>
          <w:lang w:val="sq-AL"/>
        </w:rPr>
        <w:tab/>
      </w:r>
      <w:r w:rsidRPr="00771814">
        <w:rPr>
          <w:rFonts w:ascii="Garamond" w:hAnsi="Garamond"/>
          <w:sz w:val="24"/>
          <w:szCs w:val="24"/>
          <w:lang w:val="sq-AL"/>
        </w:rPr>
        <w:tab/>
      </w:r>
      <w:r w:rsidRPr="00771814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771814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Ministri i Shëndetësisë</w:t>
      </w:r>
      <w:r w:rsidRPr="00771814">
        <w:rPr>
          <w:rFonts w:ascii="Garamond" w:hAnsi="Garamond"/>
          <w:sz w:val="24"/>
          <w:szCs w:val="24"/>
          <w:lang w:val="sq-AL"/>
        </w:rPr>
        <w:tab/>
      </w:r>
      <w:r w:rsidRPr="00771814">
        <w:rPr>
          <w:rFonts w:ascii="Garamond" w:hAnsi="Garamond"/>
          <w:sz w:val="24"/>
          <w:szCs w:val="24"/>
          <w:lang w:val="sq-AL"/>
        </w:rPr>
        <w:tab/>
      </w:r>
      <w:r w:rsidRPr="00771814">
        <w:rPr>
          <w:rFonts w:ascii="Garamond" w:hAnsi="Garamond"/>
          <w:sz w:val="24"/>
          <w:szCs w:val="24"/>
          <w:lang w:val="sq-AL"/>
        </w:rPr>
        <w:tab/>
      </w:r>
      <w:r w:rsidRPr="00771814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771814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Ministri i Bujqësisë, Zhvillimit Rural dhe</w:t>
      </w:r>
    </w:p>
    <w:p w:rsidR="00CA4811" w:rsidRPr="00771814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Administrimit të Ujërave</w:t>
      </w:r>
      <w:r w:rsidRPr="00771814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771814">
        <w:rPr>
          <w:rFonts w:ascii="Garamond" w:hAnsi="Garamond"/>
          <w:sz w:val="24"/>
          <w:szCs w:val="24"/>
          <w:lang w:val="sq-AL"/>
        </w:rPr>
        <w:tab/>
      </w:r>
      <w:r w:rsidRPr="00771814">
        <w:rPr>
          <w:rFonts w:ascii="Garamond" w:hAnsi="Garamond"/>
          <w:sz w:val="24"/>
          <w:szCs w:val="24"/>
          <w:lang w:val="sq-AL"/>
        </w:rPr>
        <w:tab/>
      </w:r>
      <w:r w:rsidRPr="00771814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771814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Ministri i Kulturës</w:t>
      </w:r>
      <w:r w:rsidRPr="00771814">
        <w:rPr>
          <w:rFonts w:ascii="Garamond" w:hAnsi="Garamond"/>
          <w:sz w:val="24"/>
          <w:szCs w:val="24"/>
          <w:lang w:val="sq-AL"/>
        </w:rPr>
        <w:tab/>
      </w:r>
      <w:r w:rsidRPr="00771814">
        <w:rPr>
          <w:rFonts w:ascii="Garamond" w:hAnsi="Garamond"/>
          <w:sz w:val="24"/>
          <w:szCs w:val="24"/>
          <w:lang w:val="sq-AL"/>
        </w:rPr>
        <w:tab/>
      </w:r>
      <w:r w:rsidRPr="00771814">
        <w:rPr>
          <w:rFonts w:ascii="Garamond" w:hAnsi="Garamond"/>
          <w:sz w:val="24"/>
          <w:szCs w:val="24"/>
          <w:lang w:val="sq-AL"/>
        </w:rPr>
        <w:tab/>
      </w:r>
      <w:r w:rsidRPr="00771814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771814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lastRenderedPageBreak/>
        <w:t>Ministri i Mjedisit</w:t>
      </w:r>
      <w:r w:rsidRPr="00771814">
        <w:rPr>
          <w:rFonts w:ascii="Garamond" w:hAnsi="Garamond"/>
          <w:sz w:val="24"/>
          <w:szCs w:val="24"/>
          <w:lang w:val="sq-AL"/>
        </w:rPr>
        <w:tab/>
      </w:r>
      <w:r w:rsidRPr="00771814">
        <w:rPr>
          <w:rFonts w:ascii="Garamond" w:hAnsi="Garamond"/>
          <w:sz w:val="24"/>
          <w:szCs w:val="24"/>
          <w:lang w:val="sq-AL"/>
        </w:rPr>
        <w:tab/>
      </w:r>
      <w:r w:rsidRPr="00771814">
        <w:rPr>
          <w:rFonts w:ascii="Garamond" w:hAnsi="Garamond"/>
          <w:sz w:val="24"/>
          <w:szCs w:val="24"/>
          <w:lang w:val="sq-AL"/>
        </w:rPr>
        <w:tab/>
      </w:r>
      <w:r w:rsidRPr="00771814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771814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Ministri i Punëve të Brendshme</w:t>
      </w:r>
      <w:r w:rsidRPr="00771814">
        <w:rPr>
          <w:rFonts w:ascii="Garamond" w:hAnsi="Garamond"/>
          <w:sz w:val="24"/>
          <w:szCs w:val="24"/>
          <w:lang w:val="sq-AL"/>
        </w:rPr>
        <w:tab/>
      </w:r>
      <w:r w:rsidRPr="00771814">
        <w:rPr>
          <w:rFonts w:ascii="Garamond" w:hAnsi="Garamond"/>
          <w:sz w:val="24"/>
          <w:szCs w:val="24"/>
          <w:lang w:val="sq-AL"/>
        </w:rPr>
        <w:tab/>
      </w:r>
      <w:r w:rsidRPr="00771814">
        <w:rPr>
          <w:rFonts w:ascii="Garamond" w:hAnsi="Garamond"/>
          <w:sz w:val="24"/>
          <w:szCs w:val="24"/>
          <w:lang w:val="sq-AL"/>
        </w:rPr>
        <w:tab/>
        <w:t>anëtar</w:t>
      </w:r>
    </w:p>
    <w:p w:rsidR="00CA4811" w:rsidRPr="00771814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Ministri i Shtetit për Çështjet Vendore</w:t>
      </w:r>
      <w:r w:rsidRPr="00771814">
        <w:rPr>
          <w:rFonts w:ascii="Garamond" w:hAnsi="Garamond"/>
          <w:sz w:val="24"/>
          <w:szCs w:val="24"/>
          <w:lang w:val="sq-AL"/>
        </w:rPr>
        <w:tab/>
      </w:r>
      <w:r w:rsidRPr="00771814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771814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Kryetari i Shoqatës së Bashkive të Shqipërisë</w:t>
      </w:r>
      <w:r w:rsidRPr="00771814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771814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Kryetari i Shoqatës së Komunave të Shqipërisë</w:t>
      </w:r>
      <w:r w:rsidRPr="00771814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771814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Kryetari i Shoqatës së Qarqeve  të Shqipërisë</w:t>
      </w:r>
      <w:r w:rsidRPr="00771814">
        <w:rPr>
          <w:rFonts w:ascii="Garamond" w:hAnsi="Garamond"/>
          <w:sz w:val="24"/>
          <w:szCs w:val="24"/>
          <w:lang w:val="sq-AL"/>
        </w:rPr>
        <w:tab/>
        <w:t>anëtar</w:t>
      </w:r>
    </w:p>
    <w:p w:rsidR="00CA4811" w:rsidRPr="00771814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Kryetari i Shoqatës për Autonomi Vendore</w:t>
      </w:r>
      <w:r w:rsidRPr="00771814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CA4811" w:rsidRPr="00771814" w:rsidRDefault="00CA4811" w:rsidP="00CA481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  <w:sectPr w:rsidR="00CA4811" w:rsidRPr="00771814" w:rsidSect="00513510">
          <w:pgSz w:w="11907" w:h="16840" w:code="9"/>
          <w:pgMar w:top="851" w:right="851" w:bottom="851" w:left="851" w:header="1134" w:footer="1134" w:gutter="0"/>
          <w:pgNumType w:start="3968"/>
          <w:cols w:space="454"/>
          <w:docGrid w:linePitch="360"/>
        </w:sectPr>
      </w:pPr>
      <w:r w:rsidRPr="00771814">
        <w:rPr>
          <w:rFonts w:ascii="Garamond" w:hAnsi="Garamond"/>
          <w:sz w:val="24"/>
          <w:szCs w:val="24"/>
          <w:lang w:val="sq-AL"/>
        </w:rPr>
        <w:t xml:space="preserve"> </w:t>
      </w:r>
    </w:p>
    <w:p w:rsidR="00CA4811" w:rsidRPr="00771814" w:rsidRDefault="00CA4811" w:rsidP="00CA4811">
      <w:pPr>
        <w:pStyle w:val="TitulliTitull"/>
        <w:rPr>
          <w:rFonts w:ascii="Garamond" w:hAnsi="Garamond"/>
          <w:sz w:val="24"/>
          <w:szCs w:val="24"/>
          <w:lang w:val="sq-AL"/>
        </w:rPr>
      </w:pPr>
      <w:bookmarkStart w:id="1" w:name="RANGE!A1:S77"/>
      <w:r w:rsidRPr="00771814">
        <w:rPr>
          <w:rFonts w:ascii="Garamond" w:hAnsi="Garamond"/>
          <w:sz w:val="24"/>
          <w:szCs w:val="24"/>
          <w:lang w:val="sq-AL"/>
        </w:rPr>
        <w:lastRenderedPageBreak/>
        <w:t xml:space="preserve">Tabela 1 </w:t>
      </w:r>
    </w:p>
    <w:p w:rsidR="00CA4811" w:rsidRPr="00771814" w:rsidRDefault="00513510" w:rsidP="00513510">
      <w:pPr>
        <w:pStyle w:val="TitulliTitull"/>
        <w:rPr>
          <w:rFonts w:ascii="Garamond" w:hAnsi="Garamond"/>
          <w:i/>
          <w:sz w:val="24"/>
          <w:szCs w:val="24"/>
          <w:lang w:val="sq-AL"/>
        </w:rPr>
      </w:pPr>
      <w:r w:rsidRPr="00771814">
        <w:rPr>
          <w:rFonts w:ascii="Garamond" w:hAnsi="Garamond"/>
          <w:i/>
          <w:caps w:val="0"/>
          <w:sz w:val="24"/>
          <w:szCs w:val="24"/>
          <w:lang w:val="sq-AL"/>
        </w:rPr>
        <w:t>(Ndryshuar me vendimin nr. 19, datë 19.1</w:t>
      </w:r>
      <w:r w:rsidRPr="00771814">
        <w:rPr>
          <w:rFonts w:ascii="Garamond" w:hAnsi="Garamond"/>
          <w:i/>
          <w:sz w:val="24"/>
          <w:szCs w:val="24"/>
          <w:lang w:val="sq-AL"/>
        </w:rPr>
        <w:t>1.2014)</w:t>
      </w:r>
      <w:bookmarkEnd w:id="1"/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noProof/>
          <w:sz w:val="24"/>
          <w:szCs w:val="24"/>
        </w:rPr>
        <w:drawing>
          <wp:inline distT="0" distB="0" distL="0" distR="0" wp14:anchorId="4A083BF2" wp14:editId="38F091ED">
            <wp:extent cx="5943600" cy="7697267"/>
            <wp:effectExtent l="0" t="0" r="0" b="0"/>
            <wp:docPr id="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7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510" w:rsidRPr="00771814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13510" w:rsidRPr="00771814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13510" w:rsidRPr="00771814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13510" w:rsidRPr="00771814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37B615C" wp14:editId="3F52FA1D">
            <wp:extent cx="5943600" cy="7779894"/>
            <wp:effectExtent l="0" t="0" r="0" b="0"/>
            <wp:docPr id="5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79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510" w:rsidRPr="00771814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13510" w:rsidRPr="00771814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13510" w:rsidRPr="00771814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F110B03" wp14:editId="0BE05885">
            <wp:extent cx="5943600" cy="7385258"/>
            <wp:effectExtent l="0" t="0" r="0" b="0"/>
            <wp:docPr id="5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85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41F4950" wp14:editId="2F4C63FF">
            <wp:extent cx="5943600" cy="3072894"/>
            <wp:effectExtent l="0" t="0" r="0" b="0"/>
            <wp:docPr id="5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72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510" w:rsidRPr="00771814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13510" w:rsidRPr="00771814" w:rsidRDefault="00513510" w:rsidP="00513510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Shënim</w:t>
      </w:r>
    </w:p>
    <w:p w:rsidR="00513510" w:rsidRPr="00771814" w:rsidRDefault="00513510" w:rsidP="00513510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 xml:space="preserve">1. </w:t>
      </w:r>
      <w:r w:rsidRPr="00771814">
        <w:rPr>
          <w:rFonts w:ascii="Garamond" w:hAnsi="Garamond"/>
          <w:sz w:val="24"/>
          <w:szCs w:val="24"/>
          <w:lang w:val="sq-AL"/>
        </w:rPr>
        <w:tab/>
        <w:t>"Vlera e kontratës" përfaqëson vlerën e kontraktuar nga autoriteti kontraktues për zbatimin e punimeve të projektit, të kërkuar për financim.</w:t>
      </w:r>
    </w:p>
    <w:p w:rsidR="00513510" w:rsidRPr="00771814" w:rsidRDefault="00513510" w:rsidP="00513510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2.</w:t>
      </w:r>
      <w:r w:rsidRPr="00771814">
        <w:rPr>
          <w:rFonts w:ascii="Garamond" w:hAnsi="Garamond"/>
          <w:sz w:val="24"/>
          <w:szCs w:val="24"/>
          <w:lang w:val="sq-AL"/>
        </w:rPr>
        <w:tab/>
        <w:t xml:space="preserve"> "Vlera e financimit" për vitin 2014 tregon vlerën e financimit që u vu në dispozicion nga buxheti i Fondit për Zhvillimin e Rajoneve për vitin 2014, sipas vendimeve respektive  të Komitetit për Zhvillimin e Rajoneve.</w:t>
      </w:r>
    </w:p>
    <w:p w:rsidR="00513510" w:rsidRPr="00771814" w:rsidRDefault="00513510" w:rsidP="00513510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3.</w:t>
      </w:r>
      <w:r w:rsidRPr="00771814">
        <w:rPr>
          <w:rFonts w:ascii="Garamond" w:hAnsi="Garamond"/>
          <w:sz w:val="24"/>
          <w:szCs w:val="24"/>
          <w:lang w:val="sq-AL"/>
        </w:rPr>
        <w:tab/>
        <w:t xml:space="preserve"> "Fonde që reduktohen" për vitin 2014, tregon vlerën e financimit që i zbritet vlerës së financimit, të parashikuar për vitin 2014, për projektet me performancë të ulët, në zbatimin e punimeve.</w:t>
      </w:r>
    </w:p>
    <w:p w:rsidR="00513510" w:rsidRPr="00771814" w:rsidRDefault="00513510" w:rsidP="00513510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771814">
        <w:rPr>
          <w:rFonts w:ascii="Garamond" w:hAnsi="Garamond"/>
          <w:sz w:val="24"/>
          <w:szCs w:val="24"/>
          <w:lang w:val="sq-AL"/>
        </w:rPr>
        <w:t>4.  "Fonde që shtohen" për vitin 2014, tregon vlerën e financimit, që i shtohen vlerës së financimit të parashikuar për vitin 2014, për projektet me ecuri punimesh përtej parashikimeve financiare, në 2014.</w:t>
      </w:r>
    </w:p>
    <w:p w:rsidR="00513510" w:rsidRPr="00771814" w:rsidRDefault="00513510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4811" w:rsidRPr="00771814" w:rsidRDefault="00CA4811" w:rsidP="00CA4811">
      <w:pPr>
        <w:pStyle w:val="Paragrafi"/>
        <w:rPr>
          <w:rFonts w:ascii="Garamond" w:hAnsi="Garamond"/>
          <w:sz w:val="24"/>
          <w:szCs w:val="24"/>
          <w:lang w:val="sq-AL"/>
        </w:rPr>
      </w:pPr>
    </w:p>
    <w:bookmarkEnd w:id="0"/>
    <w:p w:rsidR="00A62AB3" w:rsidRPr="00771814" w:rsidRDefault="00A62AB3">
      <w:pPr>
        <w:rPr>
          <w:rFonts w:ascii="Garamond" w:hAnsi="Garamond"/>
          <w:sz w:val="24"/>
          <w:szCs w:val="24"/>
        </w:rPr>
      </w:pPr>
    </w:p>
    <w:sectPr w:rsidR="00A62AB3" w:rsidRPr="00771814" w:rsidSect="00513510">
      <w:pgSz w:w="12240" w:h="15840"/>
      <w:pgMar w:top="36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811"/>
    <w:rsid w:val="00513510"/>
    <w:rsid w:val="00771814"/>
    <w:rsid w:val="00A62AB3"/>
    <w:rsid w:val="00CA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72FC8AF-CD69-43D7-BABD-CF590C7DC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A481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CA481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CA4811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CA481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CA4811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CA4811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CA4811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CA481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CA481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CA4811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CA4811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CA4811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CA4811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CA4811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CA4811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CA4811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8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Sara Mborja</cp:lastModifiedBy>
  <cp:revision>3</cp:revision>
  <dcterms:created xsi:type="dcterms:W3CDTF">2025-12-11T09:57:00Z</dcterms:created>
  <dcterms:modified xsi:type="dcterms:W3CDTF">2025-12-11T10:01:00Z</dcterms:modified>
</cp:coreProperties>
</file>