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08" w:rsidRPr="001F6793" w:rsidRDefault="00E03108" w:rsidP="00E03108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VENDIM</w:t>
      </w:r>
    </w:p>
    <w:p w:rsidR="00E03108" w:rsidRPr="001F6793" w:rsidRDefault="00E03108" w:rsidP="00E03108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Nr. 19, datë 16.3.2015</w:t>
      </w:r>
    </w:p>
    <w:p w:rsidR="00E03108" w:rsidRPr="001F6793" w:rsidRDefault="00E03108" w:rsidP="00E03108">
      <w:pPr>
        <w:pStyle w:val="Hapesira7"/>
        <w:rPr>
          <w:lang w:val="sq-AL"/>
        </w:rPr>
      </w:pPr>
    </w:p>
    <w:p w:rsidR="00E03108" w:rsidRPr="001F6793" w:rsidRDefault="00E03108" w:rsidP="00E03108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PËR SHPËRNDARJEN  E FONDIT PËR THIRRJEN E DYTË  PËR NËNPROGRAMIN E ARSIMIT, SI DHE PËR NJË NDRYSHIM NË VENDIMIN NR. 11, DATË 25.2.2015</w:t>
      </w:r>
    </w:p>
    <w:p w:rsidR="00E03108" w:rsidRPr="001F6793" w:rsidRDefault="00E03108" w:rsidP="00E03108">
      <w:pPr>
        <w:pStyle w:val="Hapesira7"/>
        <w:rPr>
          <w:lang w:val="sq-AL"/>
        </w:rPr>
      </w:pP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1F6793">
        <w:rPr>
          <w:lang w:val="sq-AL"/>
        </w:rPr>
        <w:t>160, datë 27.11.2014, “Për buxhetin e vitit 2015”, Komiteti për Zhvillimin e Rajoneve</w:t>
      </w:r>
    </w:p>
    <w:p w:rsidR="00E03108" w:rsidRPr="001F6793" w:rsidRDefault="00E03108" w:rsidP="00E03108">
      <w:pPr>
        <w:pStyle w:val="Hapesira7"/>
        <w:rPr>
          <w:lang w:val="sq-AL"/>
        </w:rPr>
      </w:pPr>
    </w:p>
    <w:p w:rsidR="00E03108" w:rsidRPr="001F6793" w:rsidRDefault="00E03108" w:rsidP="00E03108">
      <w:pPr>
        <w:pStyle w:val="Paragrafi"/>
        <w:ind w:firstLine="0"/>
        <w:jc w:val="center"/>
        <w:rPr>
          <w:lang w:val="sq-AL"/>
        </w:rPr>
      </w:pPr>
      <w:r w:rsidRPr="001F6793">
        <w:rPr>
          <w:lang w:val="sq-AL"/>
        </w:rPr>
        <w:t>VENDOSI:</w:t>
      </w:r>
    </w:p>
    <w:p w:rsidR="00E03108" w:rsidRPr="001F6793" w:rsidRDefault="00E03108" w:rsidP="00E03108">
      <w:pPr>
        <w:pStyle w:val="Hapesira7"/>
        <w:rPr>
          <w:lang w:val="sq-AL"/>
        </w:rPr>
      </w:pP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lang w:val="sq-AL"/>
        </w:rPr>
        <w:t>1. Shpërndarjen e fondeve për projekte të nënprogramit të arsimit (arsimi bazë dhe i mesëm), pjesë e Fondit për Zhvillimin e Rajoneve për vitin 2015, në vlerën 197 126 815 (njëqind e nëntëdhjetë e shtatë milionë e njëqind e njëzet e gjashtë mijë e tetëqind e pesëmbëdhjetë) lekë, sipas tabelës 1 bashkëlidhur këtij vendimi.</w:t>
      </w: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lang w:val="sq-AL"/>
        </w:rPr>
        <w:t>2. Autoritetet kontraktuese, për projektet sipas pikës 1, të këtij vendimi, brenda një jave nga data e publikimit të këtij vendimi në Fletoren Zyrtare, duhet të paraqesin pranë Sekretariatit Teknik për Arsimin, në Ministrinë e Arsimit dhe Sportit, kalendarin me të gjitha afatet e parashikuara për fazat e prokurimit publik e të zbatimit të punimeve të ndërtimit e përdorimit të fondeve dhe emrin e personit përgjegjës për ndjekjen e zbatimit të punimeve.</w:t>
      </w: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lang w:val="sq-AL"/>
        </w:rPr>
        <w:t>3. Autoritetet kontraktuese, për projektet sipas pikës 1, të këtij vendimi, duhet të kryejnë procedurat e prokurimit publik dhe të lidhjes së kontratës përkatëse për zbatimin e punimeve të ndërtimit deri në fund të tremujorit të dytë të vitit 2015. Për fondet e projekteve të paprokuruara sipas këtij afati, Komiteti për Zhvillimin e Rajoneve ka të drejtën për të rishqyrtuar financimin dhe për të rishpërndarë fondet e këtij financimi për një projekt tjetër.</w:t>
      </w: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lang w:val="sq-AL"/>
        </w:rPr>
        <w:t>4. Ngarkohet Sekretariati Teknik për Arsimin, pranë Ministrisë së Arsimit dhe Sportit, të bëjë monitorimin dhe raportimin e ecurisë së zbatimit të projekteve pranë Sekretariatit të Përgjithshëm të Komitetit për Zhvillimin e Rajoneve, në Kryeministri, sipas kalendarit të paraqitur nga autoritetet kontraktuese, në përputhje në pikën 3, të këtij vendimi.</w:t>
      </w: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lang w:val="sq-AL"/>
        </w:rPr>
        <w:t>5. Në tabelën nr.1, që i bashkëlidhej vendimit nr. 11, datë 25.2.2015, të Komitetit për Zhvillimin e Rajoneve, “Për shpërndarjen  e fondit për arsimin, pjesë e Fondit për Zhvillimin e Rajoneve”, bëhen ndryshime sipas tabelës 2, bashkëlidhur këtij vendimi.</w:t>
      </w: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lang w:val="sq-AL"/>
        </w:rPr>
        <w:t>6. Ngarkohen ministri i Arsimit dhe Sportit, ministri i Financave dhe Sekretariati i Përgjithshëm i Komitetit për Zhvillimin e Rajoneve, në Kryeministri, për zbatimin e këtij vendimi.</w:t>
      </w: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lang w:val="sq-AL"/>
        </w:rPr>
        <w:t>Ky vendim hyn në fuqi pas botimit në Fletoren Zyrtare.</w:t>
      </w:r>
    </w:p>
    <w:p w:rsidR="00E03108" w:rsidRPr="001F6793" w:rsidRDefault="00E03108" w:rsidP="00E03108">
      <w:pPr>
        <w:pStyle w:val="Hapesira7"/>
        <w:rPr>
          <w:sz w:val="6"/>
          <w:lang w:val="sq-AL"/>
        </w:rPr>
      </w:pPr>
    </w:p>
    <w:p w:rsidR="00E03108" w:rsidRPr="001F6793" w:rsidRDefault="00E03108" w:rsidP="00E03108">
      <w:pPr>
        <w:pStyle w:val="Paragrafi"/>
        <w:jc w:val="right"/>
        <w:rPr>
          <w:lang w:val="sq-AL"/>
        </w:rPr>
      </w:pPr>
      <w:r w:rsidRPr="001F6793">
        <w:rPr>
          <w:lang w:val="sq-AL"/>
        </w:rPr>
        <w:t>KRYETARI</w:t>
      </w:r>
    </w:p>
    <w:p w:rsidR="00E03108" w:rsidRPr="001F6793" w:rsidRDefault="00E03108" w:rsidP="00E03108">
      <w:pPr>
        <w:pStyle w:val="Paragrafi"/>
        <w:jc w:val="right"/>
        <w:rPr>
          <w:b/>
          <w:lang w:val="sq-AL"/>
        </w:rPr>
      </w:pPr>
      <w:r w:rsidRPr="001F6793">
        <w:rPr>
          <w:b/>
          <w:lang w:val="sq-AL"/>
        </w:rPr>
        <w:t>Edi Rama</w:t>
      </w:r>
    </w:p>
    <w:p w:rsidR="00E03108" w:rsidRPr="001F6793" w:rsidRDefault="00E03108" w:rsidP="00E03108">
      <w:pPr>
        <w:pStyle w:val="Paragrafi"/>
        <w:rPr>
          <w:lang w:val="sq-AL"/>
        </w:rPr>
      </w:pPr>
    </w:p>
    <w:p w:rsidR="00E03108" w:rsidRPr="001F6793" w:rsidRDefault="00E03108" w:rsidP="00E03108">
      <w:pPr>
        <w:pStyle w:val="Paragrafi"/>
        <w:rPr>
          <w:lang w:val="sq-AL"/>
        </w:rPr>
      </w:pPr>
      <w:r w:rsidRPr="001F6793">
        <w:rPr>
          <w:noProof/>
          <w:lang w:val="sq-AL" w:eastAsia="sq-AL"/>
        </w:rPr>
        <w:lastRenderedPageBreak/>
        <w:drawing>
          <wp:inline distT="0" distB="0" distL="0" distR="0">
            <wp:extent cx="3129398" cy="20097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657" cy="2013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108" w:rsidRDefault="00E03108" w:rsidP="00E03108">
      <w:pPr>
        <w:pStyle w:val="Paragrafi"/>
        <w:rPr>
          <w:lang w:val="sq-AL"/>
        </w:rPr>
      </w:pPr>
    </w:p>
    <w:p w:rsidR="00E03108" w:rsidRDefault="00E03108" w:rsidP="00E03108">
      <w:pPr>
        <w:pStyle w:val="Paragrafi"/>
        <w:jc w:val="center"/>
        <w:rPr>
          <w:lang w:val="sq-AL"/>
        </w:rPr>
      </w:pPr>
      <w:bookmarkStart w:id="0" w:name="_GoBack"/>
      <w:bookmarkEnd w:id="0"/>
      <w:r w:rsidRPr="001F6793">
        <w:rPr>
          <w:noProof/>
          <w:lang w:val="sq-AL" w:eastAsia="sq-AL"/>
        </w:rPr>
        <w:lastRenderedPageBreak/>
        <w:drawing>
          <wp:inline distT="0" distB="0" distL="0" distR="0" wp14:anchorId="62C28366" wp14:editId="5B37CAFA">
            <wp:extent cx="5890437" cy="6517758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_KZHR 4_ARSIMI_financim i projekteve te reja thirrja 2_redaktuar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7" t="8251" r="3078" b="12871"/>
                    <a:stretch/>
                  </pic:blipFill>
                  <pic:spPr bwMode="auto">
                    <a:xfrm>
                      <a:off x="0" y="0"/>
                      <a:ext cx="5898631" cy="652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67E6" w:rsidRDefault="005B67E6" w:rsidP="00E03108">
      <w:pPr>
        <w:pStyle w:val="Paragrafi"/>
        <w:jc w:val="center"/>
        <w:rPr>
          <w:lang w:val="sq-AL"/>
        </w:rPr>
      </w:pPr>
    </w:p>
    <w:p w:rsidR="005B67E6" w:rsidRPr="001F6793" w:rsidRDefault="005B67E6" w:rsidP="00E03108">
      <w:pPr>
        <w:pStyle w:val="Paragrafi"/>
        <w:jc w:val="center"/>
        <w:rPr>
          <w:lang w:val="sq-AL"/>
        </w:rPr>
      </w:pPr>
    </w:p>
    <w:p w:rsidR="00FD57DC" w:rsidRDefault="00E32028"/>
    <w:sectPr w:rsidR="00FD57DC" w:rsidSect="005B6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03108"/>
    <w:rsid w:val="00013606"/>
    <w:rsid w:val="000C3FFE"/>
    <w:rsid w:val="001D125B"/>
    <w:rsid w:val="002C0AA4"/>
    <w:rsid w:val="002E7553"/>
    <w:rsid w:val="00332E0F"/>
    <w:rsid w:val="00455FC5"/>
    <w:rsid w:val="004A4709"/>
    <w:rsid w:val="005B67E6"/>
    <w:rsid w:val="00627136"/>
    <w:rsid w:val="007A33AA"/>
    <w:rsid w:val="00912120"/>
    <w:rsid w:val="00A3508F"/>
    <w:rsid w:val="00B441A3"/>
    <w:rsid w:val="00D27DAF"/>
    <w:rsid w:val="00E03108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31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310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0310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1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4</cp:revision>
  <cp:lastPrinted>2019-01-29T10:47:00Z</cp:lastPrinted>
  <dcterms:created xsi:type="dcterms:W3CDTF">2015-03-23T13:11:00Z</dcterms:created>
  <dcterms:modified xsi:type="dcterms:W3CDTF">2019-01-29T10:47:00Z</dcterms:modified>
</cp:coreProperties>
</file>