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5511" w:rsidRPr="00D70DC4" w:rsidRDefault="00015511" w:rsidP="00015511">
      <w:pPr>
        <w:pStyle w:val="NeniTitull"/>
      </w:pPr>
      <w:r>
        <w:t>VENDI</w:t>
      </w:r>
      <w:r w:rsidRPr="00D70DC4">
        <w:t xml:space="preserve">M                                </w:t>
      </w:r>
    </w:p>
    <w:p w:rsidR="00015511" w:rsidRPr="00D70DC4" w:rsidRDefault="00015511" w:rsidP="00015511">
      <w:pPr>
        <w:pStyle w:val="NeniTitull"/>
      </w:pPr>
      <w:r w:rsidRPr="00D70DC4">
        <w:t>Nr. 26, datë 8.5.2015</w:t>
      </w:r>
    </w:p>
    <w:p w:rsidR="00015511" w:rsidRPr="00596E4E" w:rsidRDefault="00015511" w:rsidP="00015511">
      <w:pPr>
        <w:pStyle w:val="NeniTitull"/>
        <w:rPr>
          <w:sz w:val="16"/>
        </w:rPr>
      </w:pPr>
    </w:p>
    <w:p w:rsidR="00015511" w:rsidRPr="00D70DC4" w:rsidRDefault="00015511" w:rsidP="00015511">
      <w:pPr>
        <w:pStyle w:val="NeniTitull"/>
      </w:pPr>
      <w:r w:rsidRPr="00D70DC4">
        <w:t>PËR</w:t>
      </w:r>
      <w:r>
        <w:t xml:space="preserve"> </w:t>
      </w:r>
      <w:r w:rsidRPr="00D70DC4">
        <w:t>SHPALLJEN E THIRRJES PËR NËNPROGRAMIN “ART-KULTURË”</w:t>
      </w:r>
    </w:p>
    <w:p w:rsidR="00015511" w:rsidRPr="00596E4E" w:rsidRDefault="00015511" w:rsidP="00015511">
      <w:pPr>
        <w:pStyle w:val="Paragrafi"/>
        <w:rPr>
          <w:sz w:val="16"/>
        </w:rPr>
      </w:pPr>
    </w:p>
    <w:p w:rsidR="00015511" w:rsidRPr="00D70DC4" w:rsidRDefault="00015511" w:rsidP="00015511">
      <w:pPr>
        <w:pStyle w:val="Paragrafi"/>
      </w:pPr>
      <w:r w:rsidRPr="00D70DC4">
        <w:t>Në mbështetje të nenit 100 të Kushtetutës dhe</w:t>
      </w:r>
      <w:r>
        <w:t xml:space="preserve"> të nenit 15 e të aneksit 3, të</w:t>
      </w:r>
      <w:r w:rsidRPr="00D70DC4">
        <w:t xml:space="preserve"> ligjit nr.</w:t>
      </w:r>
      <w:r>
        <w:t xml:space="preserve"> </w:t>
      </w:r>
      <w:r w:rsidRPr="00D70DC4">
        <w:t>160/2014, datë 27.11.2014, “Për buxhetin e vitit 2015”, Komiteti për Zhvillimin e Rajoneve</w:t>
      </w:r>
    </w:p>
    <w:p w:rsidR="00015511" w:rsidRPr="00596E4E" w:rsidRDefault="00015511" w:rsidP="00015511">
      <w:pPr>
        <w:pStyle w:val="Paragrafi"/>
        <w:rPr>
          <w:sz w:val="16"/>
        </w:rPr>
      </w:pPr>
    </w:p>
    <w:p w:rsidR="00015511" w:rsidRPr="00D70DC4" w:rsidRDefault="00015511" w:rsidP="00015511">
      <w:pPr>
        <w:pStyle w:val="NeniNr"/>
      </w:pPr>
      <w:r w:rsidRPr="00D70DC4">
        <w:t>VENDOSI:</w:t>
      </w:r>
    </w:p>
    <w:p w:rsidR="00015511" w:rsidRPr="00596E4E" w:rsidRDefault="00015511" w:rsidP="00015511">
      <w:pPr>
        <w:pStyle w:val="Paragrafi"/>
        <w:rPr>
          <w:sz w:val="16"/>
        </w:rPr>
      </w:pPr>
    </w:p>
    <w:p w:rsidR="00015511" w:rsidRPr="00D70DC4" w:rsidRDefault="00015511" w:rsidP="00015511">
      <w:pPr>
        <w:pStyle w:val="Paragrafi"/>
      </w:pPr>
      <w:r>
        <w:t xml:space="preserve">1. </w:t>
      </w:r>
      <w:r w:rsidRPr="00D70DC4">
        <w:t>Shpalljen e thirrjes për shpërndarjen e fondeve për projekte të nënprogramit “Art-kulturë”, pjesë e fondit për zhvillimin e rajoneve për vitin 2015. Kjo thirrje për aplikim përfshin projekte në drejtim të fuqizimit të konservimit, mbrojtjes dhe ruajtjes së trashëgimisë kulturore përmes rehabilitimit të mjedisive të artit dhe të kulturës</w:t>
      </w:r>
    </w:p>
    <w:p w:rsidR="00015511" w:rsidRPr="00D70DC4" w:rsidRDefault="00015511" w:rsidP="00015511">
      <w:pPr>
        <w:pStyle w:val="Paragrafi"/>
      </w:pPr>
      <w:r>
        <w:t xml:space="preserve">2. </w:t>
      </w:r>
      <w:r w:rsidRPr="00D70DC4">
        <w:t>Aplikimi për fonde për financimin e projekteve në fushën e art-kulturës, sipas pikës 1, të këtij vendimi, bëhet sipas kalendarit të dhënë në shtojcën I, bashkëlidhur. Institucionet aplikuese janë njësitë e qeverisjes qendrore, vendore e partneritetet rajonale, si edhe institucionet e organizatat për zhvillim, agjencitë zbatuese e zhvillimore, qendrore e vendore. Aplikimet për projektet dërgohen sipas formatit model të përdorur për aplikim.</w:t>
      </w:r>
    </w:p>
    <w:p w:rsidR="00015511" w:rsidRDefault="00015511" w:rsidP="00015511">
      <w:pPr>
        <w:pStyle w:val="Paragrafi"/>
      </w:pPr>
    </w:p>
    <w:p w:rsidR="00015511" w:rsidRPr="00D70DC4" w:rsidRDefault="00015511" w:rsidP="00015511">
      <w:pPr>
        <w:pStyle w:val="Paragrafi"/>
      </w:pPr>
      <w:r>
        <w:t xml:space="preserve">3. </w:t>
      </w:r>
      <w:r w:rsidRPr="00D70DC4">
        <w:t>Shqyrtimi për financim bëhet për projektet e aplikuara, sipas kalendarit dhe formularit të dhënë në shtojcat I dhe II, bashkëlidhur këtij vendimi. Procedura e vlerësimit kryhet pranë sekretariatit teknik, në Ministrinë e Kulturës, si dhe pranë Sekretariatit të Përgjithshëm të Komitetit për Zhvillimin e Rajoneve, në Kryeministri, sipas kritereve të dhëna në shtojcën III, bashkëlidhur këtij vendimi.</w:t>
      </w:r>
    </w:p>
    <w:p w:rsidR="00015511" w:rsidRPr="00D70DC4" w:rsidRDefault="00015511" w:rsidP="00015511">
      <w:pPr>
        <w:pStyle w:val="Paragrafi"/>
      </w:pPr>
      <w:r>
        <w:t xml:space="preserve">4. </w:t>
      </w:r>
      <w:r w:rsidRPr="00D70DC4">
        <w:t>Ngarkohen ministri i Kulturës dhe Sekretariati i Përgjithshëm i Komitetit për Zhvillimin e Rajoneve, në Kryeministri, për zbatimin e këtij vendimi.</w:t>
      </w:r>
    </w:p>
    <w:p w:rsidR="00015511" w:rsidRPr="00D70DC4" w:rsidRDefault="00015511" w:rsidP="00015511">
      <w:pPr>
        <w:pStyle w:val="Paragrafi"/>
      </w:pPr>
      <w:r w:rsidRPr="00D70DC4">
        <w:t>Ky ven</w:t>
      </w:r>
      <w:r>
        <w:t>dim hyn në fuqi pas botimit në Fletoren Zyrtare</w:t>
      </w:r>
      <w:r w:rsidRPr="00D70DC4">
        <w:t>.</w:t>
      </w:r>
    </w:p>
    <w:p w:rsidR="00015511" w:rsidRPr="0058440F" w:rsidRDefault="00015511" w:rsidP="00015511">
      <w:pPr>
        <w:pStyle w:val="Paragrafi"/>
        <w:jc w:val="right"/>
      </w:pPr>
      <w:r>
        <w:t>KRYE</w:t>
      </w:r>
      <w:r w:rsidRPr="0058440F">
        <w:t>T</w:t>
      </w:r>
      <w:r>
        <w:t>A</w:t>
      </w:r>
      <w:r w:rsidRPr="0058440F">
        <w:t>R</w:t>
      </w:r>
      <w:r>
        <w:t>I</w:t>
      </w:r>
    </w:p>
    <w:p w:rsidR="00015511" w:rsidRDefault="00015511" w:rsidP="00015511">
      <w:pPr>
        <w:pStyle w:val="Paragrafi"/>
        <w:jc w:val="right"/>
        <w:rPr>
          <w:b/>
        </w:rPr>
      </w:pPr>
      <w:r w:rsidRPr="00E26F2A">
        <w:rPr>
          <w:b/>
        </w:rPr>
        <w:t>Edi Rama</w:t>
      </w:r>
    </w:p>
    <w:p w:rsidR="00015511" w:rsidRDefault="00015511" w:rsidP="00015511">
      <w:pPr>
        <w:pStyle w:val="Paragrafi"/>
      </w:pPr>
    </w:p>
    <w:p w:rsidR="00015511" w:rsidRDefault="00015511" w:rsidP="00015511">
      <w:pPr>
        <w:pStyle w:val="Paragrafi"/>
        <w:ind w:firstLine="0"/>
      </w:pPr>
      <w:r w:rsidRPr="00DA76F7">
        <w:rPr>
          <w:noProof/>
        </w:rPr>
        <w:drawing>
          <wp:inline distT="0" distB="0" distL="0" distR="0">
            <wp:extent cx="3169507" cy="2035534"/>
            <wp:effectExtent l="19050" t="0" r="0" b="0"/>
            <wp:docPr id="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3171187" cy="2036613"/>
                    </a:xfrm>
                    <a:prstGeom prst="rect">
                      <a:avLst/>
                    </a:prstGeom>
                    <a:noFill/>
                    <a:ln w="9525">
                      <a:noFill/>
                      <a:miter lim="800000"/>
                      <a:headEnd/>
                      <a:tailEnd/>
                    </a:ln>
                  </pic:spPr>
                </pic:pic>
              </a:graphicData>
            </a:graphic>
          </wp:inline>
        </w:drawing>
      </w:r>
    </w:p>
    <w:p w:rsidR="00015511" w:rsidRDefault="00015511" w:rsidP="00015511">
      <w:pPr>
        <w:pStyle w:val="Paragrafi"/>
        <w:sectPr w:rsidR="00015511" w:rsidSect="00F172D3">
          <w:pgSz w:w="11907" w:h="16840" w:code="9"/>
          <w:pgMar w:top="720" w:right="1134" w:bottom="720" w:left="1134" w:header="851" w:footer="851" w:gutter="0"/>
          <w:cols w:space="454"/>
          <w:docGrid w:linePitch="360"/>
        </w:sectPr>
      </w:pPr>
    </w:p>
    <w:p w:rsidR="00015511" w:rsidRDefault="00015511" w:rsidP="00015511">
      <w:pPr>
        <w:pStyle w:val="Paragrafi"/>
      </w:pPr>
    </w:p>
    <w:p w:rsidR="00015511" w:rsidRDefault="00015511" w:rsidP="00015511">
      <w:pPr>
        <w:pStyle w:val="Paragrafi"/>
        <w:jc w:val="center"/>
      </w:pPr>
      <w:bookmarkStart w:id="0" w:name="_GoBack"/>
      <w:bookmarkEnd w:id="0"/>
      <w:r>
        <w:rPr>
          <w:noProof/>
        </w:rPr>
        <w:drawing>
          <wp:inline distT="0" distB="0" distL="0" distR="0" wp14:anchorId="5ADFACFD" wp14:editId="51FC41B2">
            <wp:extent cx="6040556" cy="6380328"/>
            <wp:effectExtent l="19050" t="0" r="0" b="0"/>
            <wp:docPr id="45" name="Picture 44" descr="08 05 2015_Draft Vendim KZHR 5_Art-Kulture red_Page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 05 2015_Draft Vendim KZHR 5_Art-Kulture red_Page_04.jpg"/>
                    <pic:cNvPicPr/>
                  </pic:nvPicPr>
                  <pic:blipFill>
                    <a:blip r:embed="rId6" cstate="print"/>
                    <a:srcRect l="6822" t="7650" r="4545" b="21484"/>
                    <a:stretch>
                      <a:fillRect/>
                    </a:stretch>
                  </pic:blipFill>
                  <pic:spPr>
                    <a:xfrm>
                      <a:off x="0" y="0"/>
                      <a:ext cx="6046320" cy="6386416"/>
                    </a:xfrm>
                    <a:prstGeom prst="rect">
                      <a:avLst/>
                    </a:prstGeom>
                  </pic:spPr>
                </pic:pic>
              </a:graphicData>
            </a:graphic>
          </wp:inline>
        </w:drawing>
      </w:r>
      <w:r>
        <w:rPr>
          <w:noProof/>
        </w:rPr>
        <w:lastRenderedPageBreak/>
        <w:drawing>
          <wp:inline distT="0" distB="0" distL="0" distR="0" wp14:anchorId="5571370F" wp14:editId="735A1BC7">
            <wp:extent cx="5310401" cy="2094931"/>
            <wp:effectExtent l="19050" t="0" r="4549" b="0"/>
            <wp:docPr id="46" name="Picture 45" descr="08 05 2015_Draft Vendim KZHR 5_Art-Kulture red_Page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 05 2015_Draft Vendim KZHR 5_Art-Kulture red_Page_05.jpg"/>
                    <pic:cNvPicPr/>
                  </pic:nvPicPr>
                  <pic:blipFill>
                    <a:blip r:embed="rId7" cstate="print"/>
                    <a:srcRect l="9943" t="10410" r="10674" b="62618"/>
                    <a:stretch>
                      <a:fillRect/>
                    </a:stretch>
                  </pic:blipFill>
                  <pic:spPr>
                    <a:xfrm>
                      <a:off x="0" y="0"/>
                      <a:ext cx="5311955" cy="2095544"/>
                    </a:xfrm>
                    <a:prstGeom prst="rect">
                      <a:avLst/>
                    </a:prstGeom>
                  </pic:spPr>
                </pic:pic>
              </a:graphicData>
            </a:graphic>
          </wp:inline>
        </w:drawing>
      </w:r>
      <w:r>
        <w:rPr>
          <w:noProof/>
        </w:rPr>
        <w:lastRenderedPageBreak/>
        <w:drawing>
          <wp:inline distT="0" distB="0" distL="0" distR="0" wp14:anchorId="62E89F9F" wp14:editId="11407A32">
            <wp:extent cx="5617636" cy="7683690"/>
            <wp:effectExtent l="19050" t="0" r="2114" b="0"/>
            <wp:docPr id="47" name="Picture 46" descr="08 05 2015_Draft Vendim KZHR 5_Art-Kulture red_Page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 05 2015_Draft Vendim KZHR 5_Art-Kulture red_Page_06.jpg"/>
                    <pic:cNvPicPr/>
                  </pic:nvPicPr>
                  <pic:blipFill>
                    <a:blip r:embed="rId8" cstate="print"/>
                    <a:srcRect l="8494" t="7886" r="6328" b="9621"/>
                    <a:stretch>
                      <a:fillRect/>
                    </a:stretch>
                  </pic:blipFill>
                  <pic:spPr>
                    <a:xfrm>
                      <a:off x="0" y="0"/>
                      <a:ext cx="5617636" cy="7683690"/>
                    </a:xfrm>
                    <a:prstGeom prst="rect">
                      <a:avLst/>
                    </a:prstGeom>
                  </pic:spPr>
                </pic:pic>
              </a:graphicData>
            </a:graphic>
          </wp:inline>
        </w:drawing>
      </w:r>
      <w:r>
        <w:rPr>
          <w:noProof/>
        </w:rPr>
        <w:lastRenderedPageBreak/>
        <w:drawing>
          <wp:inline distT="0" distB="0" distL="0" distR="0" wp14:anchorId="719C8510" wp14:editId="1CA999CC">
            <wp:extent cx="5733482" cy="6441743"/>
            <wp:effectExtent l="19050" t="0" r="568" b="0"/>
            <wp:docPr id="48" name="Picture 47" descr="08 05 2015_Draft Vendim KZHR 5_Art-Kulture red_Page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 05 2015_Draft Vendim KZHR 5_Art-Kulture red_Page_07.jpg"/>
                    <pic:cNvPicPr/>
                  </pic:nvPicPr>
                  <pic:blipFill>
                    <a:blip r:embed="rId9" cstate="print"/>
                    <a:srcRect l="8382" t="7571" r="5660" b="23423"/>
                    <a:stretch>
                      <a:fillRect/>
                    </a:stretch>
                  </pic:blipFill>
                  <pic:spPr>
                    <a:xfrm>
                      <a:off x="0" y="0"/>
                      <a:ext cx="5735030" cy="6443482"/>
                    </a:xfrm>
                    <a:prstGeom prst="rect">
                      <a:avLst/>
                    </a:prstGeom>
                  </pic:spPr>
                </pic:pic>
              </a:graphicData>
            </a:graphic>
          </wp:inline>
        </w:drawing>
      </w:r>
      <w:r>
        <w:rPr>
          <w:noProof/>
        </w:rPr>
        <w:lastRenderedPageBreak/>
        <w:drawing>
          <wp:inline distT="0" distB="0" distL="0" distR="0" wp14:anchorId="317DD8A3" wp14:editId="43ECC187">
            <wp:extent cx="6122443" cy="1801505"/>
            <wp:effectExtent l="19050" t="0" r="0" b="0"/>
            <wp:docPr id="49" name="Picture 48" descr="08 05 2015_Draft Vendim KZHR 5_Art-Kulture red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 05 2015_Draft Vendim KZHR 5_Art-Kulture red_Page_08.jpg"/>
                    <pic:cNvPicPr/>
                  </pic:nvPicPr>
                  <pic:blipFill>
                    <a:blip r:embed="rId10" cstate="print"/>
                    <a:srcRect t="8596" b="71924"/>
                    <a:stretch>
                      <a:fillRect/>
                    </a:stretch>
                  </pic:blipFill>
                  <pic:spPr>
                    <a:xfrm>
                      <a:off x="0" y="0"/>
                      <a:ext cx="6122443" cy="1801505"/>
                    </a:xfrm>
                    <a:prstGeom prst="rect">
                      <a:avLst/>
                    </a:prstGeom>
                  </pic:spPr>
                </pic:pic>
              </a:graphicData>
            </a:graphic>
          </wp:inline>
        </w:drawing>
      </w:r>
      <w:r>
        <w:rPr>
          <w:noProof/>
        </w:rPr>
        <w:lastRenderedPageBreak/>
        <w:drawing>
          <wp:inline distT="0" distB="0" distL="0" distR="0" wp14:anchorId="6CC9297D" wp14:editId="7C498B41">
            <wp:extent cx="5274889" cy="7656395"/>
            <wp:effectExtent l="19050" t="0" r="1961" b="0"/>
            <wp:docPr id="50" name="Picture 49" descr="08 05 2015_Draft Vendim KZHR 5_Art-Kulture red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 05 2015_Draft Vendim KZHR 5_Art-Kulture red_Page_09.jpg"/>
                    <pic:cNvPicPr/>
                  </pic:nvPicPr>
                  <pic:blipFill>
                    <a:blip r:embed="rId11" cstate="print"/>
                    <a:srcRect l="10166" t="8438" r="10448" b="10035"/>
                    <a:stretch>
                      <a:fillRect/>
                    </a:stretch>
                  </pic:blipFill>
                  <pic:spPr>
                    <a:xfrm>
                      <a:off x="0" y="0"/>
                      <a:ext cx="5274888" cy="7656393"/>
                    </a:xfrm>
                    <a:prstGeom prst="rect">
                      <a:avLst/>
                    </a:prstGeom>
                  </pic:spPr>
                </pic:pic>
              </a:graphicData>
            </a:graphic>
          </wp:inline>
        </w:drawing>
      </w:r>
      <w:r>
        <w:rPr>
          <w:noProof/>
        </w:rPr>
        <w:lastRenderedPageBreak/>
        <w:drawing>
          <wp:inline distT="0" distB="0" distL="0" distR="0" wp14:anchorId="2C703DB7" wp14:editId="68FC6E1E">
            <wp:extent cx="5501469" cy="4804753"/>
            <wp:effectExtent l="19050" t="0" r="3981" b="0"/>
            <wp:docPr id="51" name="Picture 50" descr="08 05 2015_Draft Vendim KZHR 5_Art-Kulture red_Pag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 05 2015_Draft Vendim KZHR 5_Art-Kulture red_Page_10.jpg"/>
                    <pic:cNvPicPr/>
                  </pic:nvPicPr>
                  <pic:blipFill>
                    <a:blip r:embed="rId12" cstate="print"/>
                    <a:srcRect l="9609" t="8044" r="10110" b="42350"/>
                    <a:stretch>
                      <a:fillRect/>
                    </a:stretch>
                  </pic:blipFill>
                  <pic:spPr>
                    <a:xfrm>
                      <a:off x="0" y="0"/>
                      <a:ext cx="5501469" cy="4804753"/>
                    </a:xfrm>
                    <a:prstGeom prst="rect">
                      <a:avLst/>
                    </a:prstGeom>
                  </pic:spPr>
                </pic:pic>
              </a:graphicData>
            </a:graphic>
          </wp:inline>
        </w:drawing>
      </w:r>
    </w:p>
    <w:p w:rsidR="00015511" w:rsidRDefault="00015511" w:rsidP="00015511">
      <w:pPr>
        <w:pStyle w:val="Paragrafi"/>
      </w:pPr>
    </w:p>
    <w:p w:rsidR="00FD57DC" w:rsidRDefault="00F172D3"/>
    <w:sectPr w:rsidR="00FD57DC" w:rsidSect="00F172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compat>
    <w:compatSetting w:name="compatibilityMode" w:uri="http://schemas.microsoft.com/office/word" w:val="12"/>
  </w:compat>
  <w:rsids>
    <w:rsidRoot w:val="00015511"/>
    <w:rsid w:val="00013606"/>
    <w:rsid w:val="00015511"/>
    <w:rsid w:val="00032E53"/>
    <w:rsid w:val="001D125B"/>
    <w:rsid w:val="002C0AA4"/>
    <w:rsid w:val="002E7553"/>
    <w:rsid w:val="00332E0F"/>
    <w:rsid w:val="00455FC5"/>
    <w:rsid w:val="004A4709"/>
    <w:rsid w:val="005C6AFC"/>
    <w:rsid w:val="00627136"/>
    <w:rsid w:val="006815F0"/>
    <w:rsid w:val="007A33AA"/>
    <w:rsid w:val="00912120"/>
    <w:rsid w:val="00A3508F"/>
    <w:rsid w:val="00B441A3"/>
    <w:rsid w:val="00D27DAF"/>
    <w:rsid w:val="00E12DC7"/>
    <w:rsid w:val="00F172D3"/>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15511"/>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015511"/>
    <w:rPr>
      <w:rFonts w:ascii="Garamond" w:eastAsia="MS Mincho" w:hAnsi="Garamond" w:cs="CG Times"/>
      <w:sz w:val="24"/>
    </w:rPr>
  </w:style>
  <w:style w:type="paragraph" w:customStyle="1" w:styleId="NeniNr">
    <w:name w:val="Neni_Nr"/>
    <w:next w:val="Normal"/>
    <w:link w:val="NeniNrChar"/>
    <w:rsid w:val="00015511"/>
    <w:pPr>
      <w:keepNext/>
      <w:widowControl w:val="0"/>
      <w:jc w:val="center"/>
    </w:pPr>
    <w:rPr>
      <w:rFonts w:ascii="Garamond" w:eastAsia="MS Mincho" w:hAnsi="Garamond" w:cs="CG Times"/>
      <w:sz w:val="24"/>
      <w:lang w:val="en-GB"/>
    </w:rPr>
  </w:style>
  <w:style w:type="paragraph" w:customStyle="1" w:styleId="NeniTitull">
    <w:name w:val="Neni_Titull"/>
    <w:next w:val="Normal"/>
    <w:rsid w:val="00015511"/>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15511"/>
    <w:rPr>
      <w:rFonts w:ascii="Garamond" w:eastAsia="MS Mincho" w:hAnsi="Garamond" w:cs="CG Times"/>
      <w:sz w:val="24"/>
      <w:lang w:val="en-GB"/>
    </w:rPr>
  </w:style>
  <w:style w:type="paragraph" w:styleId="BalloonText">
    <w:name w:val="Balloon Text"/>
    <w:basedOn w:val="Normal"/>
    <w:link w:val="BalloonTextChar"/>
    <w:uiPriority w:val="99"/>
    <w:semiHidden/>
    <w:unhideWhenUsed/>
    <w:rsid w:val="00015511"/>
    <w:rPr>
      <w:rFonts w:ascii="Tahoma" w:hAnsi="Tahoma" w:cs="Tahoma"/>
      <w:sz w:val="16"/>
      <w:szCs w:val="16"/>
    </w:rPr>
  </w:style>
  <w:style w:type="character" w:customStyle="1" w:styleId="BalloonTextChar">
    <w:name w:val="Balloon Text Char"/>
    <w:basedOn w:val="DefaultParagraphFont"/>
    <w:link w:val="BalloonText"/>
    <w:uiPriority w:val="99"/>
    <w:semiHidden/>
    <w:rsid w:val="0001551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emf"/><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260</Words>
  <Characters>1482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2019-01-29T14:41:00Z</cp:lastPrinted>
  <dcterms:created xsi:type="dcterms:W3CDTF">2015-06-01T09:38:00Z</dcterms:created>
  <dcterms:modified xsi:type="dcterms:W3CDTF">2019-01-29T14:41:00Z</dcterms:modified>
</cp:coreProperties>
</file>