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1BBC" w:rsidRPr="00C55AF2" w:rsidRDefault="00B71BBC" w:rsidP="00B71BBC">
      <w:pPr>
        <w:pStyle w:val="Akti"/>
        <w:rPr>
          <w:spacing w:val="-4"/>
          <w:lang w:val="sq-AL"/>
        </w:rPr>
      </w:pPr>
      <w:r w:rsidRPr="00C55AF2">
        <w:rPr>
          <w:spacing w:val="-4"/>
          <w:lang w:val="sq-AL"/>
        </w:rPr>
        <w:t>VENDIM</w:t>
      </w:r>
    </w:p>
    <w:p w:rsidR="00B71BBC" w:rsidRPr="00C55AF2" w:rsidRDefault="00B71BBC" w:rsidP="00B71BBC">
      <w:pPr>
        <w:pStyle w:val="NumriData"/>
        <w:rPr>
          <w:spacing w:val="-4"/>
          <w:lang w:val="sq-AL"/>
        </w:rPr>
      </w:pPr>
      <w:r w:rsidRPr="00C55AF2">
        <w:rPr>
          <w:spacing w:val="-4"/>
          <w:lang w:val="sq-AL"/>
        </w:rPr>
        <w:t>Nr. 47, datë 27.11.2015</w:t>
      </w:r>
    </w:p>
    <w:p w:rsidR="00B71BBC" w:rsidRPr="00C55AF2" w:rsidRDefault="00B71BBC" w:rsidP="00B71BBC">
      <w:pPr>
        <w:pStyle w:val="Paragrafi"/>
        <w:rPr>
          <w:spacing w:val="-4"/>
          <w:sz w:val="14"/>
          <w:lang w:val="sq-AL"/>
        </w:rPr>
      </w:pPr>
    </w:p>
    <w:p w:rsidR="00B71BBC" w:rsidRPr="00C55AF2" w:rsidRDefault="00B71BBC" w:rsidP="00B71BBC">
      <w:pPr>
        <w:pStyle w:val="NumriData"/>
        <w:rPr>
          <w:spacing w:val="-4"/>
          <w:lang w:val="sq-AL"/>
        </w:rPr>
      </w:pPr>
      <w:r w:rsidRPr="00C55AF2">
        <w:rPr>
          <w:spacing w:val="-4"/>
          <w:lang w:val="sq-AL"/>
        </w:rPr>
        <w:t>PËR NJË NDRYSHIM NË VENDIMIN, NR. 34, DATË 15.7.2015, TË KOMITETIT PËR ZHVILLIMIN E RAJONEVE, SI DHE PËR SHPËRNDARJEN E FINANCIMIT PËR PROJEKTET NË VAZHDIM PËR PROGRAMIN E UJËSJELLËS-KANALIZIMEVE, PJESË E FONDIT PËR ZHVILLIMIN E RAJONEVE, PËR VITIN 2015</w:t>
      </w:r>
    </w:p>
    <w:p w:rsidR="00B71BBC" w:rsidRPr="00C55AF2" w:rsidRDefault="00B71BBC" w:rsidP="00B71BBC">
      <w:pPr>
        <w:pStyle w:val="Paragrafi"/>
        <w:rPr>
          <w:spacing w:val="-4"/>
          <w:sz w:val="14"/>
          <w:lang w:val="sq-AL"/>
        </w:rPr>
      </w:pPr>
    </w:p>
    <w:p w:rsidR="00B71BBC" w:rsidRPr="00C55AF2" w:rsidRDefault="00B71BBC" w:rsidP="00B71BBC">
      <w:pPr>
        <w:pStyle w:val="Paragrafi"/>
        <w:rPr>
          <w:spacing w:val="-4"/>
          <w:lang w:val="sq-AL"/>
        </w:rPr>
      </w:pPr>
      <w:r w:rsidRPr="00C55AF2">
        <w:rPr>
          <w:spacing w:val="-4"/>
          <w:lang w:val="sq-AL"/>
        </w:rPr>
        <w:t>Në mbështetje të nenit 100 të Kushtetutës dhe të nenit 15 e të aneksit 3, të ligjit nr. 160, datë 27.11.2014, “Për buxhetin e vitit 2015”, Komiteti për Zhvillimin e Rajoneve</w:t>
      </w:r>
    </w:p>
    <w:p w:rsidR="00B71BBC" w:rsidRPr="00C55AF2" w:rsidRDefault="00B71BBC" w:rsidP="00B71BBC">
      <w:pPr>
        <w:pStyle w:val="Paragrafi"/>
        <w:rPr>
          <w:spacing w:val="-4"/>
          <w:sz w:val="14"/>
          <w:lang w:val="sq-AL"/>
        </w:rPr>
      </w:pPr>
    </w:p>
    <w:p w:rsidR="00B71BBC" w:rsidRPr="00C55AF2" w:rsidRDefault="00B71BBC" w:rsidP="00B71BBC">
      <w:pPr>
        <w:pStyle w:val="Titull-Titull"/>
        <w:rPr>
          <w:spacing w:val="-4"/>
          <w:lang w:val="sq-AL"/>
        </w:rPr>
      </w:pPr>
      <w:r w:rsidRPr="00C55AF2">
        <w:rPr>
          <w:spacing w:val="-4"/>
          <w:lang w:val="sq-AL"/>
        </w:rPr>
        <w:t>VENDOSI:</w:t>
      </w:r>
    </w:p>
    <w:p w:rsidR="00B71BBC" w:rsidRPr="00C55AF2" w:rsidRDefault="00B71BBC" w:rsidP="00B71BBC">
      <w:pPr>
        <w:pStyle w:val="Paragrafi"/>
        <w:rPr>
          <w:spacing w:val="-4"/>
          <w:sz w:val="14"/>
          <w:lang w:val="sq-AL"/>
        </w:rPr>
      </w:pPr>
    </w:p>
    <w:p w:rsidR="00B71BBC" w:rsidRPr="00C55AF2" w:rsidRDefault="00B71BBC" w:rsidP="00B71BBC">
      <w:pPr>
        <w:pStyle w:val="Paragrafi"/>
        <w:rPr>
          <w:spacing w:val="-4"/>
          <w:lang w:val="sq-AL"/>
        </w:rPr>
      </w:pPr>
      <w:r w:rsidRPr="00C55AF2">
        <w:rPr>
          <w:spacing w:val="-4"/>
          <w:lang w:val="sq-AL"/>
        </w:rPr>
        <w:t>1. Në tabelën nr. 1, që i bashkëlidhej vendimit nr. 34, datë 15.7.2015, “Për shpërndarjen  e fondit për programin ujësjellës-kanalizime, shpalljen e thirrjes për aplikime për programin e ujësjellës-kanalizimeve, si dhe një ndryshim në vendimin nr. 20, datë 16.3.2015, të Komitetit për Zhvillimin e Rajoneve”, bëhen ndryshime, sipas tabelës 1, bashkëlidhur këtij vendimi.</w:t>
      </w:r>
    </w:p>
    <w:p w:rsidR="00B71BBC" w:rsidRPr="00C55AF2" w:rsidRDefault="00B71BBC" w:rsidP="00B71BBC">
      <w:pPr>
        <w:pStyle w:val="Paragrafi"/>
        <w:rPr>
          <w:spacing w:val="-4"/>
          <w:lang w:val="sq-AL"/>
        </w:rPr>
      </w:pPr>
      <w:r w:rsidRPr="00C55AF2">
        <w:rPr>
          <w:spacing w:val="-4"/>
          <w:lang w:val="sq-AL"/>
        </w:rPr>
        <w:t>2. Shpërndarjen e fondeve për financimin e vlerës së pafinancuar nga vendimet e Komitetit për Zhvillimin e Rajoneve, për projekte në vazhdim, me cikël financimi 2012–2013, për programin e ujësjellës-kanalizimeve, specifikuar sipas tabelës 2, bashkëlidhur këtij vendimi.</w:t>
      </w:r>
    </w:p>
    <w:p w:rsidR="00B71BBC" w:rsidRPr="00C55AF2" w:rsidRDefault="00B71BBC" w:rsidP="00B71BBC">
      <w:pPr>
        <w:pStyle w:val="Paragrafi"/>
        <w:rPr>
          <w:spacing w:val="-4"/>
          <w:lang w:val="sq-AL"/>
        </w:rPr>
      </w:pPr>
      <w:r w:rsidRPr="00C55AF2">
        <w:rPr>
          <w:spacing w:val="-4"/>
          <w:lang w:val="sq-AL"/>
        </w:rPr>
        <w:t>3. Ngarkohen ministri i Transportit dhe Infrastrukturës, ministri i Financave dhe Sekretariati i Përgjithshëm i Komitetit për Zhvillimin e Rajoneve, në Kryeministri, për zbatimin e këtij vendimi.</w:t>
      </w:r>
    </w:p>
    <w:p w:rsidR="00B71BBC" w:rsidRPr="00C55AF2" w:rsidRDefault="00B71BBC" w:rsidP="00B71BBC">
      <w:pPr>
        <w:pStyle w:val="Paragrafi"/>
        <w:rPr>
          <w:spacing w:val="-4"/>
          <w:lang w:val="sq-AL"/>
        </w:rPr>
      </w:pPr>
      <w:r w:rsidRPr="00C55AF2">
        <w:rPr>
          <w:spacing w:val="-4"/>
          <w:lang w:val="sq-AL"/>
        </w:rPr>
        <w:t>Ky vendim hyn në fuqi, pas botimit në Fletoren Zyrtare.</w:t>
      </w:r>
    </w:p>
    <w:p w:rsidR="00B71BBC" w:rsidRPr="00C55AF2" w:rsidRDefault="00B71BBC" w:rsidP="00B71BBC">
      <w:pPr>
        <w:pStyle w:val="Autoriteti"/>
        <w:rPr>
          <w:spacing w:val="-4"/>
          <w:lang w:val="sq-AL"/>
        </w:rPr>
      </w:pPr>
      <w:r w:rsidRPr="00C55AF2">
        <w:rPr>
          <w:spacing w:val="-4"/>
          <w:lang w:val="sq-AL"/>
        </w:rPr>
        <w:t>KRYETARI</w:t>
      </w:r>
    </w:p>
    <w:p w:rsidR="00B71BBC" w:rsidRPr="00C55AF2" w:rsidRDefault="00B71BBC" w:rsidP="00B71BBC">
      <w:pPr>
        <w:pStyle w:val="AutoritetiEmer"/>
        <w:rPr>
          <w:spacing w:val="-4"/>
          <w:lang w:val="sq-AL"/>
        </w:rPr>
      </w:pPr>
      <w:r w:rsidRPr="00C55AF2">
        <w:rPr>
          <w:spacing w:val="-4"/>
          <w:lang w:val="sq-AL"/>
        </w:rPr>
        <w:t>Edi Rama</w:t>
      </w:r>
    </w:p>
    <w:p w:rsidR="00B71BBC" w:rsidRDefault="00B71BBC" w:rsidP="00B71BBC">
      <w:pPr>
        <w:pStyle w:val="Paragrafi"/>
        <w:ind w:firstLine="0"/>
        <w:rPr>
          <w:lang w:val="sq-AL"/>
        </w:rPr>
      </w:pPr>
      <w:r w:rsidRPr="00466C1D">
        <w:rPr>
          <w:noProof/>
          <w:lang w:val="sq-AL" w:eastAsia="sq-AL"/>
        </w:rPr>
        <w:drawing>
          <wp:inline distT="0" distB="0" distL="0" distR="0" wp14:anchorId="185C1CFD" wp14:editId="20D0D42E">
            <wp:extent cx="2915920" cy="1838681"/>
            <wp:effectExtent l="19050" t="0" r="0" b="0"/>
            <wp:docPr id="27" name="Picture 17" descr="Vendim 47_Page_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7_Page_3.jpg"/>
                    <pic:cNvPicPr/>
                  </pic:nvPicPr>
                  <pic:blipFill>
                    <a:blip r:embed="rId5" cstate="print"/>
                    <a:srcRect l="11406" t="8288" r="14295" b="58562"/>
                    <a:stretch>
                      <a:fillRect/>
                    </a:stretch>
                  </pic:blipFill>
                  <pic:spPr>
                    <a:xfrm>
                      <a:off x="0" y="0"/>
                      <a:ext cx="2915920" cy="1838681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024C8F" w:rsidRDefault="00024C8F" w:rsidP="00B71BBC">
      <w:pPr>
        <w:pStyle w:val="Paragrafi"/>
        <w:ind w:firstLine="0"/>
        <w:rPr>
          <w:lang w:val="sq-AL"/>
        </w:rPr>
      </w:pPr>
    </w:p>
    <w:p w:rsidR="00024C8F" w:rsidRDefault="00024C8F" w:rsidP="00B71BBC">
      <w:pPr>
        <w:pStyle w:val="Paragrafi"/>
        <w:ind w:firstLine="0"/>
        <w:rPr>
          <w:lang w:val="sq-AL"/>
        </w:rPr>
      </w:pPr>
    </w:p>
    <w:p w:rsidR="00B71BBC" w:rsidRPr="00466C1D" w:rsidRDefault="00B71BBC" w:rsidP="00B71BBC">
      <w:pPr>
        <w:pStyle w:val="Paragrafi"/>
        <w:rPr>
          <w:lang w:val="sq-AL"/>
        </w:rPr>
      </w:pPr>
      <w:bookmarkStart w:id="0" w:name="_GoBack"/>
      <w:bookmarkEnd w:id="0"/>
    </w:p>
    <w:p w:rsidR="00B71BBC" w:rsidRPr="00466C1D" w:rsidRDefault="00B71BBC" w:rsidP="00B71BBC">
      <w:pPr>
        <w:pStyle w:val="Paragrafi"/>
        <w:jc w:val="center"/>
        <w:rPr>
          <w:lang w:val="sq-AL"/>
        </w:rPr>
      </w:pPr>
      <w:r w:rsidRPr="00466C1D">
        <w:rPr>
          <w:noProof/>
          <w:lang w:val="sq-AL" w:eastAsia="sq-AL"/>
        </w:rPr>
        <w:lastRenderedPageBreak/>
        <w:drawing>
          <wp:inline distT="0" distB="0" distL="0" distR="0" wp14:anchorId="320967A5" wp14:editId="2DD9FE55">
            <wp:extent cx="5544861" cy="3275463"/>
            <wp:effectExtent l="19050" t="0" r="0" b="0"/>
            <wp:docPr id="19" name="Picture 18" descr="Vendim 47_Page_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7_Page_4.jpg"/>
                    <pic:cNvPicPr/>
                  </pic:nvPicPr>
                  <pic:blipFill>
                    <a:blip r:embed="rId6" cstate="print"/>
                    <a:srcRect l="4112" t="8115" r="5211" b="54474"/>
                    <a:stretch>
                      <a:fillRect/>
                    </a:stretch>
                  </pic:blipFill>
                  <pic:spPr>
                    <a:xfrm>
                      <a:off x="0" y="0"/>
                      <a:ext cx="5547817" cy="327720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  <w:r w:rsidRPr="00466C1D">
        <w:rPr>
          <w:noProof/>
          <w:lang w:val="sq-AL" w:eastAsia="sq-AL"/>
        </w:rPr>
        <w:lastRenderedPageBreak/>
        <w:drawing>
          <wp:inline distT="0" distB="0" distL="0" distR="0" wp14:anchorId="1EFED11B" wp14:editId="30A8C490">
            <wp:extent cx="5637947" cy="5254388"/>
            <wp:effectExtent l="19050" t="0" r="853" b="0"/>
            <wp:docPr id="20" name="Picture 19" descr="Vendim 47_Page_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Vendim 47_Page_5.jpg"/>
                    <pic:cNvPicPr/>
                  </pic:nvPicPr>
                  <pic:blipFill>
                    <a:blip r:embed="rId7" cstate="print"/>
                    <a:srcRect l="2797" t="8115" r="5011" b="14154"/>
                    <a:stretch>
                      <a:fillRect/>
                    </a:stretch>
                  </pic:blipFill>
                  <pic:spPr>
                    <a:xfrm>
                      <a:off x="0" y="0"/>
                      <a:ext cx="5639898" cy="5256206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:rsidR="00B71BBC" w:rsidRPr="00466C1D" w:rsidRDefault="00B71BBC" w:rsidP="00B71BBC">
      <w:pPr>
        <w:pStyle w:val="Paragrafi"/>
        <w:rPr>
          <w:lang w:val="sq-AL"/>
        </w:rPr>
      </w:pPr>
    </w:p>
    <w:p w:rsidR="00B71BBC" w:rsidRPr="00466C1D" w:rsidRDefault="00B71BBC" w:rsidP="00B71BBC">
      <w:pPr>
        <w:pStyle w:val="Paragrafi"/>
        <w:rPr>
          <w:lang w:val="sq-AL"/>
        </w:rPr>
      </w:pPr>
    </w:p>
    <w:p w:rsidR="00C038B6" w:rsidRDefault="00024C8F"/>
    <w:sectPr w:rsidR="00C038B6" w:rsidSect="00024C8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20002A87" w:usb1="00000000" w:usb2="00000000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MS Mincho">
    <w:altName w:val="MS Gothic"/>
    <w:panose1 w:val="02020609040205080304"/>
    <w:charset w:val="80"/>
    <w:family w:val="roman"/>
    <w:notTrueType/>
    <w:pitch w:val="fixed"/>
    <w:sig w:usb0="00000000" w:usb1="08070000" w:usb2="00000010" w:usb3="00000000" w:csb0="00020000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40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71BBC"/>
    <w:rsid w:val="00024C8F"/>
    <w:rsid w:val="002D1BDF"/>
    <w:rsid w:val="00462D66"/>
    <w:rsid w:val="00B71BB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71B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71B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71BB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71B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71BBC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B71BB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71BB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71BB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71BB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71BB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71BBC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BBC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kti">
    <w:name w:val="Akti"/>
    <w:link w:val="AktiChar"/>
    <w:rsid w:val="00B71B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NumriData">
    <w:name w:val="Numri_Data"/>
    <w:next w:val="Normal"/>
    <w:link w:val="NumriDataChar"/>
    <w:rsid w:val="00B71BBC"/>
    <w:pPr>
      <w:keepNext/>
      <w:widowControl w:val="0"/>
      <w:spacing w:after="0" w:line="240" w:lineRule="auto"/>
      <w:jc w:val="center"/>
      <w:outlineLvl w:val="0"/>
    </w:pPr>
    <w:rPr>
      <w:rFonts w:ascii="Garamond" w:eastAsia="MS Mincho" w:hAnsi="Garamond" w:cs="CG Times"/>
      <w:b/>
      <w:bCs/>
      <w:sz w:val="24"/>
      <w:lang w:val="en-GB"/>
    </w:rPr>
  </w:style>
  <w:style w:type="character" w:customStyle="1" w:styleId="NumriDataChar">
    <w:name w:val="Numri_Data Char"/>
    <w:basedOn w:val="DefaultParagraphFont"/>
    <w:link w:val="NumriData"/>
    <w:locked/>
    <w:rsid w:val="00B71BBC"/>
    <w:rPr>
      <w:rFonts w:ascii="Garamond" w:eastAsia="MS Mincho" w:hAnsi="Garamond" w:cs="CG Times"/>
      <w:b/>
      <w:bCs/>
      <w:sz w:val="24"/>
      <w:lang w:val="en-GB"/>
    </w:rPr>
  </w:style>
  <w:style w:type="paragraph" w:customStyle="1" w:styleId="Paragrafi">
    <w:name w:val="Paragrafi"/>
    <w:link w:val="ParagrafiChar"/>
    <w:rsid w:val="00B71BBC"/>
    <w:pPr>
      <w:widowControl w:val="0"/>
      <w:spacing w:after="0" w:line="240" w:lineRule="auto"/>
      <w:ind w:firstLine="284"/>
      <w:jc w:val="both"/>
    </w:pPr>
    <w:rPr>
      <w:rFonts w:ascii="Garamond" w:eastAsia="MS Mincho" w:hAnsi="Garamond" w:cs="CG Times"/>
      <w:sz w:val="24"/>
    </w:rPr>
  </w:style>
  <w:style w:type="character" w:customStyle="1" w:styleId="ParagrafiChar">
    <w:name w:val="Paragrafi Char"/>
    <w:basedOn w:val="DefaultParagraphFont"/>
    <w:link w:val="Paragrafi"/>
    <w:locked/>
    <w:rsid w:val="00B71BBC"/>
    <w:rPr>
      <w:rFonts w:ascii="Garamond" w:eastAsia="MS Mincho" w:hAnsi="Garamond" w:cs="CG Times"/>
      <w:sz w:val="24"/>
    </w:rPr>
  </w:style>
  <w:style w:type="character" w:customStyle="1" w:styleId="AktiChar">
    <w:name w:val="Akti Char"/>
    <w:basedOn w:val="DefaultParagraphFont"/>
    <w:link w:val="Akti"/>
    <w:rsid w:val="00B71BBC"/>
    <w:rPr>
      <w:rFonts w:ascii="Garamond" w:eastAsia="MS Mincho" w:hAnsi="Garamond" w:cs="CG Times"/>
      <w:b/>
      <w:bCs/>
      <w:caps/>
      <w:color w:val="000000"/>
      <w:sz w:val="24"/>
      <w:lang w:val="en-GB"/>
    </w:rPr>
  </w:style>
  <w:style w:type="paragraph" w:customStyle="1" w:styleId="Autoriteti">
    <w:name w:val="Autoriteti"/>
    <w:next w:val="Normal"/>
    <w:link w:val="AutoritetiChar"/>
    <w:rsid w:val="00B71BBC"/>
    <w:pPr>
      <w:keepNext/>
      <w:widowControl w:val="0"/>
      <w:spacing w:after="0" w:line="240" w:lineRule="auto"/>
      <w:jc w:val="right"/>
    </w:pPr>
    <w:rPr>
      <w:rFonts w:ascii="Garamond" w:eastAsia="MS Mincho" w:hAnsi="Garamond" w:cs="CG Times"/>
      <w:caps/>
      <w:sz w:val="24"/>
      <w:lang w:val="en-GB"/>
    </w:rPr>
  </w:style>
  <w:style w:type="paragraph" w:customStyle="1" w:styleId="AutoritetiEmer">
    <w:name w:val="Autoriteti_Emer"/>
    <w:next w:val="Normal"/>
    <w:link w:val="AutoritetiEmerChar"/>
    <w:rsid w:val="00B71BBC"/>
    <w:pPr>
      <w:widowControl w:val="0"/>
      <w:spacing w:after="0" w:line="240" w:lineRule="auto"/>
      <w:jc w:val="right"/>
    </w:pPr>
    <w:rPr>
      <w:rFonts w:ascii="Garamond" w:eastAsia="MS Mincho" w:hAnsi="Garamond" w:cs="Times New Roman"/>
      <w:b/>
      <w:bCs/>
      <w:sz w:val="24"/>
      <w:lang w:val="en-GB"/>
    </w:rPr>
  </w:style>
  <w:style w:type="character" w:customStyle="1" w:styleId="AutoritetiChar">
    <w:name w:val="Autoriteti Char"/>
    <w:link w:val="Autoriteti"/>
    <w:locked/>
    <w:rsid w:val="00B71BBC"/>
    <w:rPr>
      <w:rFonts w:ascii="Garamond" w:eastAsia="MS Mincho" w:hAnsi="Garamond" w:cs="CG Times"/>
      <w:caps/>
      <w:sz w:val="24"/>
      <w:lang w:val="en-GB"/>
    </w:rPr>
  </w:style>
  <w:style w:type="character" w:customStyle="1" w:styleId="AutoritetiEmerChar">
    <w:name w:val="Autoriteti_Emer Char"/>
    <w:link w:val="AutoritetiEmer"/>
    <w:locked/>
    <w:rsid w:val="00B71BBC"/>
    <w:rPr>
      <w:rFonts w:ascii="Garamond" w:eastAsia="MS Mincho" w:hAnsi="Garamond" w:cs="Times New Roman"/>
      <w:b/>
      <w:bCs/>
      <w:sz w:val="24"/>
      <w:lang w:val="en-GB"/>
    </w:rPr>
  </w:style>
  <w:style w:type="paragraph" w:customStyle="1" w:styleId="Titull-Titull">
    <w:name w:val="Titull-Titull"/>
    <w:basedOn w:val="Paragrafi"/>
    <w:qFormat/>
    <w:rsid w:val="00B71BBC"/>
    <w:pPr>
      <w:ind w:firstLine="0"/>
      <w:jc w:val="center"/>
    </w:pPr>
    <w:rPr>
      <w:caps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B71BBC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B71BBC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image" Target="media/image3.jpeg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jpeg"/><Relationship Id="rId5" Type="http://schemas.openxmlformats.org/officeDocument/2006/relationships/image" Target="media/image1.jpe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208</Words>
  <Characters>1186</Characters>
  <Application>Microsoft Office Word</Application>
  <DocSecurity>4</DocSecurity>
  <Lines>9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vjollca.pacrami</dc:creator>
  <cp:lastModifiedBy>Ermira Bukaci</cp:lastModifiedBy>
  <cp:revision>2</cp:revision>
  <cp:lastPrinted>2019-01-30T14:28:00Z</cp:lastPrinted>
  <dcterms:created xsi:type="dcterms:W3CDTF">2019-01-30T14:28:00Z</dcterms:created>
  <dcterms:modified xsi:type="dcterms:W3CDTF">2019-01-30T14:28:00Z</dcterms:modified>
</cp:coreProperties>
</file>