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00" w:rsidRPr="00A96394" w:rsidRDefault="00002900" w:rsidP="00002900">
      <w:pPr>
        <w:pStyle w:val="Akti"/>
        <w:keepNext w:val="0"/>
        <w:rPr>
          <w:lang w:val="sq-AL"/>
        </w:rPr>
      </w:pPr>
      <w:bookmarkStart w:id="0" w:name="_GoBack"/>
      <w:bookmarkEnd w:id="0"/>
      <w:r w:rsidRPr="00A96394">
        <w:rPr>
          <w:lang w:val="sq-AL"/>
        </w:rPr>
        <w:t xml:space="preserve">VENDIM </w:t>
      </w:r>
    </w:p>
    <w:p w:rsidR="00002900" w:rsidRPr="00A96394" w:rsidRDefault="00002900" w:rsidP="00002900">
      <w:pPr>
        <w:pStyle w:val="NumriData"/>
        <w:keepNext w:val="0"/>
        <w:rPr>
          <w:lang w:val="sq-AL"/>
        </w:rPr>
      </w:pPr>
      <w:r w:rsidRPr="00A96394">
        <w:rPr>
          <w:lang w:val="sq-AL"/>
        </w:rPr>
        <w:t>Nr. 22, datë 18.4.2016</w:t>
      </w:r>
    </w:p>
    <w:p w:rsidR="00002900" w:rsidRPr="00A96394" w:rsidRDefault="00002900" w:rsidP="00002900">
      <w:pPr>
        <w:pStyle w:val="Paragrafi"/>
        <w:rPr>
          <w:lang w:val="sq-AL"/>
        </w:rPr>
      </w:pPr>
    </w:p>
    <w:p w:rsidR="00002900" w:rsidRPr="00A96394" w:rsidRDefault="00002900" w:rsidP="00002900">
      <w:pPr>
        <w:pStyle w:val="Titulli"/>
        <w:keepNext w:val="0"/>
        <w:rPr>
          <w:lang w:val="sq-AL"/>
        </w:rPr>
      </w:pPr>
      <w:r w:rsidRPr="00A96394">
        <w:rPr>
          <w:lang w:val="sq-AL"/>
        </w:rPr>
        <w:t xml:space="preserve">PËR MIRATIMIN E FINANCIMIT PËR VITIN 2016, PËR DISA PROJEKTE NË VAZHDIM TË GRANTIT </w:t>
      </w:r>
      <w:r>
        <w:rPr>
          <w:lang w:val="sq-AL"/>
        </w:rPr>
        <w:t>“</w:t>
      </w:r>
      <w:r w:rsidRPr="00A96394">
        <w:rPr>
          <w:lang w:val="sq-AL"/>
        </w:rPr>
        <w:t>INFRASTRUKTURA VENDORE DHE RAJONALE</w:t>
      </w:r>
      <w:r>
        <w:rPr>
          <w:lang w:val="sq-AL"/>
        </w:rPr>
        <w:t>”</w:t>
      </w:r>
      <w:r w:rsidRPr="00A96394">
        <w:rPr>
          <w:lang w:val="sq-AL"/>
        </w:rPr>
        <w:t>, PROGRAMI I ZHVILLIMIT VENDOR DHE RAJONAL, SHTYLLA I</w:t>
      </w:r>
    </w:p>
    <w:p w:rsidR="00002900" w:rsidRPr="00A96394" w:rsidRDefault="00002900" w:rsidP="00002900">
      <w:pPr>
        <w:pStyle w:val="titulli0"/>
        <w:widowControl w:val="0"/>
        <w:spacing w:before="0" w:beforeAutospacing="0" w:after="0" w:afterAutospacing="0"/>
        <w:jc w:val="center"/>
        <w:rPr>
          <w:rFonts w:ascii="Garamond" w:hAnsi="Garamond"/>
          <w:b/>
          <w:bCs/>
          <w:caps/>
          <w:color w:val="000000"/>
          <w:u w:val="single"/>
          <w:lang w:val="sq-AL"/>
        </w:rPr>
      </w:pPr>
    </w:p>
    <w:p w:rsidR="00002900" w:rsidRPr="00A96394" w:rsidRDefault="00002900" w:rsidP="00002900">
      <w:pPr>
        <w:widowControl w:val="0"/>
        <w:spacing w:after="0" w:line="240" w:lineRule="auto"/>
        <w:ind w:firstLine="0"/>
        <w:rPr>
          <w:rFonts w:ascii="Garamond" w:hAnsi="Garamond"/>
          <w:color w:val="000000"/>
          <w:sz w:val="24"/>
          <w:szCs w:val="24"/>
          <w:lang w:val="sq-AL"/>
        </w:rPr>
      </w:pPr>
      <w:r w:rsidRPr="00A96394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Pr="00A96394">
        <w:rPr>
          <w:rFonts w:ascii="Garamond" w:hAnsi="Garamond"/>
          <w:color w:val="000000"/>
          <w:sz w:val="24"/>
          <w:szCs w:val="24"/>
          <w:lang w:val="sq-AL"/>
        </w:rPr>
        <w:t xml:space="preserve">nenit 100 të Kushtetutës, të nenit 15, të aneksit 3, të </w:t>
      </w:r>
      <w:r w:rsidRPr="00A96394">
        <w:rPr>
          <w:rFonts w:ascii="Garamond" w:hAnsi="Garamond"/>
          <w:sz w:val="24"/>
          <w:szCs w:val="24"/>
          <w:lang w:val="sq-AL"/>
        </w:rPr>
        <w:t>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96394">
        <w:rPr>
          <w:rFonts w:ascii="Garamond" w:hAnsi="Garamond"/>
          <w:sz w:val="24"/>
          <w:szCs w:val="24"/>
          <w:lang w:val="sq-AL"/>
        </w:rPr>
        <w:t xml:space="preserve">147/2015,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A96394">
        <w:rPr>
          <w:rFonts w:ascii="Garamond" w:hAnsi="Garamond"/>
          <w:sz w:val="24"/>
          <w:szCs w:val="24"/>
          <w:lang w:val="sq-AL"/>
        </w:rPr>
        <w:t>Për buxhetin e vitit 2016</w:t>
      </w:r>
      <w:r>
        <w:rPr>
          <w:rFonts w:ascii="Garamond" w:hAnsi="Garamond"/>
          <w:sz w:val="24"/>
          <w:szCs w:val="24"/>
          <w:lang w:val="sq-AL"/>
        </w:rPr>
        <w:t>”</w:t>
      </w:r>
      <w:r w:rsidRPr="00A96394">
        <w:rPr>
          <w:rFonts w:ascii="Garamond" w:hAnsi="Garamond"/>
          <w:sz w:val="24"/>
          <w:szCs w:val="24"/>
          <w:lang w:val="sq-AL"/>
        </w:rPr>
        <w:t xml:space="preserve">, </w:t>
      </w:r>
      <w:r w:rsidRPr="00A96394">
        <w:rPr>
          <w:rFonts w:ascii="Garamond" w:hAnsi="Garamond"/>
          <w:color w:val="000000"/>
          <w:sz w:val="24"/>
          <w:szCs w:val="24"/>
          <w:lang w:val="sq-AL"/>
        </w:rPr>
        <w:t>Komiteti për Zhvillimin e Rajoneve</w:t>
      </w:r>
    </w:p>
    <w:p w:rsidR="00002900" w:rsidRPr="00A96394" w:rsidRDefault="00002900" w:rsidP="00002900">
      <w:pPr>
        <w:pStyle w:val="Titull-Titull"/>
        <w:rPr>
          <w:lang w:val="sq-AL"/>
        </w:rPr>
      </w:pPr>
      <w:r w:rsidRPr="00A96394">
        <w:rPr>
          <w:lang w:val="sq-AL"/>
        </w:rPr>
        <w:t>VENDOSI:</w:t>
      </w:r>
    </w:p>
    <w:p w:rsidR="00002900" w:rsidRPr="00A96394" w:rsidRDefault="00002900" w:rsidP="00002900">
      <w:pPr>
        <w:pStyle w:val="paragrafi0"/>
        <w:widowControl w:val="0"/>
        <w:spacing w:before="0" w:beforeAutospacing="0" w:after="0" w:afterAutospacing="0"/>
        <w:jc w:val="both"/>
        <w:rPr>
          <w:rFonts w:ascii="Garamond" w:hAnsi="Garamond"/>
          <w:color w:val="000000"/>
        </w:rPr>
      </w:pPr>
    </w:p>
    <w:p w:rsidR="00002900" w:rsidRPr="00A96394" w:rsidRDefault="00002900" w:rsidP="00002900">
      <w:pPr>
        <w:pStyle w:val="Paragrafi"/>
        <w:rPr>
          <w:lang w:val="sq-AL"/>
        </w:rPr>
      </w:pPr>
      <w:r w:rsidRPr="00A96394">
        <w:rPr>
          <w:lang w:val="sq-AL"/>
        </w:rPr>
        <w:t>1. Miratimin e financimit për vitin 2016, për disa projekte në vazhdim me cikël financimi 2015</w:t>
      </w:r>
      <w:r>
        <w:rPr>
          <w:rFonts w:eastAsia="Times New Roman"/>
          <w:szCs w:val="24"/>
          <w:lang w:val="sq-AL"/>
        </w:rPr>
        <w:t>–</w:t>
      </w:r>
      <w:r w:rsidRPr="00A96394">
        <w:rPr>
          <w:lang w:val="sq-AL"/>
        </w:rPr>
        <w:t xml:space="preserve">2016, për grantin </w:t>
      </w:r>
      <w:r>
        <w:rPr>
          <w:lang w:val="sq-AL"/>
        </w:rPr>
        <w:t>“</w:t>
      </w:r>
      <w:r w:rsidRPr="00A96394">
        <w:rPr>
          <w:lang w:val="sq-AL"/>
        </w:rPr>
        <w:t>infrastruktura vendore dhe rajonale</w:t>
      </w:r>
      <w:r>
        <w:rPr>
          <w:lang w:val="sq-AL"/>
        </w:rPr>
        <w:t>”</w:t>
      </w:r>
      <w:r w:rsidRPr="00A96394">
        <w:rPr>
          <w:lang w:val="sq-AL"/>
        </w:rPr>
        <w:t>, programi i zhvillimit vendor dhe rajonal, shtylla I, sipas tabelës 1, bashkëlidhur këtij vendimi.</w:t>
      </w:r>
    </w:p>
    <w:p w:rsidR="00002900" w:rsidRPr="00A96394" w:rsidRDefault="00002900" w:rsidP="00002900">
      <w:pPr>
        <w:pStyle w:val="Paragrafi"/>
        <w:rPr>
          <w:lang w:val="sq-AL"/>
        </w:rPr>
      </w:pPr>
      <w:r w:rsidRPr="00A96394">
        <w:rPr>
          <w:lang w:val="sq-AL"/>
        </w:rPr>
        <w:t>2. Fondi i përftuar nga diferenca midis vlerës së projektit, miratuar sipas vendimeve të Komitetit për Zhvillimin e Rajoneve dhe vlerës së kontratës, pas nënshkrimit të kontratës, për projektet me cikël financimi 2015</w:t>
      </w:r>
      <w:r>
        <w:rPr>
          <w:rFonts w:eastAsia="Times New Roman"/>
          <w:szCs w:val="24"/>
          <w:lang w:val="sq-AL"/>
        </w:rPr>
        <w:t>–</w:t>
      </w:r>
      <w:r w:rsidRPr="00A96394">
        <w:rPr>
          <w:lang w:val="sq-AL"/>
        </w:rPr>
        <w:t xml:space="preserve">2016, sipas pikës 1 të këtij vendimi, i shtohet portofolit të grantit </w:t>
      </w:r>
      <w:r>
        <w:rPr>
          <w:lang w:val="sq-AL"/>
        </w:rPr>
        <w:t>“</w:t>
      </w:r>
      <w:r w:rsidRPr="00A96394">
        <w:rPr>
          <w:lang w:val="sq-AL"/>
        </w:rPr>
        <w:t>Infrastruktura vendore dhe rajonale</w:t>
      </w:r>
      <w:r>
        <w:rPr>
          <w:lang w:val="sq-AL"/>
        </w:rPr>
        <w:t>”</w:t>
      </w:r>
      <w:r w:rsidRPr="00A96394">
        <w:rPr>
          <w:lang w:val="sq-AL"/>
        </w:rPr>
        <w:t>, Programi i Zhvillimit Vendor dhe Rajonal, shtylla I, për vitin 2016. Ky fond shpërndahet për financimin e projekteve të thirrjes II, për vitin 2016, të grantit për infrastrukturën vendore dhe rajonale.</w:t>
      </w:r>
    </w:p>
    <w:p w:rsidR="00002900" w:rsidRPr="00A96394" w:rsidRDefault="00002900" w:rsidP="00002900">
      <w:pPr>
        <w:pStyle w:val="Paragrafi"/>
        <w:rPr>
          <w:lang w:val="sq-AL"/>
        </w:rPr>
      </w:pPr>
      <w:r w:rsidRPr="00A96394">
        <w:rPr>
          <w:lang w:val="sq-AL"/>
        </w:rPr>
        <w:t>3. Ngarkohen ministri i Zhvillimit Urban dhe ministri i Financave, për zbatimin e këtij vendimi.</w:t>
      </w:r>
    </w:p>
    <w:p w:rsidR="00002900" w:rsidRPr="00A96394" w:rsidRDefault="00002900" w:rsidP="00002900">
      <w:pPr>
        <w:pStyle w:val="Paragrafi"/>
        <w:rPr>
          <w:color w:val="000000"/>
          <w:lang w:val="sq-AL"/>
        </w:rPr>
      </w:pPr>
      <w:r w:rsidRPr="00A96394">
        <w:rPr>
          <w:color w:val="000000"/>
          <w:lang w:val="sq-AL"/>
        </w:rPr>
        <w:t>Ky vendim hyn në fuqi pas botimit në Fletoren Zyrtare.</w:t>
      </w:r>
    </w:p>
    <w:p w:rsidR="00002900" w:rsidRPr="00A96394" w:rsidRDefault="00002900" w:rsidP="00002900">
      <w:pPr>
        <w:pStyle w:val="Autoriteti"/>
        <w:keepNext w:val="0"/>
        <w:rPr>
          <w:lang w:val="sq-AL"/>
        </w:rPr>
      </w:pPr>
      <w:r w:rsidRPr="00A96394">
        <w:rPr>
          <w:lang w:val="sq-AL"/>
        </w:rPr>
        <w:t>ZËVENDËSKRYETARI</w:t>
      </w:r>
    </w:p>
    <w:p w:rsidR="00002900" w:rsidRPr="00A96394" w:rsidRDefault="00002900" w:rsidP="00002900">
      <w:pPr>
        <w:pStyle w:val="AutoritetiEmer"/>
        <w:rPr>
          <w:lang w:val="sq-AL"/>
        </w:rPr>
      </w:pPr>
      <w:r w:rsidRPr="00A96394">
        <w:rPr>
          <w:lang w:val="sq-AL"/>
        </w:rPr>
        <w:t>Niko Peleshi</w:t>
      </w:r>
    </w:p>
    <w:p w:rsidR="00002900" w:rsidRPr="00A96394" w:rsidRDefault="00002900" w:rsidP="00002900">
      <w:pPr>
        <w:pStyle w:val="Paragrafi"/>
        <w:ind w:firstLine="0"/>
        <w:rPr>
          <w:lang w:val="sq-AL"/>
        </w:rPr>
      </w:pPr>
    </w:p>
    <w:p w:rsidR="00002900" w:rsidRPr="00A96394" w:rsidRDefault="00002900" w:rsidP="00002900">
      <w:pPr>
        <w:pStyle w:val="Paragrafi"/>
        <w:ind w:firstLine="0"/>
        <w:rPr>
          <w:lang w:val="sq-AL"/>
        </w:rPr>
      </w:pPr>
      <w:r w:rsidRPr="00A96394">
        <w:rPr>
          <w:noProof/>
        </w:rPr>
        <w:drawing>
          <wp:inline distT="0" distB="0" distL="0" distR="0" wp14:anchorId="7A67FEA5" wp14:editId="02A0F608">
            <wp:extent cx="3268004" cy="2393136"/>
            <wp:effectExtent l="19050" t="0" r="8596" b="0"/>
            <wp:docPr id="7" name="Picture 6" descr="10 3 2016_Draft Vendim_20_Programi Operacional 2016-2017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20_Programi Operacional 2016-2017_Page_2.jpg"/>
                    <pic:cNvPicPr/>
                  </pic:nvPicPr>
                  <pic:blipFill>
                    <a:blip r:embed="rId5" cstate="print"/>
                    <a:srcRect l="11233" t="8368" r="10671" b="47051"/>
                    <a:stretch>
                      <a:fillRect/>
                    </a:stretch>
                  </pic:blipFill>
                  <pic:spPr>
                    <a:xfrm>
                      <a:off x="0" y="0"/>
                      <a:ext cx="3270057" cy="239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900" w:rsidRPr="00A96394" w:rsidRDefault="00002900" w:rsidP="00002900">
      <w:pPr>
        <w:pStyle w:val="Paragrafi"/>
        <w:ind w:firstLine="0"/>
        <w:rPr>
          <w:lang w:val="sq-AL"/>
        </w:rPr>
        <w:sectPr w:rsidR="00002900" w:rsidRPr="00A96394" w:rsidSect="007F382C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02900" w:rsidRPr="003A6CF7" w:rsidRDefault="00002900" w:rsidP="00002900">
      <w:pPr>
        <w:pStyle w:val="Paragrafi"/>
        <w:ind w:firstLine="0"/>
        <w:rPr>
          <w:sz w:val="14"/>
          <w:lang w:val="sq-AL"/>
        </w:rPr>
      </w:pPr>
    </w:p>
    <w:p w:rsidR="00002900" w:rsidRPr="00A96394" w:rsidRDefault="00002900" w:rsidP="00002900">
      <w:pPr>
        <w:widowControl w:val="0"/>
        <w:spacing w:after="12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89017C">
        <w:rPr>
          <w:rFonts w:ascii="Garamond" w:eastAsia="Times New Roman" w:hAnsi="Garamond"/>
          <w:sz w:val="24"/>
          <w:szCs w:val="24"/>
          <w:lang w:val="sq-AL"/>
        </w:rPr>
        <w:t>Tabela 1.</w:t>
      </w:r>
      <w:r w:rsidRPr="00A96394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A96394">
        <w:rPr>
          <w:rFonts w:ascii="Garamond" w:eastAsia="Times New Roman" w:hAnsi="Garamond"/>
          <w:sz w:val="24"/>
          <w:szCs w:val="24"/>
          <w:lang w:val="sq-AL"/>
        </w:rPr>
        <w:t>Lista e disa projekteve me cikël financimi 2015</w:t>
      </w:r>
      <w:r>
        <w:rPr>
          <w:rFonts w:ascii="Garamond" w:eastAsia="Times New Roman" w:hAnsi="Garamond"/>
          <w:sz w:val="24"/>
          <w:szCs w:val="24"/>
          <w:lang w:val="sq-AL"/>
        </w:rPr>
        <w:t>–</w:t>
      </w:r>
      <w:r w:rsidRPr="00A96394">
        <w:rPr>
          <w:rFonts w:ascii="Garamond" w:eastAsia="Times New Roman" w:hAnsi="Garamond"/>
          <w:sz w:val="24"/>
          <w:szCs w:val="24"/>
          <w:lang w:val="sq-AL"/>
        </w:rPr>
        <w:t>2016, granti infrastruktura vendore dhe rajonale, programi i zhvillimit vendor dhe rajonal, shtylla I, financimi për vitin 2016.</w:t>
      </w:r>
    </w:p>
    <w:tbl>
      <w:tblPr>
        <w:tblW w:w="10863" w:type="dxa"/>
        <w:jc w:val="center"/>
        <w:tblLook w:val="04A0" w:firstRow="1" w:lastRow="0" w:firstColumn="1" w:lastColumn="0" w:noHBand="0" w:noVBand="1"/>
      </w:tblPr>
      <w:tblGrid>
        <w:gridCol w:w="448"/>
        <w:gridCol w:w="1084"/>
        <w:gridCol w:w="1454"/>
        <w:gridCol w:w="935"/>
        <w:gridCol w:w="1136"/>
        <w:gridCol w:w="1136"/>
        <w:gridCol w:w="1116"/>
        <w:gridCol w:w="1187"/>
        <w:gridCol w:w="1251"/>
        <w:gridCol w:w="1116"/>
      </w:tblGrid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Nr.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Autoriteti kontraktues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Emërtimi i projektit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Vendimi i KZHR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Vlera e projektit (në lekë)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Vlera e kontratës (në lekë)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 xml:space="preserve">Vlera e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kursyer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 xml:space="preserve"> pas lidhjes së kontratës (në lekë)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Vlera e financimit për vitin 2015 (në lekë)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Vlera e financimit për vitin 2016 (në lekë)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Vlera e financimit për vitin 2017 (në lekë)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QARKU DURRËS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Bashkia Durrës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Rikualifikim fasada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39 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16.10.2015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100,000,000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58,914,924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41,085,076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20,000,000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38,914,924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  -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Bashkia Durrës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Rikonstruksion</w:t>
            </w: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,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 xml:space="preserve"> rruga Perlat- Hamallaj- Hidrovor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39 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16.10.2015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120,000,000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74,764,272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45,235,728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24,000,000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50,764,272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  -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QARKU FIER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Bashkia Divjakë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 xml:space="preserve">Projekti unaza bujqësore </w:t>
            </w: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Mertish - 3 Urat</w:t>
            </w: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”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39 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16.10.2015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418,233,618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380,571,137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37,662,481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41,823,362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150,542,647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188,205,128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Bashkia Divjakë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Projekt i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Rrugës Gradisht - Spolat i Madh</w:t>
            </w: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”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39 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16.10.2015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160,388,123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131,986,708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28,401,415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16,038,812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115,947,896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  -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Bashkia Fier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Rikonstruksion i rrugë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 xml:space="preserve">s </w:t>
            </w: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Mujo Ulqinaku</w:t>
            </w: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” dhe rehabilitimi i fasadave të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 xml:space="preserve"> saj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39 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16.10.2015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246,173,029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237,591,722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8,581,307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24,617,303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124,352,129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88,622,290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Bashkia Fier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Rikonstruksion i rrugë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s Agim- Ndernenas- Hasturkas, Libofshe ,Fier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39 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16.10.2015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291,753,817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291,000,000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753,817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29,175,382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156,793,244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105,031,374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7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Bashkia Lushnj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ë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Pro</w:t>
            </w: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jekti i sistemim afaltim i rrugës karbunare e vogë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l –zgjaner – ura Bicakaj – Qerrage (5.2</w:t>
            </w: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 xml:space="preserve"> km gjatë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si)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39 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16.10.2015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120,005,657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116,412,324 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3,593,333 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12,000,566 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104,411,758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   -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QARKU KORCË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Bashkia Maliq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20"/>
                <w:lang w:val="sq-AL"/>
              </w:rPr>
              <w:t>Sistemim asfaltim i rrugëve të brend</w:t>
            </w:r>
            <w:r w:rsidRPr="00A96394">
              <w:rPr>
                <w:rFonts w:ascii="Garamond" w:eastAsia="Times New Roman" w:hAnsi="Garamond"/>
                <w:sz w:val="16"/>
                <w:szCs w:val="20"/>
                <w:lang w:val="sq-AL"/>
              </w:rPr>
              <w:t>shme fshati Maliq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39 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16.10.2015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51,212,904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35,979,114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15,233,790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10,242,581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25,736,533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 -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QARKU VLORË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Fondi Shqiptar i Zhvillimit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Rehabilitimi i Rrugës Transballkanike, fazat I dhe II (lidhja e Rrugës Transballkanike me superstradën Fier-Vlorë)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,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si dhe kryerja e punimeve për sistemin e ndriçimit, gjelbërimit dhe trotuareve të rrugës Transballkanike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32 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15.07.2015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122,988,150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        122,647,751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                   340,399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            49,195,260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73,452,491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-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Fondi Shqiptar i Zhvillimit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Rikonstruksioni i rrugës 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“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Dhimitër Konomi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”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, Vlorë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39 </w:t>
            </w:r>
            <w:r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datë</w:t>
            </w: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 16.10.2015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492,863,190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440,177,621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52,685,569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98,572,638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183,888,762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 xml:space="preserve">157,716,221 </w:t>
            </w:r>
          </w:p>
        </w:tc>
      </w:tr>
      <w:tr w:rsidR="00002900" w:rsidRPr="00A96394" w:rsidTr="00427437">
        <w:trPr>
          <w:trHeight w:val="20"/>
          <w:jc w:val="center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>TOTALI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 xml:space="preserve">2,123,618,488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 xml:space="preserve">1,890,045,572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 xml:space="preserve">233,572,916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 xml:space="preserve">325,665,904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 xml:space="preserve">1,024,804,656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900" w:rsidRPr="00A96394" w:rsidRDefault="00002900" w:rsidP="0042743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A96394"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lang w:val="sq-AL"/>
              </w:rPr>
              <w:t xml:space="preserve">539,575,013 </w:t>
            </w:r>
          </w:p>
        </w:tc>
      </w:tr>
    </w:tbl>
    <w:p w:rsidR="00002900" w:rsidRPr="00A96394" w:rsidRDefault="00002900" w:rsidP="00002900">
      <w:pPr>
        <w:pStyle w:val="Paragrafi"/>
        <w:ind w:firstLine="0"/>
        <w:rPr>
          <w:lang w:val="sq-AL"/>
        </w:rPr>
      </w:pPr>
    </w:p>
    <w:p w:rsidR="00002900" w:rsidRPr="003B6E35" w:rsidRDefault="00002900" w:rsidP="00002900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3B6E35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>Shënim.</w:t>
      </w:r>
    </w:p>
    <w:p w:rsidR="00002900" w:rsidRPr="00A96394" w:rsidRDefault="00002900" w:rsidP="00002900">
      <w:pPr>
        <w:spacing w:after="0" w:line="240" w:lineRule="auto"/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</w:pPr>
      <w:r w:rsidRPr="00A96394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>1. “Vlera e projektit” përfaqëson vlerën e projektit të miratuar me vendim të Komitetit për Zhvillimin e Rajoneve.</w:t>
      </w:r>
    </w:p>
    <w:p w:rsidR="00002900" w:rsidRPr="00A96394" w:rsidRDefault="00002900" w:rsidP="00002900">
      <w:pPr>
        <w:spacing w:after="0" w:line="240" w:lineRule="auto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A96394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 xml:space="preserve">2. “Vlera e kontratës” përfaqëson vlerën e kontraktuar nga autoriteti kontraktues për zbatimin e punimeve të projektit, të miratuar nga Fondi për Zhvillimin e Rajoneve, dhe “korrekton” vlerën e projektit. </w:t>
      </w:r>
      <w:r w:rsidRPr="00A9639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Vlera e kontratës përcillet nga sekretariati teknik (Ministria e Zhvillimit Urban). </w:t>
      </w:r>
    </w:p>
    <w:p w:rsidR="00002900" w:rsidRPr="00A96394" w:rsidRDefault="00002900" w:rsidP="00002900">
      <w:pPr>
        <w:spacing w:after="0" w:line="240" w:lineRule="auto"/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</w:pPr>
      <w:r w:rsidRPr="00A96394">
        <w:rPr>
          <w:rFonts w:ascii="Garamond" w:eastAsia="Times New Roman" w:hAnsi="Garamond"/>
          <w:color w:val="000000"/>
          <w:sz w:val="24"/>
          <w:szCs w:val="24"/>
          <w:lang w:val="sq-AL"/>
        </w:rPr>
        <w:t>3. “Vlera e kursyer pas lidhjes së kontratës”, përfaqëson vlerën e përftuar nga diferenca midis vlerës së projektit dhe vlerës së kontratës. F</w:t>
      </w:r>
      <w:r>
        <w:rPr>
          <w:rFonts w:ascii="Garamond" w:eastAsia="Times New Roman" w:hAnsi="Garamond"/>
          <w:color w:val="000000"/>
          <w:sz w:val="24"/>
          <w:szCs w:val="24"/>
          <w:lang w:val="sq-AL"/>
        </w:rPr>
        <w:t>ondi i krijuar nga kjo diferencë</w:t>
      </w:r>
      <w:r w:rsidRPr="00A9639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i shtohet fondit të </w:t>
      </w:r>
      <w:r w:rsidRPr="00A96394">
        <w:rPr>
          <w:rFonts w:ascii="Garamond" w:eastAsia="Times New Roman" w:hAnsi="Garamond"/>
          <w:color w:val="000000"/>
          <w:sz w:val="24"/>
          <w:szCs w:val="24"/>
          <w:lang w:val="sq-AL"/>
        </w:rPr>
        <w:lastRenderedPageBreak/>
        <w:t>grantit të infrastrukturës vendore dhe rajonale, dhe shpërndahet për financimin e projekteve të thirrjes II, për vitin 2016, të grantit për infrastrukturën vendore dhe rajonale.</w:t>
      </w:r>
    </w:p>
    <w:p w:rsidR="00002900" w:rsidRPr="00A96394" w:rsidRDefault="00002900" w:rsidP="00002900">
      <w:pPr>
        <w:pStyle w:val="Paragrafi"/>
        <w:rPr>
          <w:szCs w:val="24"/>
          <w:lang w:val="sq-AL"/>
        </w:rPr>
      </w:pPr>
      <w:r w:rsidRPr="00A96394">
        <w:rPr>
          <w:rFonts w:eastAsia="Times New Roman"/>
          <w:bCs/>
          <w:color w:val="000000"/>
          <w:szCs w:val="24"/>
          <w:lang w:val="sq-AL" w:eastAsia="en-GB"/>
        </w:rPr>
        <w:t>4. “Vlera e financimit për vitin 2015” tregon vlerën e alokuar për vitin 2015, sipas vendimeve të Komitetit për Zhvillimin e Rajoneve.</w:t>
      </w:r>
    </w:p>
    <w:p w:rsidR="00002900" w:rsidRPr="00A96394" w:rsidRDefault="00002900" w:rsidP="00002900">
      <w:pPr>
        <w:spacing w:after="0" w:line="240" w:lineRule="auto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A96394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 xml:space="preserve">5. “Vlera e financimit”, për vitin 2016, tregon vlerën e mbetur të financimit, </w:t>
      </w:r>
      <w:r w:rsidRPr="00A9639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pas diferencës midis vlerës së kontratës dhe vlerës së financimit për vitin 2015. </w:t>
      </w:r>
    </w:p>
    <w:p w:rsidR="00002900" w:rsidRPr="00A96394" w:rsidRDefault="00002900" w:rsidP="00002900">
      <w:pPr>
        <w:spacing w:after="0" w:line="240" w:lineRule="auto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A96394">
        <w:rPr>
          <w:rFonts w:ascii="Garamond" w:eastAsia="Times New Roman" w:hAnsi="Garamond"/>
          <w:color w:val="000000"/>
          <w:sz w:val="24"/>
          <w:szCs w:val="24"/>
          <w:lang w:val="sq-AL"/>
        </w:rPr>
        <w:t>6. “Vlera e financimit”, për vitin 2017, tregon vlerën e mbetur të financimit, pas diferencës midis vlerës së kontratës dhe vlerës së financimit për vitin 2015 dhe 2016.</w:t>
      </w:r>
    </w:p>
    <w:p w:rsidR="00261A64" w:rsidRDefault="00261A64"/>
    <w:sectPr w:rsidR="00261A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900"/>
    <w:rsid w:val="00002900"/>
    <w:rsid w:val="00261A64"/>
    <w:rsid w:val="007F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0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29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029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0290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029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0290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0290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0290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0290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0290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0290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0290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0290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02900"/>
    <w:pPr>
      <w:ind w:firstLine="0"/>
      <w:jc w:val="center"/>
    </w:pPr>
    <w:rPr>
      <w:caps/>
      <w:szCs w:val="24"/>
    </w:rPr>
  </w:style>
  <w:style w:type="paragraph" w:customStyle="1" w:styleId="paragrafi0">
    <w:name w:val="paragrafi"/>
    <w:basedOn w:val="Normal"/>
    <w:rsid w:val="0000290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titulli0">
    <w:name w:val="titulli"/>
    <w:basedOn w:val="Normal"/>
    <w:rsid w:val="0000290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00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0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29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029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0290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029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0290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0290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0290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0290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0290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0290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0290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0290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02900"/>
    <w:pPr>
      <w:ind w:firstLine="0"/>
      <w:jc w:val="center"/>
    </w:pPr>
    <w:rPr>
      <w:caps/>
      <w:szCs w:val="24"/>
    </w:rPr>
  </w:style>
  <w:style w:type="paragraph" w:customStyle="1" w:styleId="paragrafi0">
    <w:name w:val="paragrafi"/>
    <w:basedOn w:val="Normal"/>
    <w:rsid w:val="0000290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titulli0">
    <w:name w:val="titulli"/>
    <w:basedOn w:val="Normal"/>
    <w:rsid w:val="0000290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00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2016-04-27T11:37:00Z</dcterms:created>
  <dcterms:modified xsi:type="dcterms:W3CDTF">2018-01-17T11:56:00Z</dcterms:modified>
</cp:coreProperties>
</file>