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12E" w:rsidRPr="00A82C35" w:rsidRDefault="00CB412E" w:rsidP="00CB412E">
      <w:pPr>
        <w:pStyle w:val="Paragrafi"/>
        <w:jc w:val="center"/>
        <w:rPr>
          <w:b/>
          <w:iCs/>
          <w:spacing w:val="-4"/>
          <w:lang w:val="sq-AL"/>
        </w:rPr>
      </w:pPr>
      <w:bookmarkStart w:id="0" w:name="_GoBack"/>
      <w:bookmarkEnd w:id="0"/>
      <w:r w:rsidRPr="00A82C35">
        <w:rPr>
          <w:b/>
          <w:color w:val="000000"/>
          <w:spacing w:val="-4"/>
          <w:lang w:val="sq-AL"/>
        </w:rPr>
        <w:t>VENDIM</w:t>
      </w:r>
    </w:p>
    <w:p w:rsidR="00CB412E" w:rsidRPr="00A82C35" w:rsidRDefault="00CB412E" w:rsidP="00CB412E">
      <w:pPr>
        <w:pStyle w:val="Paragrafi"/>
        <w:jc w:val="center"/>
        <w:rPr>
          <w:b/>
          <w:spacing w:val="-4"/>
          <w:lang w:val="sq-AL"/>
        </w:rPr>
      </w:pPr>
      <w:r w:rsidRPr="00A82C35">
        <w:rPr>
          <w:b/>
          <w:spacing w:val="-4"/>
          <w:lang w:val="sq-AL"/>
        </w:rPr>
        <w:t>Nr. 50, datë 5.12.2016</w:t>
      </w:r>
    </w:p>
    <w:p w:rsidR="00CB412E" w:rsidRPr="00A82C35" w:rsidRDefault="00CB412E" w:rsidP="00CB412E">
      <w:pPr>
        <w:pStyle w:val="Paragrafi"/>
        <w:jc w:val="center"/>
        <w:rPr>
          <w:b/>
          <w:spacing w:val="-4"/>
          <w:sz w:val="16"/>
          <w:lang w:val="sq-AL"/>
        </w:rPr>
      </w:pPr>
    </w:p>
    <w:p w:rsidR="00CB412E" w:rsidRDefault="00CB412E" w:rsidP="00CB412E">
      <w:pPr>
        <w:pStyle w:val="Paragrafi"/>
        <w:jc w:val="center"/>
        <w:rPr>
          <w:b/>
          <w:spacing w:val="-4"/>
          <w:lang w:val="sq-AL"/>
        </w:rPr>
      </w:pPr>
      <w:r w:rsidRPr="00A82C35">
        <w:rPr>
          <w:b/>
          <w:spacing w:val="-4"/>
          <w:lang w:val="sq-AL"/>
        </w:rPr>
        <w:t xml:space="preserve">PËR DISA NDRYSHIME NË VENDIMIN E KOMITETIT PËR ZHVILLIMIN E RAJONEVE </w:t>
      </w:r>
    </w:p>
    <w:p w:rsidR="00CB412E" w:rsidRPr="00A82C35" w:rsidRDefault="00CB412E" w:rsidP="00CB412E">
      <w:pPr>
        <w:pStyle w:val="Paragrafi"/>
        <w:jc w:val="center"/>
        <w:rPr>
          <w:b/>
          <w:spacing w:val="-4"/>
          <w:lang w:val="sq-AL"/>
        </w:rPr>
      </w:pPr>
      <w:r w:rsidRPr="00A82C35">
        <w:rPr>
          <w:b/>
          <w:spacing w:val="-4"/>
          <w:lang w:val="sq-AL"/>
        </w:rPr>
        <w:t>NR.</w:t>
      </w:r>
      <w:r>
        <w:rPr>
          <w:b/>
          <w:spacing w:val="-4"/>
          <w:lang w:val="sq-AL"/>
        </w:rPr>
        <w:t xml:space="preserve"> </w:t>
      </w:r>
      <w:r w:rsidRPr="00A82C35">
        <w:rPr>
          <w:b/>
          <w:spacing w:val="-4"/>
          <w:lang w:val="sq-AL"/>
        </w:rPr>
        <w:t>43,</w:t>
      </w:r>
      <w:r>
        <w:rPr>
          <w:b/>
          <w:spacing w:val="-4"/>
          <w:lang w:val="sq-AL"/>
        </w:rPr>
        <w:t xml:space="preserve"> </w:t>
      </w:r>
      <w:r w:rsidRPr="00A82C35">
        <w:rPr>
          <w:b/>
          <w:spacing w:val="-4"/>
          <w:lang w:val="sq-AL"/>
        </w:rPr>
        <w:t>DATË 4.8.2016</w:t>
      </w:r>
    </w:p>
    <w:p w:rsidR="00CB412E" w:rsidRPr="00A82C35" w:rsidRDefault="00CB412E" w:rsidP="00CB412E">
      <w:pPr>
        <w:pStyle w:val="Paragrafi"/>
        <w:rPr>
          <w:spacing w:val="-4"/>
          <w:sz w:val="14"/>
          <w:u w:val="single"/>
          <w:lang w:val="sq-AL"/>
        </w:rPr>
      </w:pPr>
    </w:p>
    <w:p w:rsidR="00CB412E" w:rsidRPr="00A82C35" w:rsidRDefault="00CB412E" w:rsidP="00CB412E">
      <w:pPr>
        <w:pStyle w:val="Paragrafi"/>
        <w:rPr>
          <w:color w:val="000000"/>
          <w:spacing w:val="-4"/>
          <w:lang w:val="sq-AL"/>
        </w:rPr>
      </w:pPr>
      <w:r w:rsidRPr="00A82C35">
        <w:rPr>
          <w:spacing w:val="-4"/>
          <w:lang w:val="sq-AL"/>
        </w:rPr>
        <w:t xml:space="preserve">Në mbështetje të </w:t>
      </w:r>
      <w:r w:rsidRPr="00A82C35">
        <w:rPr>
          <w:color w:val="000000"/>
          <w:spacing w:val="-4"/>
          <w:lang w:val="sq-AL"/>
        </w:rPr>
        <w:t xml:space="preserve">nenit 100 të Kushtetutës dhe të nenit 15, të aneksit 3, të  </w:t>
      </w:r>
      <w:r w:rsidRPr="00A82C35">
        <w:rPr>
          <w:spacing w:val="-4"/>
          <w:lang w:val="sq-AL"/>
        </w:rPr>
        <w:t>ligjit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147/2015</w:t>
      </w:r>
      <w:r>
        <w:rPr>
          <w:spacing w:val="-4"/>
          <w:lang w:val="sq-AL"/>
        </w:rPr>
        <w:t>,</w:t>
      </w:r>
      <w:r w:rsidRPr="00A82C35">
        <w:rPr>
          <w:spacing w:val="-4"/>
          <w:lang w:val="sq-AL"/>
        </w:rPr>
        <w:t xml:space="preserve"> “Për buxhetin e vitit 2016”, </w:t>
      </w:r>
      <w:r w:rsidRPr="00A82C35">
        <w:rPr>
          <w:color w:val="000000"/>
          <w:spacing w:val="-4"/>
          <w:lang w:val="sq-AL"/>
        </w:rPr>
        <w:t>Komiteti për Zhvillimin e Rajoneve</w:t>
      </w:r>
    </w:p>
    <w:p w:rsidR="00CB412E" w:rsidRPr="00A82C35" w:rsidRDefault="00CB412E" w:rsidP="00CB412E">
      <w:pPr>
        <w:pStyle w:val="Paragrafi"/>
        <w:rPr>
          <w:caps/>
          <w:color w:val="000000"/>
          <w:spacing w:val="-4"/>
          <w:sz w:val="12"/>
          <w:lang w:val="sq-AL"/>
        </w:rPr>
      </w:pPr>
    </w:p>
    <w:p w:rsidR="00CB412E" w:rsidRPr="00A82C35" w:rsidRDefault="00CB412E" w:rsidP="00CB412E">
      <w:pPr>
        <w:pStyle w:val="Paragrafi"/>
        <w:jc w:val="center"/>
        <w:rPr>
          <w:caps/>
          <w:color w:val="000000"/>
          <w:spacing w:val="-4"/>
          <w:lang w:val="sq-AL"/>
        </w:rPr>
      </w:pPr>
      <w:r w:rsidRPr="00A82C35">
        <w:rPr>
          <w:caps/>
          <w:color w:val="000000"/>
          <w:spacing w:val="-4"/>
          <w:lang w:val="sq-AL"/>
        </w:rPr>
        <w:t>VENDOSI:</w:t>
      </w:r>
    </w:p>
    <w:p w:rsidR="00CB412E" w:rsidRPr="00A82C35" w:rsidRDefault="00CB412E" w:rsidP="00CB412E">
      <w:pPr>
        <w:pStyle w:val="Paragrafi"/>
        <w:rPr>
          <w:color w:val="000000"/>
          <w:spacing w:val="-4"/>
          <w:sz w:val="14"/>
          <w:lang w:val="sq-AL"/>
        </w:rPr>
      </w:pPr>
    </w:p>
    <w:p w:rsidR="00CB412E" w:rsidRDefault="00CB412E" w:rsidP="00CB412E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1. Në tabelën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1, që i bashkëlidhej vendimit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43, datë 4.8.2016, të Komitetit për Zhvillimin e Rajoneve, “Për miratimin e financimit të mbetur, për disa projekte të miratuara në vitin 2012, 2013, dhe me cikël financimi 2014</w:t>
      </w:r>
      <w:r>
        <w:rPr>
          <w:spacing w:val="-4"/>
          <w:lang w:val="sq-AL"/>
        </w:rPr>
        <w:t>–</w:t>
      </w:r>
      <w:r w:rsidRPr="00A82C35">
        <w:rPr>
          <w:spacing w:val="-4"/>
          <w:lang w:val="sq-AL"/>
        </w:rPr>
        <w:t>2015, të grantit “Ujësjellës-kanalizime”, programi i zhvillimit vendor dhe rajonal, shtylla I, për vitin 2016”, bëhen ndryshime, sipas tabelës 1, bashkëlidhur këtij vendimi.</w:t>
      </w:r>
    </w:p>
    <w:p w:rsidR="00CB412E" w:rsidRPr="00A82C35" w:rsidRDefault="00CB412E" w:rsidP="00CB412E">
      <w:pPr>
        <w:pStyle w:val="Paragrafi"/>
        <w:rPr>
          <w:spacing w:val="-4"/>
          <w:lang w:val="sq-AL"/>
        </w:rPr>
      </w:pPr>
    </w:p>
    <w:p w:rsidR="00CB412E" w:rsidRPr="00A82C35" w:rsidRDefault="00CB412E" w:rsidP="00CB412E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2. Ngarkohen ministri i Transportit dhe Infrastrukturës dhe ministri i Financave, për zbatimin e këtij vendimi.</w:t>
      </w:r>
    </w:p>
    <w:p w:rsidR="00CB412E" w:rsidRPr="00A82C35" w:rsidRDefault="00CB412E" w:rsidP="00CB412E">
      <w:pPr>
        <w:pStyle w:val="Paragrafi"/>
        <w:rPr>
          <w:color w:val="000000"/>
          <w:spacing w:val="-4"/>
          <w:lang w:val="sq-AL"/>
        </w:rPr>
      </w:pPr>
      <w:r w:rsidRPr="00A82C35">
        <w:rPr>
          <w:color w:val="000000"/>
          <w:spacing w:val="-4"/>
          <w:lang w:val="sq-AL"/>
        </w:rPr>
        <w:t>Ky vendim hyn në fuqi pas botimit në Fletoren Zyrtare.</w:t>
      </w:r>
    </w:p>
    <w:p w:rsidR="00CB412E" w:rsidRPr="00A82C35" w:rsidRDefault="00CB412E" w:rsidP="00CB412E">
      <w:pPr>
        <w:pStyle w:val="Paragrafi"/>
        <w:jc w:val="right"/>
        <w:rPr>
          <w:spacing w:val="-4"/>
          <w:lang w:val="sq-AL"/>
        </w:rPr>
      </w:pPr>
      <w:r w:rsidRPr="00A82C35">
        <w:rPr>
          <w:color w:val="000000"/>
          <w:spacing w:val="-4"/>
          <w:lang w:val="sq-AL"/>
        </w:rPr>
        <w:t>ZËVENDËSKRYETARI</w:t>
      </w:r>
    </w:p>
    <w:p w:rsidR="00CB412E" w:rsidRPr="00A82C35" w:rsidRDefault="00CB412E" w:rsidP="00CB412E">
      <w:pPr>
        <w:pStyle w:val="Paragrafi"/>
        <w:jc w:val="right"/>
        <w:rPr>
          <w:b/>
          <w:color w:val="000000"/>
          <w:spacing w:val="-4"/>
          <w:lang w:val="sq-AL"/>
        </w:rPr>
      </w:pPr>
      <w:r w:rsidRPr="00A82C35">
        <w:rPr>
          <w:b/>
          <w:color w:val="000000"/>
          <w:spacing w:val="-4"/>
          <w:lang w:val="sq-AL"/>
        </w:rPr>
        <w:t>Niko Peleshi</w:t>
      </w:r>
    </w:p>
    <w:p w:rsidR="00CB412E" w:rsidRDefault="00CB412E" w:rsidP="00CB412E">
      <w:pPr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CB412E" w:rsidSect="00CB412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B412E" w:rsidRPr="00A82C35" w:rsidRDefault="00CB412E" w:rsidP="00CB412E">
      <w:pPr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2C35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46EAAB23" wp14:editId="33B42B31">
            <wp:extent cx="3439227" cy="2811438"/>
            <wp:effectExtent l="19050" t="0" r="8823" b="0"/>
            <wp:docPr id="8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5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446913" cy="281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12E" w:rsidRPr="00A82C35" w:rsidRDefault="00CB412E" w:rsidP="00CB412E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CB412E" w:rsidRPr="00A82C35" w:rsidSect="00CB412E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CB412E" w:rsidRPr="00A82C35" w:rsidRDefault="00CB412E" w:rsidP="00CB412E">
      <w:pPr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2C35">
        <w:rPr>
          <w:noProof/>
          <w:szCs w:val="24"/>
        </w:rPr>
        <w:lastRenderedPageBreak/>
        <w:drawing>
          <wp:inline distT="0" distB="0" distL="0" distR="0" wp14:anchorId="3A29EC76" wp14:editId="7561429B">
            <wp:extent cx="5991357" cy="4353636"/>
            <wp:effectExtent l="19050" t="0" r="9393" b="0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189" t="26029" r="51273" b="28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044" cy="4355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12E" w:rsidRPr="00A82C35" w:rsidRDefault="00CB412E" w:rsidP="00CB412E">
      <w:pPr>
        <w:pStyle w:val="Paragrafi"/>
        <w:jc w:val="center"/>
        <w:rPr>
          <w:b/>
          <w:lang w:val="sq-AL"/>
        </w:rPr>
        <w:sectPr w:rsidR="00CB412E" w:rsidRPr="00A82C35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B412E" w:rsidRDefault="00CB412E" w:rsidP="00CB412E">
      <w:pPr>
        <w:pStyle w:val="Paragrafi"/>
        <w:jc w:val="center"/>
        <w:rPr>
          <w:b/>
          <w:spacing w:val="-4"/>
          <w:lang w:val="sq-AL"/>
        </w:rPr>
      </w:pPr>
    </w:p>
    <w:p w:rsidR="00CB412E" w:rsidRDefault="00CB412E" w:rsidP="00CB412E">
      <w:pPr>
        <w:pStyle w:val="Paragrafi"/>
        <w:jc w:val="center"/>
        <w:rPr>
          <w:b/>
          <w:spacing w:val="-4"/>
          <w:lang w:val="sq-AL"/>
        </w:rPr>
      </w:pPr>
    </w:p>
    <w:p w:rsidR="004F59B3" w:rsidRPr="00CB412E" w:rsidRDefault="004F59B3" w:rsidP="00CB412E"/>
    <w:sectPr w:rsidR="004F59B3" w:rsidRPr="00CB4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FE1"/>
    <w:rsid w:val="00496307"/>
    <w:rsid w:val="004F59B3"/>
    <w:rsid w:val="0052606E"/>
    <w:rsid w:val="005E3FE1"/>
    <w:rsid w:val="00CB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6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260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2606E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12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6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260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2606E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1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2019-02-05T13:13:00Z</cp:lastPrinted>
  <dcterms:created xsi:type="dcterms:W3CDTF">2016-12-13T10:29:00Z</dcterms:created>
  <dcterms:modified xsi:type="dcterms:W3CDTF">2019-02-05T13:13:00Z</dcterms:modified>
</cp:coreProperties>
</file>