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0F" w:rsidRPr="00A82C35" w:rsidRDefault="001E4E0F" w:rsidP="001E4E0F">
      <w:pPr>
        <w:pStyle w:val="NeniTitull"/>
        <w:rPr>
          <w:spacing w:val="-4"/>
          <w:lang w:val="sq-AL"/>
        </w:rPr>
      </w:pPr>
      <w:bookmarkStart w:id="0" w:name="_GoBack"/>
      <w:bookmarkEnd w:id="0"/>
      <w:r w:rsidRPr="00A82C35">
        <w:rPr>
          <w:spacing w:val="-4"/>
          <w:lang w:val="sq-AL"/>
        </w:rPr>
        <w:t xml:space="preserve">VENDIM </w:t>
      </w:r>
    </w:p>
    <w:p w:rsidR="001E4E0F" w:rsidRPr="00A82C35" w:rsidRDefault="001E4E0F" w:rsidP="001E4E0F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Nr. 54, datë 5.12.2016</w:t>
      </w:r>
    </w:p>
    <w:p w:rsidR="001E4E0F" w:rsidRPr="00A82C35" w:rsidRDefault="001E4E0F" w:rsidP="001E4E0F">
      <w:pPr>
        <w:pStyle w:val="NeniTitull"/>
        <w:rPr>
          <w:spacing w:val="-4"/>
          <w:sz w:val="14"/>
          <w:lang w:val="sq-AL"/>
        </w:rPr>
      </w:pPr>
    </w:p>
    <w:p w:rsidR="001E4E0F" w:rsidRPr="00A82C35" w:rsidRDefault="001E4E0F" w:rsidP="001E4E0F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 xml:space="preserve">PËR NJË NDRYSHIM NË VENDIMIN </w:t>
      </w:r>
    </w:p>
    <w:p w:rsidR="001E4E0F" w:rsidRPr="00A82C35" w:rsidRDefault="001E4E0F" w:rsidP="001E4E0F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 xml:space="preserve">E KOMITETIT PËR ZHVILLIMIN </w:t>
      </w:r>
    </w:p>
    <w:p w:rsidR="001E4E0F" w:rsidRPr="00A82C35" w:rsidRDefault="001E4E0F" w:rsidP="001E4E0F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E RAJONEVE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13, DATË 6.8.2014</w:t>
      </w:r>
    </w:p>
    <w:p w:rsidR="001E4E0F" w:rsidRPr="00A82C35" w:rsidRDefault="001E4E0F" w:rsidP="001E4E0F">
      <w:pPr>
        <w:pStyle w:val="Paragrafi"/>
        <w:rPr>
          <w:spacing w:val="-4"/>
          <w:sz w:val="14"/>
          <w:lang w:val="sq-AL"/>
        </w:rPr>
      </w:pPr>
    </w:p>
    <w:p w:rsidR="001E4E0F" w:rsidRPr="00A82C35" w:rsidRDefault="001E4E0F" w:rsidP="001E4E0F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Kushtetutës, të nenit 15, të aneksit 3, të 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147/2015, “Për buxhetin e vitit 2016”, Komiteti për Zhvillimin e Rajoneve</w:t>
      </w:r>
    </w:p>
    <w:p w:rsidR="001E4E0F" w:rsidRPr="00A82C35" w:rsidRDefault="001E4E0F" w:rsidP="001E4E0F">
      <w:pPr>
        <w:pStyle w:val="Paragrafi"/>
        <w:rPr>
          <w:spacing w:val="-4"/>
          <w:sz w:val="8"/>
          <w:lang w:val="sq-AL"/>
        </w:rPr>
      </w:pPr>
    </w:p>
    <w:p w:rsidR="001E4E0F" w:rsidRPr="00A82C35" w:rsidRDefault="001E4E0F" w:rsidP="001E4E0F">
      <w:pPr>
        <w:pStyle w:val="NeniN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1E4E0F" w:rsidRPr="00A82C35" w:rsidRDefault="001E4E0F" w:rsidP="001E4E0F">
      <w:pPr>
        <w:pStyle w:val="Paragrafi"/>
        <w:rPr>
          <w:spacing w:val="-4"/>
          <w:sz w:val="12"/>
          <w:lang w:val="sq-AL"/>
        </w:rPr>
      </w:pPr>
    </w:p>
    <w:p w:rsidR="001E4E0F" w:rsidRPr="00A82C35" w:rsidRDefault="001E4E0F" w:rsidP="001E4E0F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13, datë 6.8.2014, të Komitetit për Zhvillimin e Rajoneve, “Për shpërndarjen e fondit për infrastrukturën vendore, pjesë e Fondit për Zhvillimin e Rajoneve”, bëhet ndryshimi, sipas tabelës 1, bashkëlidhur këtij vendimi.</w:t>
      </w:r>
    </w:p>
    <w:p w:rsidR="001E4E0F" w:rsidRPr="00A82C35" w:rsidRDefault="001E4E0F" w:rsidP="001E4E0F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Zhvillimit Urban dhe ministri i Financave për zbatimin e këtij vendimi.</w:t>
      </w:r>
    </w:p>
    <w:p w:rsidR="001E4E0F" w:rsidRPr="00A82C35" w:rsidRDefault="001E4E0F" w:rsidP="001E4E0F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1E4E0F" w:rsidRPr="00A82C35" w:rsidRDefault="001E4E0F" w:rsidP="001E4E0F">
      <w:pPr>
        <w:spacing w:after="0" w:line="240" w:lineRule="auto"/>
        <w:rPr>
          <w:rFonts w:ascii="Garamond" w:eastAsia="Times New Roman" w:hAnsi="Garamond"/>
          <w:spacing w:val="-4"/>
          <w:sz w:val="10"/>
          <w:szCs w:val="24"/>
          <w:lang w:val="sq-AL" w:eastAsia="en-GB"/>
        </w:rPr>
      </w:pPr>
    </w:p>
    <w:p w:rsidR="001E4E0F" w:rsidRPr="00A82C35" w:rsidRDefault="001E4E0F" w:rsidP="001E4E0F">
      <w:pPr>
        <w:pStyle w:val="Paragrafi"/>
        <w:jc w:val="right"/>
        <w:rPr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ZËVENDËSKRYETARI</w:t>
      </w:r>
    </w:p>
    <w:p w:rsidR="001E4E0F" w:rsidRPr="00A82C35" w:rsidRDefault="001E4E0F" w:rsidP="001E4E0F">
      <w:pPr>
        <w:pStyle w:val="Paragrafi"/>
        <w:jc w:val="right"/>
        <w:rPr>
          <w:b/>
          <w:color w:val="000000"/>
          <w:spacing w:val="-4"/>
          <w:lang w:val="sq-AL"/>
        </w:rPr>
      </w:pPr>
      <w:r w:rsidRPr="00A82C35">
        <w:rPr>
          <w:b/>
          <w:color w:val="000000"/>
          <w:spacing w:val="-4"/>
          <w:lang w:val="sq-AL"/>
        </w:rPr>
        <w:t>Niko Peleshi</w:t>
      </w:r>
    </w:p>
    <w:p w:rsidR="001E4E0F" w:rsidRPr="00A82C35" w:rsidRDefault="001E4E0F" w:rsidP="001E4E0F">
      <w:pPr>
        <w:spacing w:after="0" w:line="240" w:lineRule="auto"/>
        <w:rPr>
          <w:rFonts w:ascii="Garamond" w:eastAsia="Times New Roman" w:hAnsi="Garamond"/>
          <w:spacing w:val="-4"/>
          <w:sz w:val="10"/>
          <w:szCs w:val="24"/>
          <w:lang w:val="sq-AL" w:eastAsia="en-GB"/>
        </w:rPr>
      </w:pPr>
    </w:p>
    <w:p w:rsidR="001E4E0F" w:rsidRPr="00A82C35" w:rsidRDefault="001E4E0F" w:rsidP="001E4E0F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06275D93" wp14:editId="2F3D8920">
            <wp:extent cx="3258539" cy="2458192"/>
            <wp:effectExtent l="19050" t="0" r="0" b="0"/>
            <wp:docPr id="15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59529" cy="245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E0F" w:rsidRPr="00A82C35" w:rsidRDefault="001E4E0F" w:rsidP="001E4E0F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1E4E0F" w:rsidRPr="00A82C35" w:rsidSect="001E4E0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E4E0F" w:rsidRPr="00A82C35" w:rsidRDefault="001E4E0F" w:rsidP="001E4E0F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noProof/>
          <w:szCs w:val="24"/>
        </w:rPr>
        <w:lastRenderedPageBreak/>
        <w:drawing>
          <wp:inline distT="0" distB="0" distL="0" distR="0" wp14:anchorId="469B1230" wp14:editId="46158E75">
            <wp:extent cx="6401356" cy="4345229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286" t="21424" r="21109" b="4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559" cy="4349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E0F" w:rsidRPr="00A82C35" w:rsidRDefault="001E4E0F" w:rsidP="001E4E0F">
      <w:pPr>
        <w:pStyle w:val="NeniTitull"/>
        <w:rPr>
          <w:spacing w:val="-4"/>
          <w:lang w:val="sq-AL"/>
        </w:rPr>
        <w:sectPr w:rsidR="001E4E0F" w:rsidRPr="00A82C35" w:rsidSect="001E4E0F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Pr="001E4E0F" w:rsidRDefault="004F59B3" w:rsidP="001E4E0F"/>
    <w:sectPr w:rsidR="004F59B3" w:rsidRPr="001E4E0F" w:rsidSect="001E4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F0"/>
    <w:rsid w:val="00092CF0"/>
    <w:rsid w:val="001E4E0F"/>
    <w:rsid w:val="004F59B3"/>
    <w:rsid w:val="00C6520C"/>
    <w:rsid w:val="00C72D3C"/>
    <w:rsid w:val="00E3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3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2D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2D3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72D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2D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2D3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E0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3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2D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2D3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72D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2D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2D3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E0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2019-02-05T13:14:00Z</cp:lastPrinted>
  <dcterms:created xsi:type="dcterms:W3CDTF">2016-12-13T10:32:00Z</dcterms:created>
  <dcterms:modified xsi:type="dcterms:W3CDTF">2019-02-05T13:14:00Z</dcterms:modified>
</cp:coreProperties>
</file>