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4C3" w:rsidRPr="00FA5196" w:rsidRDefault="00E144C3" w:rsidP="00E144C3">
      <w:pPr>
        <w:pStyle w:val="Akti"/>
        <w:rPr>
          <w:spacing w:val="-4"/>
          <w:lang w:val="sq-AL"/>
        </w:rPr>
      </w:pPr>
      <w:r w:rsidRPr="00FA5196">
        <w:rPr>
          <w:spacing w:val="-4"/>
          <w:lang w:val="sq-AL"/>
        </w:rPr>
        <w:t xml:space="preserve">VENDIM </w:t>
      </w:r>
    </w:p>
    <w:p w:rsidR="00E144C3" w:rsidRPr="00FA5196" w:rsidRDefault="00E144C3" w:rsidP="00E144C3">
      <w:pPr>
        <w:pStyle w:val="NumriData"/>
        <w:rPr>
          <w:spacing w:val="-4"/>
          <w:lang w:val="sq-AL"/>
        </w:rPr>
      </w:pPr>
      <w:r w:rsidRPr="00FA5196">
        <w:rPr>
          <w:spacing w:val="-4"/>
          <w:lang w:val="sq-AL"/>
        </w:rPr>
        <w:t>Nr. 6, datë 9.2.2017</w:t>
      </w:r>
    </w:p>
    <w:p w:rsidR="00E144C3" w:rsidRPr="00FA5196" w:rsidRDefault="00E144C3" w:rsidP="00E144C3">
      <w:pPr>
        <w:pStyle w:val="Paragrafi"/>
        <w:rPr>
          <w:spacing w:val="-4"/>
          <w:sz w:val="14"/>
          <w:lang w:val="sq-AL"/>
        </w:rPr>
      </w:pPr>
    </w:p>
    <w:p w:rsidR="00E144C3" w:rsidRPr="00FA5196" w:rsidRDefault="00E144C3" w:rsidP="00E144C3">
      <w:pPr>
        <w:pStyle w:val="Titulli"/>
        <w:rPr>
          <w:spacing w:val="-4"/>
          <w:lang w:val="sq-AL"/>
        </w:rPr>
      </w:pPr>
      <w:r w:rsidRPr="00FA5196">
        <w:rPr>
          <w:spacing w:val="-4"/>
          <w:lang w:val="sq-AL"/>
        </w:rPr>
        <w:t>PËR SHPALLJEN E THIRRJES SË PARË, PËR FINANCIMIN E PROJEKTEVE NGA GRANTI 2 “ARSIMI”, PROGRAMI I ZHVILLIMIT TË INFRASTRUKTURËS VENDORE DHE RAJONALE, SHTYLLA I,  PJESË E FONDIT PËR ZHVILLIMIN E RAJONEVE, PËR VITIN 2017</w:t>
      </w:r>
    </w:p>
    <w:p w:rsidR="00E144C3" w:rsidRPr="00FA5196" w:rsidRDefault="00E144C3" w:rsidP="00E144C3">
      <w:pPr>
        <w:pStyle w:val="Paragrafi"/>
        <w:rPr>
          <w:spacing w:val="-4"/>
          <w:sz w:val="14"/>
          <w:lang w:val="sq-AL"/>
        </w:rPr>
      </w:pP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 xml:space="preserve">Në mbështetje të nenit 100 të Kushtetutës, të nenit 16 dhe të aneksit 3, të ligjit nr.130 datë 15.12.2016, “Për buxhetin e vitit 2017”, me propozim të </w:t>
      </w:r>
      <w:r>
        <w:rPr>
          <w:spacing w:val="-4"/>
          <w:lang w:val="sq-AL"/>
        </w:rPr>
        <w:t>M</w:t>
      </w:r>
      <w:r w:rsidRPr="00FA5196">
        <w:rPr>
          <w:spacing w:val="-4"/>
          <w:lang w:val="sq-AL"/>
        </w:rPr>
        <w:t>inistrisë së Arsimit dhe Sportit, Komiteti për Zhvillimin e Rajoneve</w:t>
      </w:r>
    </w:p>
    <w:p w:rsidR="00E144C3" w:rsidRPr="00FA5196" w:rsidRDefault="00E144C3" w:rsidP="00E144C3">
      <w:pPr>
        <w:pStyle w:val="Paragrafi"/>
        <w:rPr>
          <w:spacing w:val="-4"/>
          <w:sz w:val="14"/>
          <w:lang w:val="sq-AL"/>
        </w:rPr>
      </w:pPr>
    </w:p>
    <w:p w:rsidR="00E144C3" w:rsidRPr="00FA5196" w:rsidRDefault="00E144C3" w:rsidP="00E144C3">
      <w:pPr>
        <w:pStyle w:val="Titull-Titull"/>
        <w:rPr>
          <w:spacing w:val="-4"/>
          <w:lang w:val="sq-AL"/>
        </w:rPr>
      </w:pPr>
      <w:r w:rsidRPr="00FA5196">
        <w:rPr>
          <w:spacing w:val="-4"/>
          <w:lang w:val="sq-AL"/>
        </w:rPr>
        <w:t>VENDOSI:</w:t>
      </w:r>
    </w:p>
    <w:p w:rsidR="00E144C3" w:rsidRPr="00FA5196" w:rsidRDefault="00E144C3" w:rsidP="00E144C3">
      <w:pPr>
        <w:pStyle w:val="Paragrafi"/>
        <w:rPr>
          <w:spacing w:val="-4"/>
          <w:sz w:val="14"/>
          <w:lang w:val="sq-AL"/>
        </w:rPr>
      </w:pP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1. Shpalljen e thirrjes së parë për financimin e projekteve të reja nga Fondi për Zhvillimin e Rajoneve për vitin 2017, sipas shtyllave, programeve dhe granteve të financimit, si më poshtë vijon: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1.1 Granti 2 “Arsimi” (a. granti për arsimin bazë; b. granti për arsimin e mesëm), “Programi i zhvillimit të infrastrukturës vendore dhe rajonale, shtylla I”.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1.2 Drejtimet e thirrjes për financim janë: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a) rehabilitimi i objekteve arsimore ekzistuese në arsimin parashkollor, arsimin bazë dhe arsimin e mesëm, të cilat e rrisin aksesin në arsim dhe/ose janë në rrezik shembjeje apo kanë nevojë emergjente për ndërhyrje dhe rijetësimi i terreneve sportive të shkollave.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2. Për drejtimin sipas shkronjës “a”, të pikës 1.2, të këtij vendimi, vlera e financimit të thirrjes së parë, për vitin 2017 është 700 000 000 (shtatëqind milionë) lekë.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 xml:space="preserve">3. Aplikimi për financimin e projekteve të përmendura në shkronjën “a”, të pikës 1.2, të këtij vendimi, bëhet nga njësitë e qeverisjes vendore, sipas shtojcave I dhe II, bashkëlidhur këtij vendimi. 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4. Procedura e vlerësimit të projekteve të aplikuara kryhet nga sekretariati teknik, në Ministrinë e Arsimit dhe Sportit, sipas kritereve të dhëna në shtojcën III, bashkëlidhur këtij vendimi.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5. Ngarkohet ministri i Arsimit dhe Sportit për zbatimin e këtij vendimi.</w:t>
      </w:r>
    </w:p>
    <w:p w:rsidR="00E144C3" w:rsidRPr="00FA5196" w:rsidRDefault="00E144C3" w:rsidP="00E144C3">
      <w:pPr>
        <w:pStyle w:val="Paragrafi"/>
        <w:rPr>
          <w:spacing w:val="-4"/>
          <w:lang w:val="sq-AL"/>
        </w:rPr>
      </w:pPr>
      <w:r w:rsidRPr="00FA5196">
        <w:rPr>
          <w:spacing w:val="-4"/>
          <w:lang w:val="sq-AL"/>
        </w:rPr>
        <w:t>Ky vendim hyn në fuqi pas botimit në Fletoren Zyrtare.</w:t>
      </w:r>
    </w:p>
    <w:p w:rsidR="00E144C3" w:rsidRPr="00FA5196" w:rsidRDefault="00E144C3" w:rsidP="00E144C3">
      <w:pPr>
        <w:pStyle w:val="Autoriteti"/>
        <w:rPr>
          <w:spacing w:val="-4"/>
          <w:lang w:val="sq-AL"/>
        </w:rPr>
      </w:pPr>
      <w:r w:rsidRPr="00FA5196">
        <w:rPr>
          <w:spacing w:val="-4"/>
          <w:lang w:val="sq-AL"/>
        </w:rPr>
        <w:t>ZËVENDËSKRYETARI</w:t>
      </w:r>
    </w:p>
    <w:p w:rsidR="00E144C3" w:rsidRPr="00FA5196" w:rsidRDefault="00E144C3" w:rsidP="00E144C3">
      <w:pPr>
        <w:pStyle w:val="AutoritetiEmer"/>
        <w:rPr>
          <w:spacing w:val="-4"/>
          <w:lang w:val="sq-AL"/>
        </w:rPr>
      </w:pPr>
      <w:r w:rsidRPr="00FA5196">
        <w:rPr>
          <w:spacing w:val="-4"/>
          <w:lang w:val="sq-AL"/>
        </w:rPr>
        <w:t>Niko Peleshi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FA5196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0D5B1101" wp14:editId="79A80C61">
            <wp:extent cx="3024401" cy="2953981"/>
            <wp:effectExtent l="19050" t="0" r="4549" b="0"/>
            <wp:docPr id="1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8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028460" cy="295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E144C3" w:rsidRPr="00FA5196" w:rsidSect="00E144C3">
          <w:headerReference w:type="even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2049"/>
          <w:cols w:space="454"/>
          <w:docGrid w:linePitch="360"/>
        </w:sectPr>
      </w:pPr>
    </w:p>
    <w:p w:rsidR="00E144C3" w:rsidRPr="001A6550" w:rsidRDefault="00E144C3" w:rsidP="00E144C3">
      <w:pPr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E144C3" w:rsidRPr="00FA5196" w:rsidRDefault="00E144C3" w:rsidP="00E144C3">
      <w:pPr>
        <w:pStyle w:val="Titulli"/>
        <w:rPr>
          <w:b w:val="0"/>
          <w:lang w:val="sq-AL"/>
        </w:rPr>
      </w:pPr>
      <w:r w:rsidRPr="00FA5196">
        <w:rPr>
          <w:b w:val="0"/>
          <w:lang w:val="sq-AL"/>
        </w:rPr>
        <w:t>Shtojcë I</w:t>
      </w:r>
    </w:p>
    <w:p w:rsidR="00E144C3" w:rsidRPr="00FA5196" w:rsidRDefault="00E144C3" w:rsidP="00E144C3">
      <w:pPr>
        <w:pStyle w:val="Titulli"/>
        <w:rPr>
          <w:b w:val="0"/>
          <w:lang w:val="sq-AL"/>
        </w:rPr>
      </w:pPr>
      <w:r w:rsidRPr="00FA5196">
        <w:rPr>
          <w:b w:val="0"/>
          <w:lang w:val="sq-AL"/>
        </w:rPr>
        <w:t>KALENDARI ME AFATET E APLIKIMIT DHE VLERËSIMIT TË PROJEKTEVE</w:t>
      </w:r>
    </w:p>
    <w:p w:rsidR="00E144C3" w:rsidRPr="00FA5196" w:rsidRDefault="00E144C3" w:rsidP="00E144C3">
      <w:pPr>
        <w:spacing w:after="0" w:line="240" w:lineRule="auto"/>
        <w:ind w:firstLine="288"/>
        <w:rPr>
          <w:sz w:val="12"/>
          <w:lang w:val="sq-AL"/>
        </w:rPr>
      </w:pPr>
    </w:p>
    <w:tbl>
      <w:tblPr>
        <w:tblW w:w="10283" w:type="dxa"/>
        <w:jc w:val="center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0"/>
        <w:gridCol w:w="2790"/>
        <w:gridCol w:w="4973"/>
      </w:tblGrid>
      <w:tr w:rsidR="00E144C3" w:rsidRPr="00FA5196" w:rsidTr="002311D9">
        <w:trPr>
          <w:jc w:val="center"/>
        </w:trPr>
        <w:tc>
          <w:tcPr>
            <w:tcW w:w="2520" w:type="dxa"/>
            <w:shd w:val="clear" w:color="auto" w:fill="auto"/>
            <w:vAlign w:val="center"/>
          </w:tcPr>
          <w:p w:rsidR="00E144C3" w:rsidRPr="00FA5196" w:rsidRDefault="00E144C3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spacing w:val="-4"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144C3" w:rsidRPr="00FA5196" w:rsidRDefault="00E144C3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spacing w:val="-4"/>
                <w:lang w:val="sq-AL"/>
              </w:rPr>
              <w:t>Institucioni përgjegjës</w:t>
            </w:r>
          </w:p>
        </w:tc>
        <w:tc>
          <w:tcPr>
            <w:tcW w:w="4973" w:type="dxa"/>
            <w:shd w:val="clear" w:color="auto" w:fill="auto"/>
            <w:vAlign w:val="center"/>
          </w:tcPr>
          <w:p w:rsidR="00E144C3" w:rsidRPr="00FA5196" w:rsidRDefault="00E144C3" w:rsidP="002311D9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b/>
                <w:spacing w:val="-4"/>
                <w:lang w:val="sq-AL"/>
              </w:rPr>
              <w:t>Aktiviteti</w:t>
            </w:r>
          </w:p>
        </w:tc>
      </w:tr>
      <w:tr w:rsidR="00E144C3" w:rsidRPr="00FA5196" w:rsidTr="002311D9">
        <w:trPr>
          <w:jc w:val="center"/>
        </w:trPr>
        <w:tc>
          <w:tcPr>
            <w:tcW w:w="2520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Botimi në Fletoren Zyrtare</w:t>
            </w:r>
          </w:p>
        </w:tc>
        <w:tc>
          <w:tcPr>
            <w:tcW w:w="2790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Komiteti për Zhvillimin e Rajoneve</w:t>
            </w:r>
          </w:p>
        </w:tc>
        <w:tc>
          <w:tcPr>
            <w:tcW w:w="4973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Hapja e thirrjes për projekte të reja sipas drejtimeve të thirrjes së grantit, programit dhe shtyllës së financimit, sipas pikës 1, të këtij  vendimi.</w:t>
            </w:r>
          </w:p>
        </w:tc>
      </w:tr>
      <w:tr w:rsidR="00E144C3" w:rsidRPr="00FA5196" w:rsidTr="002311D9">
        <w:trPr>
          <w:trHeight w:val="3271"/>
          <w:jc w:val="center"/>
        </w:trPr>
        <w:tc>
          <w:tcPr>
            <w:tcW w:w="2520" w:type="dxa"/>
            <w:shd w:val="clear" w:color="auto" w:fill="auto"/>
          </w:tcPr>
          <w:p w:rsidR="00E144C3" w:rsidRPr="00AD3A82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AD3A82">
              <w:rPr>
                <w:rFonts w:ascii="Garamond" w:eastAsia="Times New Roman" w:hAnsi="Garamond"/>
                <w:spacing w:val="-4"/>
                <w:lang w:val="sq-AL"/>
              </w:rPr>
              <w:t xml:space="preserve">12 ditë kalendarike nga botimi në Fletoren Zyrtare </w:t>
            </w: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b/>
                <w:spacing w:val="-4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Aplikuesit sipas pikës 3, të këtij vendimi</w:t>
            </w: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</w:tc>
        <w:tc>
          <w:tcPr>
            <w:tcW w:w="4973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Dërgimi i aplikimeve nga aplikuesit, si më poshtë vijon:</w:t>
            </w:r>
          </w:p>
          <w:p w:rsidR="00E144C3" w:rsidRPr="00FA5196" w:rsidRDefault="00E144C3" w:rsidP="00E144C3"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 Aplikimi </w:t>
            </w:r>
            <w:r w:rsidRPr="00FA5196">
              <w:rPr>
                <w:rFonts w:ascii="Garamond" w:eastAsia="Times New Roman" w:hAnsi="Garamond"/>
                <w:i/>
                <w:spacing w:val="-4"/>
                <w:lang w:val="sq-AL"/>
              </w:rPr>
              <w:t>online</w:t>
            </w: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 në faqen elektronike te e-albania:   </w:t>
            </w: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      Shërbimi: Aplikimi online për FZHR</w:t>
            </w: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hyperlink r:id="rId14" w:history="1">
              <w:r w:rsidRPr="00FA5196">
                <w:rPr>
                  <w:rFonts w:ascii="Garamond" w:eastAsia="Times New Roman" w:hAnsi="Garamond"/>
                  <w:color w:val="0000FF"/>
                  <w:spacing w:val="-4"/>
                  <w:u w:val="single"/>
                  <w:lang w:val="sq-AL"/>
                </w:rPr>
                <w:t>https://e-albania.al/sherbimi.aspx?kodi=7203</w:t>
              </w:r>
            </w:hyperlink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ose</w:t>
            </w:r>
          </w:p>
          <w:p w:rsidR="00E144C3" w:rsidRPr="00FA5196" w:rsidRDefault="00E144C3" w:rsidP="00E144C3">
            <w:pPr>
              <w:widowControl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 Aplikimi me shkresë zyrtare (postë ose protokollim dorazi), ku dosja e plotë e aplikimit (në CD) dërgohet pranë sekretariatit teknik, në Ministrinë e Arsimit dhe të Sportit. </w:t>
            </w:r>
          </w:p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Pranë Sekretariatit të Përgjithshëm të Komitetit për Zhvillimin e Rajoneve (në Kryeministri), </w:t>
            </w:r>
            <w:r w:rsidRPr="00FA5196">
              <w:rPr>
                <w:rFonts w:ascii="Garamond" w:eastAsia="Times New Roman" w:hAnsi="Garamond"/>
                <w:b/>
                <w:spacing w:val="-4"/>
                <w:u w:val="single"/>
                <w:lang w:val="sq-AL"/>
              </w:rPr>
              <w:t>nuk dorëzohen dosjet e aplikimit, por ato dorëzohen vetëm pranë sekretariatit teknik në ministri.</w:t>
            </w:r>
          </w:p>
        </w:tc>
      </w:tr>
      <w:tr w:rsidR="00E144C3" w:rsidRPr="00FA5196" w:rsidTr="002311D9">
        <w:trPr>
          <w:trHeight w:val="426"/>
          <w:jc w:val="center"/>
        </w:trPr>
        <w:tc>
          <w:tcPr>
            <w:tcW w:w="2520" w:type="dxa"/>
            <w:vMerge w:val="restart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5 ditë pune nga mbyllja e aplikimit</w:t>
            </w:r>
          </w:p>
        </w:tc>
        <w:tc>
          <w:tcPr>
            <w:tcW w:w="2790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 xml:space="preserve">Vlerësimi i projekteve të aplikuara, sipas shtojcës III të këtij vendimi. </w:t>
            </w:r>
          </w:p>
        </w:tc>
      </w:tr>
      <w:tr w:rsidR="00E144C3" w:rsidRPr="00FA5196" w:rsidTr="002311D9">
        <w:trPr>
          <w:trHeight w:val="818"/>
          <w:jc w:val="center"/>
        </w:trPr>
        <w:tc>
          <w:tcPr>
            <w:tcW w:w="2520" w:type="dxa"/>
            <w:vMerge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b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Sekretariati teknik përkatës</w:t>
            </w:r>
          </w:p>
        </w:tc>
        <w:tc>
          <w:tcPr>
            <w:tcW w:w="4973" w:type="dxa"/>
            <w:shd w:val="clear" w:color="auto" w:fill="auto"/>
          </w:tcPr>
          <w:p w:rsidR="00E144C3" w:rsidRPr="00FA5196" w:rsidRDefault="00E144C3" w:rsidP="002311D9">
            <w:pPr>
              <w:spacing w:after="0" w:line="240" w:lineRule="auto"/>
              <w:rPr>
                <w:rFonts w:ascii="Garamond" w:eastAsia="Times New Roman" w:hAnsi="Garamond"/>
                <w:spacing w:val="-4"/>
                <w:lang w:val="sq-AL"/>
              </w:rPr>
            </w:pPr>
            <w:r w:rsidRPr="00FA5196">
              <w:rPr>
                <w:rFonts w:ascii="Garamond" w:eastAsia="Times New Roman" w:hAnsi="Garamond"/>
                <w:spacing w:val="-4"/>
                <w:lang w:val="sq-AL"/>
              </w:rPr>
              <w:t>Sekretariati teknik paraqet zyrtarisht pranë Sekretariatit të Përgjithshëm listën e projekteve që propozohen për financim, si dhe projekt-vendimin që i propozohet Komitetit për Zhvillimin e Rajoneve.</w:t>
            </w:r>
          </w:p>
        </w:tc>
      </w:tr>
      <w:tr w:rsidR="00E144C3" w:rsidRPr="00FA5196" w:rsidTr="002311D9">
        <w:trPr>
          <w:trHeight w:val="843"/>
          <w:jc w:val="center"/>
        </w:trPr>
        <w:tc>
          <w:tcPr>
            <w:tcW w:w="2520" w:type="dxa"/>
            <w:shd w:val="clear" w:color="auto" w:fill="auto"/>
          </w:tcPr>
          <w:p w:rsidR="00E144C3" w:rsidRPr="00FA5196" w:rsidRDefault="00E144C3" w:rsidP="002311D9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FA5196">
              <w:rPr>
                <w:sz w:val="22"/>
                <w:lang w:val="sq-AL"/>
              </w:rPr>
              <w:t>3 ditë pune nga dërgimi i propozimit nga sekretariati teknik</w:t>
            </w:r>
          </w:p>
          <w:p w:rsidR="00E144C3" w:rsidRPr="00FA5196" w:rsidRDefault="00E144C3" w:rsidP="002311D9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E144C3" w:rsidRPr="00FA5196" w:rsidRDefault="00E144C3" w:rsidP="002311D9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FA5196">
              <w:rPr>
                <w:sz w:val="22"/>
                <w:lang w:val="sq-AL"/>
              </w:rPr>
              <w:t xml:space="preserve">Sekretariati i Përgjithshëm i KZHR-së </w:t>
            </w:r>
          </w:p>
        </w:tc>
        <w:tc>
          <w:tcPr>
            <w:tcW w:w="4973" w:type="dxa"/>
            <w:shd w:val="clear" w:color="auto" w:fill="auto"/>
          </w:tcPr>
          <w:p w:rsidR="00E144C3" w:rsidRPr="00FA5196" w:rsidRDefault="00E144C3" w:rsidP="002311D9">
            <w:pPr>
              <w:pStyle w:val="Paragrafi"/>
              <w:ind w:firstLine="0"/>
              <w:jc w:val="left"/>
              <w:rPr>
                <w:sz w:val="22"/>
                <w:lang w:val="sq-AL"/>
              </w:rPr>
            </w:pPr>
            <w:r w:rsidRPr="00FA5196">
              <w:rPr>
                <w:sz w:val="22"/>
                <w:lang w:val="sq-AL"/>
              </w:rPr>
              <w:t>Në bashkëpunim me sekretariatin teknik, koordinon dhe organizon mbledhjen e Komitetit për Zhvillimin e Rajoneve.</w:t>
            </w:r>
          </w:p>
        </w:tc>
      </w:tr>
    </w:tbl>
    <w:p w:rsidR="00E144C3" w:rsidRPr="00FA5196" w:rsidRDefault="00E144C3" w:rsidP="00E144C3">
      <w:pPr>
        <w:pStyle w:val="Paragrafi"/>
        <w:rPr>
          <w:sz w:val="22"/>
          <w:lang w:val="sq-AL"/>
        </w:rPr>
      </w:pPr>
    </w:p>
    <w:p w:rsidR="00E144C3" w:rsidRDefault="00E144C3" w:rsidP="00E144C3">
      <w:pPr>
        <w:pStyle w:val="Titulli"/>
        <w:keepNext w:val="0"/>
        <w:rPr>
          <w:b w:val="0"/>
          <w:lang w:val="sq-AL"/>
        </w:rPr>
      </w:pPr>
    </w:p>
    <w:p w:rsidR="00E144C3" w:rsidRPr="00FA5196" w:rsidRDefault="00E144C3" w:rsidP="00E144C3">
      <w:pPr>
        <w:pStyle w:val="Titulli"/>
        <w:rPr>
          <w:b w:val="0"/>
          <w:lang w:val="sq-AL"/>
        </w:rPr>
      </w:pPr>
      <w:r w:rsidRPr="00FA5196">
        <w:rPr>
          <w:b w:val="0"/>
          <w:lang w:val="sq-AL"/>
        </w:rPr>
        <w:t>Shtojcë II</w:t>
      </w:r>
    </w:p>
    <w:p w:rsidR="00E144C3" w:rsidRPr="00FA5196" w:rsidRDefault="00E144C3" w:rsidP="00E144C3">
      <w:pPr>
        <w:pStyle w:val="Titulli"/>
        <w:rPr>
          <w:b w:val="0"/>
          <w:lang w:val="sq-AL"/>
        </w:rPr>
      </w:pPr>
      <w:r w:rsidRPr="00FA5196">
        <w:rPr>
          <w:b w:val="0"/>
          <w:lang w:val="sq-AL"/>
        </w:rPr>
        <w:t>FORMATI I APLIKIMIT PËR PROJEKTET</w:t>
      </w:r>
    </w:p>
    <w:p w:rsidR="00E144C3" w:rsidRPr="00FA5196" w:rsidRDefault="00E144C3" w:rsidP="00E144C3">
      <w:pPr>
        <w:pStyle w:val="Paragrafi"/>
        <w:rPr>
          <w:sz w:val="10"/>
          <w:lang w:val="sq-AL"/>
        </w:rPr>
      </w:pPr>
    </w:p>
    <w:p w:rsidR="00E144C3" w:rsidRPr="00FA5196" w:rsidRDefault="00E144C3" w:rsidP="00E144C3">
      <w:pPr>
        <w:pStyle w:val="Paragrafi"/>
        <w:rPr>
          <w:sz w:val="22"/>
          <w:lang w:val="sq-AL"/>
        </w:rPr>
      </w:pPr>
      <w:r w:rsidRPr="00FA5196">
        <w:rPr>
          <w:sz w:val="22"/>
          <w:lang w:val="sq-AL"/>
        </w:rPr>
        <w:t>Ky format plotësohet për të gjitha projektet</w:t>
      </w:r>
    </w:p>
    <w:tbl>
      <w:tblPr>
        <w:tblW w:w="512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1"/>
        <w:gridCol w:w="6546"/>
      </w:tblGrid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Aplikuesi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Përcaktohet automatikisht nga sistemi.</w:t>
            </w:r>
          </w:p>
        </w:tc>
      </w:tr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Data e aplikimit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Përcaktohet automatikisht nga sistemi.</w:t>
            </w:r>
          </w:p>
        </w:tc>
      </w:tr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Titulli i projektit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Titulli i projektit të jetë i njëjtë me titullin që specifikohet në kërkesën e depozituar pranë Sekretariatit Teknik.</w:t>
            </w:r>
          </w:p>
        </w:tc>
      </w:tr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Programi i projektit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Të përcaktohet për cilën shtyllë aplikohet (sipas aneksit 3, të ligjit nr. 130/2016, “Për buxhetin e vitit 2017”).</w:t>
            </w:r>
          </w:p>
        </w:tc>
      </w:tr>
      <w:tr w:rsidR="00E144C3" w:rsidRPr="00DE452E" w:rsidTr="002311D9">
        <w:tc>
          <w:tcPr>
            <w:tcW w:w="1739" w:type="pct"/>
            <w:vAlign w:val="center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Nënprogrami i projektit (*)</w:t>
            </w:r>
          </w:p>
        </w:tc>
        <w:tc>
          <w:tcPr>
            <w:tcW w:w="3261" w:type="pct"/>
            <w:vAlign w:val="center"/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Të përcaktohet për cilin program aplikohet (sipas aneksit 3, të ligjit nr. 130 /2016, “Për buxhetin e vitit 2017”).</w:t>
            </w:r>
          </w:p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Data e fillimit të projektit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Të paraqitet grafiku i prokurimit dhe grafiku i zbatimit të punimeve të projektit, për të qartësuar shtrirjen kohore të tij.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  <w:r w:rsidRPr="00DE452E">
              <w:rPr>
                <w:sz w:val="22"/>
                <w:lang w:val="sq-AL"/>
              </w:rPr>
              <w:t>Data e mbarimit të projektit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</w:tr>
      <w:tr w:rsidR="00E144C3" w:rsidRPr="00DE452E" w:rsidTr="002311D9">
        <w:trPr>
          <w:trHeight w:val="442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Përshkrimi i projektit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bëhet përshkrim i detajuar i projektit të propozuar, duke përmbajtur informacionin e mëposhtëm, por jo vetëm: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Vendndodhja e objektit të investimit; specifikuar në hartë ku është sqaruar qartë kufiri i ndërhyrjes;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Përshkrimi i kushteve të objektit ekzistues (nëse ka) dhe terrenit, </w:t>
            </w: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>si dhe nevojës për këtë projekt;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Përshkrimi i detajuar i punimeve/ndërhyrjeve që do të kryhen;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Grafiku i prokurimit dhe grafiku i zbatimit të punimeve;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Cilat janë problemet që adreson ky projekt dhe shkalla e ndikimit të tij;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Risqet për zbatimin e tij;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3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Informacion i qartë në lidhje me pronësinë e tokës (nëse aplikohet), si edhe dokumentacioni përkatës (harta përkatëse kadastrale etj).</w:t>
            </w:r>
          </w:p>
        </w:tc>
      </w:tr>
      <w:tr w:rsidR="00E144C3" w:rsidRPr="00DE452E" w:rsidTr="002311D9">
        <w:trPr>
          <w:trHeight w:val="264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lastRenderedPageBreak/>
              <w:t>Qëllimi dhe objektivat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Të paraqitet qëllimi i përgjithshëm i projektit, si dhe objektivat specifikë të tij.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Numri i përfituesve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hAnsi="Garamond"/>
                <w:lang w:val="sq-AL"/>
              </w:rPr>
              <w:t>Të jepet numri i popullsisë (nxënës/mësues/komunitet) që përfitojnë drejtpërdrejt dhe tërthorazi nga zbatimi i projektit. Vlera e dhënë të shoqërohet me shpjegim për secilën kategori përfituesish.</w:t>
            </w:r>
          </w:p>
        </w:tc>
      </w:tr>
      <w:tr w:rsidR="00E144C3" w:rsidRPr="00DE452E" w:rsidTr="002311D9">
        <w:trPr>
          <w:trHeight w:val="448"/>
        </w:trPr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Sipërfaqe e trajtuar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hAnsi="Garamond"/>
                <w:lang w:val="sq-AL"/>
              </w:rPr>
              <w:t xml:space="preserve">Të specifikohet sa është sipërfaqja e përgjithshme në të cilën ndërhyn projekti dhe nëse zhvillohet me faza apo lote. </w:t>
            </w:r>
          </w:p>
        </w:tc>
      </w:tr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Rendi prioritar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hAnsi="Garamond"/>
                <w:lang w:val="sq-AL"/>
              </w:rPr>
              <w:t>Në rastet e aplikimit të më shumë se 1 (një) projekti për të njëjtin program, renditini projektet sipas prioritetit/nevojës për ndërhyrje /lidhjes me drejtimet e thirrjes (numri 1 për shumë prioritar, numri 2 për më pak prioritar, e kështu me radhë).</w:t>
            </w:r>
          </w:p>
        </w:tc>
      </w:tr>
      <w:tr w:rsidR="00E144C3" w:rsidRPr="00DE452E" w:rsidTr="002311D9">
        <w:trPr>
          <w:trHeight w:val="921"/>
        </w:trPr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Qëndrueshmëria e projektit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Të përshkruhet në mënyrë analitike nëse aplikuesi do të ketë nga ky projekt: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Kosto për mirëmbajtjen e projektit, pas zbatimit të tij;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Nëse po, specifikoni sa parashikohen, si do të sigurohen etj;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hAnsi="Garamond"/>
                <w:lang w:val="sq-AL"/>
              </w:rPr>
              <w:t xml:space="preserve"> Të specifikohet periudha në vite për kostot e mirëmbajtjes.</w:t>
            </w:r>
          </w:p>
        </w:tc>
      </w:tr>
      <w:tr w:rsidR="00E144C3" w:rsidRPr="00DE452E" w:rsidTr="002311D9">
        <w:trPr>
          <w:trHeight w:val="666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Fondet e kërkuara nga Fondi për Zhvillimin e Rajoneve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Në rast se projekti nuk ka bashkëfinancim nga njësitë qendrore, njësitë vendore apo nga donatorë, kostoja që kërkohet është e njëjtë me koston totale të projektit (</w:t>
            </w:r>
            <w:r w:rsidRPr="00DE452E">
              <w:rPr>
                <w:rFonts w:ascii="Garamond" w:hAnsi="Garamond"/>
                <w:lang w:val="sq-AL"/>
              </w:rPr>
              <w:t>në çdo rast,</w:t>
            </w:r>
            <w:r w:rsidRPr="00DE452E">
              <w:rPr>
                <w:rFonts w:ascii="Garamond" w:eastAsia="Times New Roman" w:hAnsi="Garamond"/>
                <w:lang w:val="sq-AL"/>
              </w:rPr>
              <w:t xml:space="preserve"> vlera të jetë me TVSH).</w:t>
            </w:r>
          </w:p>
        </w:tc>
      </w:tr>
      <w:tr w:rsidR="00E144C3" w:rsidRPr="00DE452E" w:rsidTr="002311D9">
        <w:trPr>
          <w:trHeight w:val="406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Kontributi në rast bashkëfinancimi nga njësia e qeverisjes vendore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Paraqitni nivelin e bashkëfinancimit, në rast se projekti ka bashkëfinancim nga njësi qendrore, vendore apo nga donatorë.  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Financim nga donatorë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Nëse ka financim nga donatorë, të jepet vlera e donacionit në monedhën lekë.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Financime të tjera 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Nëse ka burime të tjera financimi, të jepet vlera e financimit në monedhën lekë.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Kostoja totale e projektit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hAnsi="Garamond"/>
                <w:lang w:val="sq-AL"/>
              </w:rPr>
              <w:t>Kostoja totale e projektit të jepet me TVSH.</w:t>
            </w:r>
          </w:p>
        </w:tc>
      </w:tr>
      <w:tr w:rsidR="00E144C3" w:rsidRPr="00DE452E" w:rsidTr="002311D9">
        <w:trPr>
          <w:trHeight w:val="486"/>
        </w:trPr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Projekti ka një analizë kosto-përfitim të cilësisë së mirë (opsionale)</w:t>
            </w:r>
          </w:p>
        </w:tc>
        <w:tc>
          <w:tcPr>
            <w:tcW w:w="3261" w:type="pct"/>
            <w:vAlign w:val="center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lang w:val="sq-AL"/>
              </w:rPr>
            </w:r>
            <w:r>
              <w:rPr>
                <w:rFonts w:ascii="Garamond" w:eastAsia="Times New Roman" w:hAnsi="Garamond"/>
                <w:lang w:val="sq-AL"/>
              </w:rPr>
              <w:pict>
                <v:rect id="_x0000_s1066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eastAsia="Times New Roman" w:hAnsi="Garamond"/>
                <w:lang w:val="sq-AL"/>
              </w:rPr>
              <w:t xml:space="preserve"> Po  / </w:t>
            </w:r>
            <w:r>
              <w:rPr>
                <w:rFonts w:ascii="Garamond" w:eastAsia="Times New Roman" w:hAnsi="Garamond"/>
                <w:lang w:val="sq-AL"/>
              </w:rPr>
            </w:r>
            <w:r>
              <w:rPr>
                <w:rFonts w:ascii="Garamond" w:eastAsia="Times New Roman" w:hAnsi="Garamond"/>
                <w:lang w:val="sq-AL"/>
              </w:rPr>
              <w:pict>
                <v:rect id="_x0000_s1065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eastAsia="Times New Roman" w:hAnsi="Garamond"/>
                <w:lang w:val="sq-AL"/>
              </w:rPr>
              <w:t xml:space="preserve"> Jo</w:t>
            </w:r>
          </w:p>
        </w:tc>
      </w:tr>
      <w:tr w:rsidR="00E144C3" w:rsidRPr="00DE452E" w:rsidTr="002311D9"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Përmbledhje e analizës kosto-përfitim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E144C3" w:rsidRPr="00DE452E" w:rsidTr="002311D9">
        <w:trPr>
          <w:trHeight w:val="428"/>
        </w:trPr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Projekti ka një vlerësim të ndikimit në mjedis të cilësisë së mirë (opsionale)</w:t>
            </w:r>
          </w:p>
        </w:tc>
        <w:tc>
          <w:tcPr>
            <w:tcW w:w="3261" w:type="pct"/>
            <w:vAlign w:val="center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</w:r>
            <w:r>
              <w:rPr>
                <w:rFonts w:ascii="Garamond" w:eastAsia="Times New Roman" w:hAnsi="Garamond"/>
                <w:lang w:val="sq-AL"/>
              </w:rPr>
              <w:pict>
                <v:rect id="_x0000_s1064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eastAsia="Times New Roman" w:hAnsi="Garamond"/>
                <w:lang w:val="sq-AL"/>
              </w:rPr>
              <w:t xml:space="preserve"> Po  /  </w:t>
            </w:r>
            <w:r>
              <w:rPr>
                <w:rFonts w:ascii="Garamond" w:eastAsia="Times New Roman" w:hAnsi="Garamond"/>
                <w:lang w:val="sq-AL"/>
              </w:rPr>
            </w:r>
            <w:r>
              <w:rPr>
                <w:rFonts w:ascii="Garamond" w:eastAsia="Times New Roman" w:hAnsi="Garamond"/>
                <w:lang w:val="sq-AL"/>
              </w:rPr>
              <w:pict>
                <v:rect id="_x0000_s1063" style="width:9.4pt;height: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>
                  <w10:wrap type="none"/>
                  <w10:anchorlock/>
                </v:rect>
              </w:pict>
            </w:r>
            <w:r w:rsidRPr="00DE452E">
              <w:rPr>
                <w:rFonts w:ascii="Garamond" w:eastAsia="Times New Roman" w:hAnsi="Garamond"/>
                <w:lang w:val="sq-AL"/>
              </w:rPr>
              <w:t xml:space="preserve"> Jo</w:t>
            </w:r>
          </w:p>
        </w:tc>
      </w:tr>
      <w:tr w:rsidR="00E144C3" w:rsidRPr="00DE452E" w:rsidTr="002311D9">
        <w:trPr>
          <w:trHeight w:val="428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Përmbledhje e vlerësimit të ndikimit në mjedis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E144C3" w:rsidRPr="00DE452E" w:rsidTr="002311D9">
        <w:trPr>
          <w:trHeight w:val="2944"/>
        </w:trPr>
        <w:tc>
          <w:tcPr>
            <w:tcW w:w="1739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lastRenderedPageBreak/>
              <w:t>Deklarime (*)</w:t>
            </w:r>
          </w:p>
        </w:tc>
        <w:tc>
          <w:tcPr>
            <w:tcW w:w="3261" w:type="pct"/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Aplikanti deklaron se: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Projekti është gati për zbatim (pra, nëse i disponon të gjitha dokumentet që nevojiten për zbatimin e tij) dhe koha kur mund të fillojë dhe të përfundojë procedura e prokurimit publik dhe kur mund të fillojë dhe të përfundojë zbatimi i punimeve.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Projekti është në listën e projekteve/nevojave të parashikuara nga institucioni përkatës, është pjesë e planeve vendore të zhvillimit dhe/ose të prioriteteve. 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Me miratimin e financimit, autoriteti kontraktues ka siguruar për pajisjen me të gjitha lejimet e nevojshme për zbatimin e projektit, sipas legjislacionit të fuqi.</w:t>
            </w:r>
          </w:p>
          <w:p w:rsidR="00E144C3" w:rsidRPr="00DE452E" w:rsidRDefault="00E144C3" w:rsidP="00E144C3">
            <w:pPr>
              <w:widowControl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 Janë zbatuar çmimet e referencës dhe legjislacioni në fuqi për përllogaritjen e kostos dhe vlerës financiare të projektit.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Dokumentet teknike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pStyle w:val="BodyText"/>
              <w:numPr>
                <w:ilvl w:val="0"/>
                <w:numId w:val="0"/>
              </w:numPr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>Të sqarohet nëse dosja e aplikimit përmban: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projektin teknik/projektin e zbatimit;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preventivin;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grafikun e prokurimit dhe grafikun e zbatimit të punimeve;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relacionin teknik;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specifikimet teknike;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CD;</w:t>
            </w:r>
          </w:p>
          <w:p w:rsidR="00E144C3" w:rsidRPr="00DE452E" w:rsidRDefault="00E144C3" w:rsidP="00E144C3">
            <w:pPr>
              <w:pStyle w:val="BodyText"/>
              <w:numPr>
                <w:ilvl w:val="0"/>
                <w:numId w:val="5"/>
              </w:numPr>
              <w:ind w:left="0"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DE452E">
              <w:rPr>
                <w:rFonts w:ascii="Garamond" w:hAnsi="Garamond"/>
                <w:sz w:val="22"/>
                <w:szCs w:val="22"/>
                <w:lang w:val="sq-AL"/>
              </w:rPr>
              <w:t xml:space="preserve"> përllogaritjet/parashikimin e kostove të mirëmbajtjes së investimit.</w:t>
            </w:r>
          </w:p>
        </w:tc>
      </w:tr>
      <w:tr w:rsidR="00E144C3" w:rsidRPr="00DE452E" w:rsidTr="002311D9">
        <w:trPr>
          <w:trHeight w:val="575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Koordinatat e projektit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Të hidhen koordinatat e vendndodhjes së projektit, sipas sistemit të gjeoreferencuar, WGS 84 UTM 34 N</w:t>
            </w:r>
          </w:p>
        </w:tc>
      </w:tr>
      <w:tr w:rsidR="00E144C3" w:rsidRPr="00DE452E" w:rsidTr="002311D9">
        <w:trPr>
          <w:trHeight w:val="440"/>
        </w:trPr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Foto – gjendja ekzistuese (*)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Imazhe në formatin jpeg ose pdf</w:t>
            </w:r>
          </w:p>
        </w:tc>
      </w:tr>
      <w:tr w:rsidR="00E144C3" w:rsidRPr="00DE452E" w:rsidTr="002311D9">
        <w:tc>
          <w:tcPr>
            <w:tcW w:w="1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 xml:space="preserve">Pamje 3-dimensionale (*) i detyrueshem </w:t>
            </w:r>
          </w:p>
        </w:tc>
        <w:tc>
          <w:tcPr>
            <w:tcW w:w="3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C3" w:rsidRPr="00DE452E" w:rsidRDefault="00E144C3" w:rsidP="002311D9">
            <w:pPr>
              <w:spacing w:after="0" w:line="240" w:lineRule="auto"/>
              <w:rPr>
                <w:rFonts w:ascii="Garamond" w:eastAsia="Times New Roman" w:hAnsi="Garamond"/>
                <w:lang w:val="sq-AL"/>
              </w:rPr>
            </w:pPr>
            <w:r w:rsidRPr="00DE452E">
              <w:rPr>
                <w:rFonts w:ascii="Garamond" w:eastAsia="Times New Roman" w:hAnsi="Garamond"/>
                <w:lang w:val="sq-AL"/>
              </w:rPr>
              <w:t>Imazhe në formatin jpeg ose pdf</w:t>
            </w:r>
          </w:p>
        </w:tc>
      </w:tr>
    </w:tbl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b/>
          <w:sz w:val="20"/>
          <w:szCs w:val="20"/>
          <w:lang w:val="sq-AL"/>
        </w:rPr>
      </w:pPr>
      <w:r w:rsidRPr="00FA5196">
        <w:rPr>
          <w:rFonts w:ascii="Garamond" w:eastAsia="Times New Roman" w:hAnsi="Garamond"/>
          <w:b/>
          <w:sz w:val="20"/>
          <w:szCs w:val="20"/>
          <w:lang w:val="sq-AL"/>
        </w:rPr>
        <w:t xml:space="preserve">(*) Fushat që kanë * janë të detyrueshme për t’u plotësuar. </w:t>
      </w:r>
    </w:p>
    <w:p w:rsidR="00E144C3" w:rsidRPr="00FA5196" w:rsidRDefault="00E144C3" w:rsidP="00E144C3">
      <w:pPr>
        <w:pStyle w:val="Paragrafi"/>
        <w:rPr>
          <w:lang w:val="sq-AL"/>
        </w:rPr>
      </w:pPr>
    </w:p>
    <w:p w:rsidR="00E144C3" w:rsidRPr="00706904" w:rsidRDefault="00E144C3" w:rsidP="00E144C3">
      <w:pPr>
        <w:pStyle w:val="BodyText"/>
        <w:numPr>
          <w:ilvl w:val="0"/>
          <w:numId w:val="0"/>
        </w:numPr>
        <w:ind w:firstLine="284"/>
        <w:rPr>
          <w:rFonts w:ascii="Garamond" w:hAnsi="Garamond"/>
          <w:b/>
          <w:lang w:val="sq-AL"/>
        </w:rPr>
      </w:pPr>
      <w:r w:rsidRPr="00706904">
        <w:rPr>
          <w:rFonts w:ascii="Garamond" w:hAnsi="Garamond"/>
          <w:b/>
          <w:lang w:val="sq-AL"/>
        </w:rPr>
        <w:t>SHËNIM. Dërgimi i aplikimeve, sipas afatit:</w:t>
      </w:r>
    </w:p>
    <w:p w:rsidR="00E144C3" w:rsidRPr="00FA5196" w:rsidRDefault="00E144C3" w:rsidP="00E144C3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A5196">
        <w:rPr>
          <w:rFonts w:ascii="Garamond" w:hAnsi="Garamond"/>
          <w:sz w:val="24"/>
          <w:szCs w:val="24"/>
          <w:lang w:val="sq-AL"/>
        </w:rPr>
        <w:t>Aplikimet për projekte duhet të dërgohen:</w:t>
      </w:r>
    </w:p>
    <w:p w:rsidR="00E144C3" w:rsidRPr="00FA5196" w:rsidRDefault="00E144C3" w:rsidP="00E144C3">
      <w:pPr>
        <w:pStyle w:val="BodyText"/>
        <w:numPr>
          <w:ilvl w:val="0"/>
          <w:numId w:val="6"/>
        </w:numPr>
        <w:ind w:left="0" w:firstLine="284"/>
        <w:rPr>
          <w:rFonts w:ascii="Garamond" w:hAnsi="Garamond"/>
          <w:lang w:val="sq-AL"/>
        </w:rPr>
      </w:pPr>
      <w:r w:rsidRPr="00FA5196">
        <w:rPr>
          <w:rFonts w:ascii="Garamond" w:hAnsi="Garamond"/>
          <w:lang w:val="sq-AL"/>
        </w:rPr>
        <w:t xml:space="preserve">aplikimi </w:t>
      </w:r>
      <w:r w:rsidRPr="00FA5196">
        <w:rPr>
          <w:rFonts w:ascii="Garamond" w:hAnsi="Garamond"/>
          <w:i/>
          <w:lang w:val="sq-AL"/>
        </w:rPr>
        <w:t>online</w:t>
      </w:r>
      <w:r w:rsidRPr="00FA5196">
        <w:rPr>
          <w:rFonts w:ascii="Garamond" w:hAnsi="Garamond"/>
          <w:lang w:val="sq-AL"/>
        </w:rPr>
        <w:t xml:space="preserve"> në faqen elektronike të e-albania. Shërbimi: Aplikimi </w:t>
      </w:r>
      <w:r w:rsidRPr="00FA5196">
        <w:rPr>
          <w:rFonts w:ascii="Garamond" w:hAnsi="Garamond"/>
          <w:i/>
          <w:lang w:val="sq-AL"/>
        </w:rPr>
        <w:t>online</w:t>
      </w:r>
      <w:r w:rsidRPr="00FA5196">
        <w:rPr>
          <w:rFonts w:ascii="Garamond" w:hAnsi="Garamond"/>
          <w:lang w:val="sq-AL"/>
        </w:rPr>
        <w:t xml:space="preserve"> për FZHR</w:t>
      </w:r>
      <w:r>
        <w:rPr>
          <w:rFonts w:ascii="Garamond" w:hAnsi="Garamond"/>
          <w:lang w:val="sq-AL"/>
        </w:rPr>
        <w:t>-në</w:t>
      </w:r>
      <w:r w:rsidRPr="00FA5196">
        <w:rPr>
          <w:rFonts w:ascii="Garamond" w:hAnsi="Garamond"/>
          <w:lang w:val="sq-AL"/>
        </w:rPr>
        <w:t xml:space="preserve"> (</w:t>
      </w:r>
      <w:hyperlink r:id="rId15" w:history="1">
        <w:r w:rsidRPr="00FA5196">
          <w:rPr>
            <w:rStyle w:val="Hyperlink"/>
            <w:rFonts w:ascii="Garamond" w:eastAsia="Calibri" w:hAnsi="Garamond"/>
            <w:lang w:val="sq-AL"/>
          </w:rPr>
          <w:t>https://e-albania.al/sherbimi.aspx?kodi=7203</w:t>
        </w:r>
      </w:hyperlink>
      <w:r w:rsidRPr="00FA5196">
        <w:rPr>
          <w:rFonts w:ascii="Garamond" w:hAnsi="Garamond"/>
          <w:lang w:val="sq-AL"/>
        </w:rPr>
        <w:t>.)</w:t>
      </w:r>
    </w:p>
    <w:p w:rsidR="00E144C3" w:rsidRPr="00FA5196" w:rsidRDefault="00E144C3" w:rsidP="00E144C3">
      <w:pPr>
        <w:pStyle w:val="BodyText"/>
        <w:numPr>
          <w:ilvl w:val="0"/>
          <w:numId w:val="0"/>
        </w:numPr>
        <w:ind w:left="284"/>
        <w:rPr>
          <w:rFonts w:ascii="Garamond" w:hAnsi="Garamond"/>
          <w:lang w:val="sq-AL"/>
        </w:rPr>
      </w:pPr>
      <w:r w:rsidRPr="00FA5196">
        <w:rPr>
          <w:rFonts w:ascii="Garamond" w:hAnsi="Garamond"/>
          <w:lang w:val="sq-AL"/>
        </w:rPr>
        <w:t>ose</w:t>
      </w:r>
    </w:p>
    <w:p w:rsidR="00E144C3" w:rsidRPr="00FA5196" w:rsidRDefault="00E144C3" w:rsidP="00E144C3">
      <w:pPr>
        <w:pStyle w:val="BodyText"/>
        <w:numPr>
          <w:ilvl w:val="0"/>
          <w:numId w:val="6"/>
        </w:numPr>
        <w:ind w:left="0" w:firstLine="284"/>
        <w:rPr>
          <w:rFonts w:ascii="Garamond" w:hAnsi="Garamond"/>
          <w:lang w:val="sq-AL"/>
        </w:rPr>
      </w:pPr>
      <w:r w:rsidRPr="00FA5196">
        <w:rPr>
          <w:rFonts w:ascii="Garamond" w:hAnsi="Garamond"/>
          <w:lang w:val="sq-AL"/>
        </w:rPr>
        <w:t>me shkresë zyrtare (postë ose protokollim dorazi), së bashku me dosjen e plotë të aplikimit të hedhur në CD, pranë sekretariatit teknik në Ministrinë e Arsimit dhe të Sportit.</w:t>
      </w:r>
    </w:p>
    <w:p w:rsidR="00E144C3" w:rsidRPr="00FA5196" w:rsidRDefault="00E144C3" w:rsidP="00E144C3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A5196">
        <w:rPr>
          <w:rFonts w:ascii="Garamond" w:hAnsi="Garamond"/>
          <w:sz w:val="24"/>
          <w:szCs w:val="24"/>
          <w:lang w:val="sq-AL"/>
        </w:rPr>
        <w:t xml:space="preserve"> Formati i aplikimit duhet të dorëzohet i firmosur dhe i vulosur nga institucioni/subjekti aplikues.</w:t>
      </w:r>
    </w:p>
    <w:p w:rsidR="00E144C3" w:rsidRPr="00FA5196" w:rsidRDefault="00E144C3" w:rsidP="00E144C3">
      <w:pPr>
        <w:pStyle w:val="ListParagraph"/>
        <w:numPr>
          <w:ilvl w:val="0"/>
          <w:numId w:val="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A5196">
        <w:rPr>
          <w:rFonts w:ascii="Garamond" w:hAnsi="Garamond"/>
          <w:sz w:val="24"/>
          <w:szCs w:val="24"/>
          <w:lang w:val="sq-AL"/>
        </w:rPr>
        <w:t xml:space="preserve"> Dokumentacioni teknik i dorëzuar duhet të jetë detyrimisht i firmosur dhe i vulosur nga autorët përkatës.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E144C3" w:rsidRDefault="00E144C3" w:rsidP="00E144C3">
      <w:pPr>
        <w:spacing w:after="0" w:line="240" w:lineRule="auto"/>
        <w:jc w:val="center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595EAC" w:rsidRDefault="00595EAC" w:rsidP="00595EAC">
      <w:pPr>
        <w:spacing w:after="0" w:line="240" w:lineRule="auto"/>
        <w:rPr>
          <w:rStyle w:val="TitulliChar"/>
          <w:b w:val="0"/>
          <w:lang w:val="sq-AL"/>
        </w:rPr>
      </w:pPr>
    </w:p>
    <w:p w:rsidR="00E144C3" w:rsidRPr="008E2EA9" w:rsidRDefault="00E144C3" w:rsidP="00595EAC">
      <w:pPr>
        <w:spacing w:after="0" w:line="240" w:lineRule="auto"/>
        <w:jc w:val="center"/>
        <w:rPr>
          <w:rStyle w:val="TitulliChar"/>
          <w:b w:val="0"/>
          <w:lang w:val="sq-AL"/>
        </w:rPr>
      </w:pPr>
      <w:bookmarkStart w:id="0" w:name="_GoBack"/>
      <w:r w:rsidRPr="008E2EA9">
        <w:rPr>
          <w:rStyle w:val="TitulliChar"/>
          <w:lang w:val="sq-AL"/>
        </w:rPr>
        <w:lastRenderedPageBreak/>
        <w:t>Shtojca III</w:t>
      </w:r>
    </w:p>
    <w:bookmarkEnd w:id="0"/>
    <w:p w:rsidR="00E144C3" w:rsidRPr="008E2EA9" w:rsidRDefault="00E144C3" w:rsidP="00E144C3">
      <w:pPr>
        <w:spacing w:after="0" w:line="240" w:lineRule="auto"/>
        <w:jc w:val="center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8E2EA9">
        <w:rPr>
          <w:rStyle w:val="TitulliChar"/>
          <w:lang w:val="sq-AL"/>
        </w:rPr>
        <w:t>KRITERET E VLERËSIMIT TË PROJEKTEVE QË PROPOZOHEN PËR FINANCIM</w:t>
      </w:r>
      <w:r w:rsidRPr="008E2EA9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 xml:space="preserve"> </w:t>
      </w:r>
      <w:r w:rsidRPr="008E2EA9">
        <w:rPr>
          <w:rFonts w:ascii="Garamond" w:eastAsia="Times New Roman" w:hAnsi="Garamond"/>
          <w:color w:val="000000"/>
          <w:sz w:val="24"/>
          <w:szCs w:val="24"/>
          <w:lang w:val="sq-AL"/>
        </w:rPr>
        <w:t>(Shtylla I, Programi i Zhvillimit Vendor dhe Rajonal, granti “Arsimi”)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Këto kritere përdoren nga sekretariati teknik për të vlerësuar teknikisht projektin dhe në bazë të tyre kryhet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vlerësimi, maksimalisht, me 100 pikë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>, i një projekti që propozohet për financim/miratim nga Komitetit për Zhvillimin e Rajoneve.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Kriteret detajohen në nënkriteret përkatëse, nga sekretariati teknik i ngritur pranë Ministrisë së Arsimit dhe Sportit, sipas aneksit 3, të </w:t>
      </w:r>
      <w:r w:rsidRPr="00FA5196">
        <w:rPr>
          <w:rFonts w:ascii="Garamond" w:eastAsia="Times New Roman" w:hAnsi="Garamond"/>
          <w:sz w:val="24"/>
          <w:szCs w:val="24"/>
          <w:lang w:val="sq-AL"/>
        </w:rPr>
        <w:t xml:space="preserve">ligjit nr.130/2016, “Për buxhetin e vitit 2017”. 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FA5196">
        <w:rPr>
          <w:rFonts w:ascii="Garamond" w:eastAsia="Times New Roman" w:hAnsi="Garamond"/>
          <w:sz w:val="24"/>
          <w:szCs w:val="24"/>
          <w:lang w:val="sq-AL"/>
        </w:rPr>
        <w:t>Kriteret e domosdoshme për të kualifikuar për vlerësim një projekt, i përcakton sekretariati teknik.</w:t>
      </w:r>
    </w:p>
    <w:p w:rsidR="00E144C3" w:rsidRPr="00FA5196" w:rsidRDefault="00E144C3" w:rsidP="00E144C3">
      <w:pPr>
        <w:spacing w:after="0" w:line="240" w:lineRule="auto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>Kriteret për vlerësimin e projekteve janë, si më poshtë vijon: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b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Shkalla e ndikimit në arritjen e objektivave të politikës dhe impakti në realizimin e masave, sipas drejtimeve të thirrjes dhe vendimet e Komitetit për Zhvillimin e Rajoneve: ky kriter vlerësohet me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0 deri në, maksimalisht, 20 pikë.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Cilësia teknike dhe kostimi, vlerësimi financiar i projekteve të propozuara nga njësitë e qeverisjes vendore. Ky kriter nënkupton se projektet që teknikisht janë detajuar saktë dhe qartë me grafik punimesh të detajuar, si dhe ato projekte, ku kostimi i tyre dhe preventivi janë përpiluar e vlerësuar saktë nga aplikanti, me çmimet referencë sipas buletineve etj., do të vlerësohen si koherente për  financim: ky kriter vlerësohet me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0 deri në, maksimalisht, 25 pikë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>Ndikimi i projekteve dhe avantazhet në lehtësimin e aksesit në shërbimet arsimore, ndërveprimit midis zonave urbane e rurale duke rritur mbulimin në shërbime</w:t>
      </w:r>
      <w:r w:rsidRPr="00FA5196">
        <w:rPr>
          <w:rFonts w:ascii="Garamond" w:eastAsia="Times New Roman" w:hAnsi="Garamond"/>
          <w:sz w:val="24"/>
          <w:szCs w:val="24"/>
          <w:lang w:val="sq-AL"/>
        </w:rPr>
        <w:t xml:space="preserve">, zgjidhjen e nevojës emergjente për ndërhyrje,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>përmirësimit të cilësisë së shërbimit dhe jetës komunitare</w:t>
      </w:r>
      <w:r w:rsidRPr="00FA5196">
        <w:rPr>
          <w:rFonts w:ascii="Garamond" w:eastAsia="Times New Roman" w:hAnsi="Garamond"/>
          <w:sz w:val="24"/>
          <w:szCs w:val="24"/>
          <w:lang w:val="sq-AL"/>
        </w:rPr>
        <w:t xml:space="preserve"> dhe më gjerë, zhvillimin ekonomiko-social, parë nga ana e përfituesit, qytetarit: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ky kriter vlerësohet me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0 deri në, maksimalisht, 25 pikë.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Niveli i ulët i riskut për zbatimin e projektit, bazuar në elemente të përshkrimit të projektit që orientojnë mbi riskun e mundshëm në prokurimin publik, zbatimin me sukses të projektit dhe përdorimin në kohë të fondeve publike: ky kriter vlerësohet me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0 deri në, maksimalisht, 10 pikë.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sz w:val="24"/>
          <w:szCs w:val="24"/>
          <w:lang w:val="sq-AL"/>
        </w:rPr>
        <w:t xml:space="preserve">Numri i përfituesve në mënyrë të drejtpërdrejtë dhe/ose të tërthortë (nxënës/mësues/komunitet) nga projekti ose zona kryesore dhe dytësore e ndikimit/mbulimit të shërbimit  prej tij. Vlerësimi sipas këtij kriteri kryhet në varësi të numrit të institucioneve/përdoruesve/shërbimeve që përfitojnë në mënyrë të drejtpërdrejtë dhe/ose të tërthortë: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ky kriter vlerësohet me </w:t>
      </w:r>
      <w:r w:rsidRPr="00FA5196">
        <w:rPr>
          <w:rFonts w:ascii="Garamond" w:eastAsia="Times New Roman" w:hAnsi="Garamond"/>
          <w:b/>
          <w:color w:val="000000"/>
          <w:sz w:val="24"/>
          <w:szCs w:val="24"/>
          <w:lang w:val="sq-AL"/>
        </w:rPr>
        <w:t>0 deri në, maksimalisht,  10 pikë.</w:t>
      </w:r>
    </w:p>
    <w:p w:rsidR="00E144C3" w:rsidRPr="00FA5196" w:rsidRDefault="00E144C3" w:rsidP="00E144C3">
      <w:pPr>
        <w:widowControl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eastAsia="Times New Roman" w:hAnsi="Garamond"/>
          <w:sz w:val="24"/>
          <w:szCs w:val="24"/>
          <w:lang w:val="sq-AL"/>
        </w:rPr>
      </w:pPr>
      <w:r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FA5196">
        <w:rPr>
          <w:rFonts w:ascii="Garamond" w:eastAsia="Times New Roman" w:hAnsi="Garamond"/>
          <w:sz w:val="24"/>
          <w:szCs w:val="24"/>
          <w:lang w:val="sq-AL"/>
        </w:rPr>
        <w:t xml:space="preserve">Niveli i bashkëfinancimit nga njësitë e qeverisjes qendrore apo vendore apo fondet e donatorëve: </w:t>
      </w:r>
      <w:r w:rsidRPr="00FA5196">
        <w:rPr>
          <w:rFonts w:ascii="Garamond" w:eastAsia="Times New Roman" w:hAnsi="Garamond"/>
          <w:color w:val="000000"/>
          <w:sz w:val="24"/>
          <w:szCs w:val="24"/>
          <w:lang w:val="sq-AL"/>
        </w:rPr>
        <w:t>ky kriter vlerësohet me</w:t>
      </w:r>
      <w:r w:rsidRPr="00FA5196">
        <w:rPr>
          <w:rFonts w:ascii="Garamond" w:eastAsia="Times New Roman" w:hAnsi="Garamond"/>
          <w:b/>
          <w:sz w:val="24"/>
          <w:szCs w:val="24"/>
          <w:lang w:val="sq-AL"/>
        </w:rPr>
        <w:t xml:space="preserve"> 0 deri në, maksimalisht, 10 pikë.</w:t>
      </w:r>
    </w:p>
    <w:p w:rsidR="00A13689" w:rsidRPr="00E144C3" w:rsidRDefault="00A13689" w:rsidP="00E144C3"/>
    <w:sectPr w:rsidR="00A13689" w:rsidRPr="00E144C3" w:rsidSect="00E144C3">
      <w:footerReference w:type="default" r:id="rId16"/>
      <w:pgSz w:w="12240" w:h="15840"/>
      <w:pgMar w:top="1360" w:right="1320" w:bottom="960" w:left="1340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5EAC">
      <w:pPr>
        <w:spacing w:after="0" w:line="240" w:lineRule="auto"/>
      </w:pPr>
      <w:r>
        <w:separator/>
      </w:r>
    </w:p>
  </w:endnote>
  <w:endnote w:type="continuationSeparator" w:id="0">
    <w:p w:rsidR="00000000" w:rsidRDefault="0059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144C3" w:rsidRPr="00B4283E" w:rsidRDefault="00E144C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2056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4C3" w:rsidRPr="005B4361" w:rsidRDefault="00E144C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144C3" w:rsidRPr="00833610" w:rsidRDefault="00E144C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144C3" w:rsidRDefault="00E144C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689" w:rsidRDefault="00595EAC">
    <w:pPr>
      <w:spacing w:after="0" w:line="137" w:lineRule="exact"/>
      <w:rPr>
        <w:sz w:val="13"/>
        <w:szCs w:val="13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8pt;margin-top:742.65pt;width:54pt;height:14pt;z-index:-251658240;mso-position-horizontal-relative:page;mso-position-vertical-relative:page" filled="f" stroked="f">
          <v:textbox inset="0,0,0,0">
            <w:txbxContent>
              <w:p w:rsidR="00A13689" w:rsidRDefault="00A13689">
                <w:pPr>
                  <w:spacing w:after="0" w:line="267" w:lineRule="exact"/>
                  <w:ind w:left="20" w:right="-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5EAC">
      <w:pPr>
        <w:spacing w:after="0" w:line="240" w:lineRule="auto"/>
      </w:pPr>
      <w:r>
        <w:separator/>
      </w:r>
    </w:p>
  </w:footnote>
  <w:footnote w:type="continuationSeparator" w:id="0">
    <w:p w:rsidR="00000000" w:rsidRDefault="0059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144C3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144C3" w:rsidRPr="00EB260B" w:rsidRDefault="00E144C3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144C3" w:rsidRPr="00EB260B" w:rsidRDefault="00E144C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B2C4188" wp14:editId="4BDADEE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144C3" w:rsidRPr="00EB260B" w:rsidRDefault="00E144C3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32</w:t>
          </w:r>
        </w:p>
      </w:tc>
    </w:tr>
  </w:tbl>
  <w:p w:rsidR="00E144C3" w:rsidRPr="00385E2C" w:rsidRDefault="00E144C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4C3" w:rsidRDefault="00E144C3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702D"/>
    <w:multiLevelType w:val="hybridMultilevel"/>
    <w:tmpl w:val="A2B462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5511E35"/>
    <w:multiLevelType w:val="hybridMultilevel"/>
    <w:tmpl w:val="685E4388"/>
    <w:lvl w:ilvl="0" w:tplc="FB325B7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A910423A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203E5A06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EA00BC8E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40BCDEA2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72D48CC8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75C0CF8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A38F8E8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A608F9E4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75657901"/>
    <w:multiLevelType w:val="hybridMultilevel"/>
    <w:tmpl w:val="C1940614"/>
    <w:lvl w:ilvl="0" w:tplc="E7D8FB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13689"/>
    <w:rsid w:val="00595EAC"/>
    <w:rsid w:val="00A13689"/>
    <w:rsid w:val="00E1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144C3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144C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144C3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144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144C3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144C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144C3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144C3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44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144C3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44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E144C3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E144C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144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144C3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144C3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144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144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144C3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144C3"/>
    <w:pPr>
      <w:widowControl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E144C3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E144C3"/>
    <w:pPr>
      <w:widowControl/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144C3"/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E144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4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e-albania.al/sherbimi.aspx?kodi=7203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e-albania.al/sherbimi.aspx?kodi=72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1813</Words>
  <Characters>10338</Characters>
  <Application>Microsoft Office Word</Application>
  <DocSecurity>0</DocSecurity>
  <Lines>86</Lines>
  <Paragraphs>24</Paragraphs>
  <ScaleCrop>false</ScaleCrop>
  <Company/>
  <LinksUpToDate>false</LinksUpToDate>
  <CharactersWithSpaces>12127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2017-12-15T10:37:00Z</dcterms:created>
  <dcterms:modified xsi:type="dcterms:W3CDTF">2018-01-26T08:24:00Z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2017-02-27T00:00:00Z</vt:filetime>
  </property>
  <property fmtid="{D5CDD505-2E9C-101B-9397-08002B2CF9AE}" pid="3" name="LastSaved">
    <vt:filetime>2017-12-15T00:00:00Z</vt:filetime>
  </property>
</Properties>
</file>