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FB" w:rsidRPr="00C103FB" w:rsidRDefault="00C103FB" w:rsidP="00C103FB">
      <w:pPr>
        <w:pStyle w:val="Akti"/>
      </w:pPr>
      <w:bookmarkStart w:id="0" w:name="_GoBack"/>
      <w:bookmarkEnd w:id="0"/>
      <w:r w:rsidRPr="00C103FB">
        <w:t>VENDIM</w:t>
      </w:r>
    </w:p>
    <w:p w:rsidR="00C103FB" w:rsidRPr="00C103FB" w:rsidRDefault="00C103FB" w:rsidP="00C103FB">
      <w:pPr>
        <w:pStyle w:val="NumriData"/>
      </w:pPr>
      <w:r w:rsidRPr="00C103FB">
        <w:t>Nr.491, datë 6.7.2011</w:t>
      </w:r>
    </w:p>
    <w:p w:rsidR="00C103FB" w:rsidRDefault="00C103FB" w:rsidP="00C103FB">
      <w:pPr>
        <w:pStyle w:val="Paragrafi"/>
      </w:pPr>
    </w:p>
    <w:p w:rsidR="00C103FB" w:rsidRDefault="00C103FB" w:rsidP="00C103FB">
      <w:pPr>
        <w:pStyle w:val="Titulli"/>
      </w:pPr>
      <w:r w:rsidRPr="00C103FB">
        <w:t>PËR KALIMIN NË PËRGJEGJËSI ADMINISTRIMI TË MINISTRISË SË DREJTËSISË, TË</w:t>
      </w:r>
      <w:r>
        <w:t xml:space="preserve"> </w:t>
      </w:r>
      <w:r w:rsidRPr="00C103FB">
        <w:t>PASURISË ME SIPËRFAQE 16 HA, NË ZONËN KADASTRALE NR. 2488, FSHATI LOHE E</w:t>
      </w:r>
      <w:r>
        <w:t xml:space="preserve"> </w:t>
      </w:r>
      <w:r w:rsidRPr="00C103FB">
        <w:t>SIPËRME NË KOMUNËN SHKREL TË QARKUT TË SHKODRËS, SI DHE PËR NJË NDRYSHIM</w:t>
      </w:r>
      <w:r>
        <w:t xml:space="preserve"> </w:t>
      </w:r>
      <w:r w:rsidRPr="00C103FB">
        <w:t>NË VENDIMET E KËSHILLIT TË MINISTRAVE NR.406, DATË 8.4.2008 “PËR MIRATIMIN E</w:t>
      </w:r>
      <w:r>
        <w:t xml:space="preserve"> </w:t>
      </w:r>
      <w:r w:rsidRPr="00C103FB">
        <w:t>LISTËS PËRFUNDIMTARE TË PRONAVE, PYJE DHE KULLOTA, QË DO TË TRANSFEROHEN</w:t>
      </w:r>
      <w:r>
        <w:t xml:space="preserve"> </w:t>
      </w:r>
      <w:r w:rsidRPr="00C103FB">
        <w:t>NË PRONËSI TË NJËSISË SË QEVERISJES VENDORE, KOMUNA SHKREL E QARKUT TË</w:t>
      </w:r>
      <w:r>
        <w:t xml:space="preserve"> </w:t>
      </w:r>
      <w:r w:rsidRPr="00C103FB">
        <w:t>SHKODRËS”, DHE NR.1524, DATË 19.11.2008 “PËR MIRATIMIN E LISTËS SË INVENTARIT TË</w:t>
      </w:r>
      <w:r>
        <w:t xml:space="preserve"> </w:t>
      </w:r>
      <w:r w:rsidRPr="00C103FB">
        <w:t>PRONAVE TË PALUAJTSHME NË KOMUNËN SHKREL TË QARKUT TË SHKODRËS”</w:t>
      </w:r>
    </w:p>
    <w:p w:rsidR="00C103FB" w:rsidRPr="00C103FB" w:rsidRDefault="00C103FB" w:rsidP="00C103FB">
      <w:pPr>
        <w:pStyle w:val="Paragrafi"/>
      </w:pPr>
    </w:p>
    <w:p w:rsidR="00C103FB" w:rsidRPr="00C103FB" w:rsidRDefault="00C103FB" w:rsidP="00C103FB">
      <w:pPr>
        <w:pStyle w:val="Paragrafi"/>
      </w:pPr>
      <w:r w:rsidRPr="00C103FB">
        <w:t>Në mbështetje të nenit 100 të Kushtetutës dhe të neneve 13 e 15, shkronja “c” të ligjit nr.8743, datë</w:t>
      </w:r>
      <w:r>
        <w:t xml:space="preserve"> </w:t>
      </w:r>
      <w:r w:rsidRPr="00C103FB">
        <w:t>22.2.2001 “Për pronat e paluajtshme të shtetit”, të ndryshuar me propozimin e Ministrit të Drejtësisë, Këshilli</w:t>
      </w:r>
      <w:r>
        <w:t xml:space="preserve"> </w:t>
      </w:r>
      <w:r w:rsidRPr="00C103FB">
        <w:t>i Ministrave</w:t>
      </w:r>
    </w:p>
    <w:p w:rsidR="00C103FB" w:rsidRDefault="00C103FB" w:rsidP="00C103FB">
      <w:pPr>
        <w:pStyle w:val="Paragrafi"/>
      </w:pPr>
    </w:p>
    <w:p w:rsidR="00C103FB" w:rsidRPr="00C103FB" w:rsidRDefault="00C103FB" w:rsidP="00C103FB">
      <w:pPr>
        <w:pStyle w:val="VENDOSI"/>
      </w:pPr>
      <w:r w:rsidRPr="00C103FB">
        <w:t>VENDOSI:</w:t>
      </w:r>
    </w:p>
    <w:p w:rsidR="00C103FB" w:rsidRDefault="00C103FB" w:rsidP="00C103FB">
      <w:pPr>
        <w:pStyle w:val="Paragrafi"/>
      </w:pPr>
    </w:p>
    <w:p w:rsidR="00C103FB" w:rsidRPr="00C103FB" w:rsidRDefault="00C103FB" w:rsidP="00C103FB">
      <w:pPr>
        <w:pStyle w:val="Paragrafi"/>
      </w:pPr>
      <w:r w:rsidRPr="00C103FB">
        <w:t>1. Kalimin në përgjegjësi administrimi të Ministrisë së Drejtësisë, të pronës së paluajtshme me</w:t>
      </w:r>
      <w:r>
        <w:t xml:space="preserve"> </w:t>
      </w:r>
      <w:r w:rsidRPr="00C103FB">
        <w:t>sipërfaqe të përgjithshme 16 (gjashtëmbëdhjetë) ha, në zonën kadastrale nr.2488, e ndodhur në fshatin Lohe e</w:t>
      </w:r>
      <w:r>
        <w:t xml:space="preserve"> </w:t>
      </w:r>
      <w:r w:rsidRPr="00C103FB">
        <w:t>Sipërme në komunën Shkrel të qarkut të Shkodrës, sipas planvendosjes bashkëlidhur këtij vendimi, për</w:t>
      </w:r>
      <w:r>
        <w:t xml:space="preserve"> </w:t>
      </w:r>
      <w:r w:rsidRPr="00C103FB">
        <w:t>ndërtimin e Qendrës së Paraburgimit dhe të Burgut, Shkodër.</w:t>
      </w:r>
    </w:p>
    <w:p w:rsidR="00C103FB" w:rsidRPr="00C103FB" w:rsidRDefault="00C103FB" w:rsidP="00C103FB">
      <w:pPr>
        <w:pStyle w:val="Paragrafi"/>
      </w:pPr>
      <w:r w:rsidRPr="00C103FB">
        <w:t>2. Sipërfaqja prej 16 (gjashtëmbëdhjetë) ha, sipas përcaktimit të pikës 1 të këtij vendimi, përmendet</w:t>
      </w:r>
      <w:r>
        <w:t xml:space="preserve"> </w:t>
      </w:r>
      <w:r w:rsidRPr="00C103FB">
        <w:t>në faqen 21, në zërin kadastral tokë – arë, të listës së inventarit, bashkëlidhur vendimit nr.1524, datë</w:t>
      </w:r>
    </w:p>
    <w:p w:rsidR="00C103FB" w:rsidRPr="00C103FB" w:rsidRDefault="00C103FB" w:rsidP="00C103FB">
      <w:pPr>
        <w:pStyle w:val="Paragrafi"/>
      </w:pPr>
      <w:r w:rsidRPr="00C103FB">
        <w:t>19.11.2008 të Këshillit të Ministrave “Për miratimin e listës së inventarit të pronave të paluajtshme në</w:t>
      </w:r>
      <w:r>
        <w:t xml:space="preserve"> </w:t>
      </w:r>
      <w:r w:rsidRPr="00C103FB">
        <w:t>komunën Shkrel të qarkut të Shkodrës”.</w:t>
      </w:r>
    </w:p>
    <w:p w:rsidR="00C103FB" w:rsidRPr="00C103FB" w:rsidRDefault="00C103FB" w:rsidP="00C103FB">
      <w:pPr>
        <w:pStyle w:val="Paragrafi"/>
      </w:pPr>
      <w:r w:rsidRPr="00C103FB">
        <w:t>3. Sipërfaqja prej 16 (gjashtëmbëdhjetë) ha, e cila ndodhet e përfshirë edhe në pasurinë e listuar me</w:t>
      </w:r>
      <w:r>
        <w:t xml:space="preserve"> </w:t>
      </w:r>
      <w:r w:rsidRPr="00C103FB">
        <w:t>nr.121, me përshkrimin “Ekonomi pyjore dhe kullotë, Bzhetë – Dedaj në komunën Shkrel të qarkut Shkodër”,</w:t>
      </w:r>
      <w:r>
        <w:t xml:space="preserve"> </w:t>
      </w:r>
      <w:r w:rsidRPr="00C103FB">
        <w:t>hiqet nga lista e inventarit të pronave shtetërore, e cila i bashkëlidhet vendimit nr.406, datë 8.4.2008 të</w:t>
      </w:r>
      <w:r>
        <w:t xml:space="preserve"> </w:t>
      </w:r>
      <w:r w:rsidRPr="00C103FB">
        <w:t>Këshillit të Ministrave.</w:t>
      </w:r>
    </w:p>
    <w:p w:rsidR="00C103FB" w:rsidRPr="00C103FB" w:rsidRDefault="00C103FB" w:rsidP="00C103FB">
      <w:pPr>
        <w:pStyle w:val="Paragrafi"/>
      </w:pPr>
      <w:r w:rsidRPr="00C103FB">
        <w:t>4. Ndalohen tjetërsimi, dhënia në përdorim apo ndryshimi i destinacionit të pronës së përcaktuar në</w:t>
      </w:r>
      <w:r>
        <w:t xml:space="preserve"> </w:t>
      </w:r>
      <w:r w:rsidRPr="00C103FB">
        <w:t>pikën 1 të këtij vendimi.</w:t>
      </w:r>
    </w:p>
    <w:p w:rsidR="00C103FB" w:rsidRPr="00C103FB" w:rsidRDefault="00C103FB" w:rsidP="00C103FB">
      <w:pPr>
        <w:pStyle w:val="Paragrafi"/>
      </w:pPr>
      <w:r w:rsidRPr="00C103FB">
        <w:t>5. Ngarkohen Ministria e Drejtësisë, kryeregjistruesi i Pasurive të Paluajtshme të Republikës së</w:t>
      </w:r>
      <w:r>
        <w:t xml:space="preserve"> </w:t>
      </w:r>
      <w:r w:rsidRPr="00C103FB">
        <w:t>Shqipërisë, Agjencia e Inventarizimit dhe Transferimit të Pronave Publike dhe komuna Shkrel e qarkut të</w:t>
      </w:r>
      <w:r>
        <w:t xml:space="preserve"> </w:t>
      </w:r>
      <w:r w:rsidRPr="00C103FB">
        <w:t>Shkodrës për zbatimin e këtij vendimi.</w:t>
      </w:r>
    </w:p>
    <w:p w:rsidR="00C103FB" w:rsidRPr="00C103FB" w:rsidRDefault="00C103FB" w:rsidP="00C103FB">
      <w:pPr>
        <w:pStyle w:val="Paragrafi"/>
      </w:pPr>
      <w:r w:rsidRPr="00C103FB">
        <w:t>Ky vendim hyn në fuqi pas botimit në Fletoren Zyrtare.</w:t>
      </w:r>
    </w:p>
    <w:p w:rsidR="00C103FB" w:rsidRDefault="00C103FB" w:rsidP="00C103FB">
      <w:pPr>
        <w:pStyle w:val="Paragrafi"/>
      </w:pPr>
    </w:p>
    <w:p w:rsidR="00C103FB" w:rsidRPr="00C103FB" w:rsidRDefault="00C103FB" w:rsidP="00C103FB">
      <w:pPr>
        <w:pStyle w:val="Autoriteti"/>
      </w:pPr>
      <w:r w:rsidRPr="00C103FB">
        <w:t>KRYEMINISTRI</w:t>
      </w:r>
    </w:p>
    <w:p w:rsidR="003E172F" w:rsidRPr="00C103FB" w:rsidRDefault="00C103FB" w:rsidP="00C103FB">
      <w:pPr>
        <w:pStyle w:val="AutoritetiEmer"/>
      </w:pPr>
      <w:r w:rsidRPr="00C103FB">
        <w:t>Sali Berisha</w:t>
      </w:r>
    </w:p>
    <w:sectPr w:rsidR="003E172F" w:rsidRPr="00C103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8C604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13454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AC800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ED0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CCAB4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6A7C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5E7F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6C882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2E20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03FB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4C2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03FB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DB837-1CF2-415F-A60A-EC5C9F8A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VENDOSIChar">
    <w:name w:val="VENDOSI Char"/>
    <w:basedOn w:val="DefaultParagraphFont"/>
    <w:link w:val="VENDOSI"/>
    <w:rsid w:val="00C103FB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2019-03-19T14:31:00Z</dcterms:created>
  <dcterms:modified xsi:type="dcterms:W3CDTF">2019-03-19T14:31:00Z</dcterms:modified>
</cp:coreProperties>
</file>