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2C89" w:rsidRPr="00831BA6" w:rsidRDefault="00052C89" w:rsidP="00052C89">
      <w:pPr>
        <w:pStyle w:val="Akti"/>
      </w:pPr>
      <w:bookmarkStart w:id="0" w:name="_GoBack"/>
      <w:bookmarkEnd w:id="0"/>
      <w:r w:rsidRPr="00831BA6">
        <w:t>VENDIM</w:t>
      </w:r>
    </w:p>
    <w:p w:rsidR="00052C89" w:rsidRPr="00831BA6" w:rsidRDefault="00052C89" w:rsidP="00052C89">
      <w:pPr>
        <w:pStyle w:val="NumriData"/>
        <w:rPr>
          <w:rFonts w:cs="Times New Roman"/>
        </w:rPr>
      </w:pPr>
      <w:r w:rsidRPr="00831BA6">
        <w:t>Nr.</w:t>
      </w:r>
      <w:r>
        <w:t>545,</w:t>
      </w:r>
      <w:r w:rsidRPr="00831BA6">
        <w:t xml:space="preserve"> datë</w:t>
      </w:r>
      <w:r>
        <w:t xml:space="preserve"> 11.8.2011</w:t>
      </w:r>
    </w:p>
    <w:p w:rsidR="00052C89" w:rsidRPr="00831BA6" w:rsidRDefault="00052C89" w:rsidP="00052C89">
      <w:pPr>
        <w:pStyle w:val="Paragrafi"/>
        <w:rPr>
          <w:rFonts w:cs="Times New Roman"/>
        </w:rPr>
      </w:pPr>
    </w:p>
    <w:p w:rsidR="00052C89" w:rsidRPr="00831BA6" w:rsidRDefault="00052C89" w:rsidP="00052C89">
      <w:pPr>
        <w:pStyle w:val="Titulli"/>
      </w:pPr>
      <w:r w:rsidRPr="00831BA6">
        <w:t xml:space="preserve">PËR MIRATIMIN E STRUKTURËS DHE TË NIVELEVE TË PAGAVE TË NËPUNËSVE CIVILË/NËPUNËSVE, ZËVENDËSMINISTRIT DHE NËPUNËSVE TË KABINETEVE, NË KRYEMINISTRI APARATET E MINISTRIVE TË LINJËS ADMINISTRATËN E PRESIDENTIT, KUVENDIT, KOMISIONIT QENDROR TË ZGJEDHJEVE PROKURORINË E PËRGJITHSHME, DISA INSTITUCIONE TË PAVARURA INSTITUCIONET NË VARËSI TË KËSHILLIT TË MINISTRAVE/KRYEMINISTRIT, INSTITUCIONET NË VARËSI TË MINISTRAVE TË LINJËS DHE ADMINISTRATËN E PREFEKTIT </w:t>
      </w:r>
    </w:p>
    <w:p w:rsidR="00052C89" w:rsidRPr="00831BA6" w:rsidRDefault="00052C89" w:rsidP="00052C89">
      <w:pPr>
        <w:pStyle w:val="Paragrafi"/>
        <w:rPr>
          <w:rFonts w:cs="Times New Roman"/>
        </w:rPr>
      </w:pPr>
    </w:p>
    <w:p w:rsidR="00052C89" w:rsidRPr="00831BA6" w:rsidRDefault="00052C89" w:rsidP="00052C89">
      <w:pPr>
        <w:pStyle w:val="BazLigjPropozues"/>
      </w:pPr>
      <w:r w:rsidRPr="00831BA6">
        <w:t>Në mbështetje të nenit 100 të Kushtetutës, të pikës 2 të nenit 4 të ligjit nr.10 405, datë 24.3.2011 “Për kompetencat për caktimin e pagave dhe të shpërblimeve”, nenit 18 dhe 29 të ligjit nr.8549, datë 11.11.1999 “Statusi i Nëpunësit Civil”, ligjit nr.9584, datë 17.7.2006 “Për pagat, strukturat dhe shpërblimet e institucioneve të pavarura kushtetuese dhe institucioneve të tjera të pavarura të krijuara me ligj”, dhe ligjit nr.10 355, datë 2.12.2010 “Për buxhetin e vitit 2011”, me propozimin e Ministrit të Brendshëm dhe Ministrit të Financave, Këshilli i Ministrave</w:t>
      </w:r>
    </w:p>
    <w:p w:rsidR="00052C89" w:rsidRPr="00831BA6" w:rsidRDefault="00052C89" w:rsidP="00052C89">
      <w:pPr>
        <w:pStyle w:val="Paragrafi"/>
        <w:rPr>
          <w:rFonts w:cs="Times New Roman"/>
        </w:rPr>
      </w:pPr>
    </w:p>
    <w:p w:rsidR="00052C89" w:rsidRPr="00831BA6" w:rsidRDefault="00052C89" w:rsidP="00052C89">
      <w:pPr>
        <w:pStyle w:val="VENDOSI"/>
      </w:pPr>
      <w:r w:rsidRPr="00831BA6">
        <w:t>VENDOSI:</w:t>
      </w:r>
    </w:p>
    <w:p w:rsidR="00052C89" w:rsidRPr="00831BA6" w:rsidRDefault="00052C89" w:rsidP="00052C89">
      <w:pPr>
        <w:pStyle w:val="Paragrafi"/>
        <w:rPr>
          <w:rFonts w:cs="Times New Roman"/>
        </w:rPr>
      </w:pPr>
    </w:p>
    <w:p w:rsidR="00052C89" w:rsidRPr="00831BA6" w:rsidRDefault="00052C89" w:rsidP="00052C89">
      <w:pPr>
        <w:pStyle w:val="Paragrafi"/>
      </w:pPr>
      <w:r w:rsidRPr="00831BA6">
        <w:t xml:space="preserve">1. Në fushën e veprimit të këtij vendimi përfshihen: </w:t>
      </w:r>
    </w:p>
    <w:p w:rsidR="00052C89" w:rsidRPr="00831BA6" w:rsidRDefault="00052C89" w:rsidP="00052C89">
      <w:pPr>
        <w:pStyle w:val="Paragrafi"/>
      </w:pPr>
      <w:r w:rsidRPr="00831BA6">
        <w:t xml:space="preserve">1/1. Kryeministria, aparatet e ministrive të linjës, administrata e Presidentit, Kuvendit, Komisionit Qendror të Zgjedhjeve, Prokurorisë së Përgjithshme, Avokatit të Popullit, Komisionit të Shërbimit Civil, Autoritetit të Konkurrencës, Inspektoratit të Lartë të Deklarimit dhe Kontrollit të Pasurive, Autoritetit të Mbikëqyrjes Financiare, Autoritetit të Komunikimeve Elektronike dhe Postare, Entit Rregullator të Energjisë, Entit Rregullator të Sektorit të Furnizimit me Ujë dhe Largimit e Përpunimit të Ujërave të Ndotura, Këshillit Kombëtar të Radios dhe Televizionit, Avokatit të Prokurimeve, administrata e Këshillit të Lartë të Drejtësisë, Instituti për Krimet dhe Pasojat e Komunizmit në Shqipëri, Komisioneri i Mbrojtjes nga Diskriminimi, administrata gjyqësore e gjykatave të shkallës së parë dhe të gjykatave të apelit, administrata e prokurorive pranë gjykatave të shkallës së parë dhe pranë gjykatave të apelit. </w:t>
      </w:r>
    </w:p>
    <w:p w:rsidR="00052C89" w:rsidRPr="00831BA6" w:rsidRDefault="00052C89" w:rsidP="00052C89">
      <w:pPr>
        <w:pStyle w:val="Paragrafi"/>
      </w:pPr>
      <w:r w:rsidRPr="00831BA6">
        <w:t>1/2. Institucionet qendrore dhe ato rajonale/vendore në varësi të Këshillit të Ministrave/Kryeministrit ku bëjnë pjesë: Drejtoria e Përgjithshme e Arkivave të Shtetit, Agjencia e Prokurimit Publik, Instituti i Statistikës, Drejtoria e Sigurimit të Informacionit të Klasifikuar, Komiteti Shtetëror i Minoriteteve, Agjencia Telegrafike Shqiptare, Instituti i Integrimit të ish-të Përndjekurve Politikë, Agjencia Kombëtare e Shoqërisë së Informacionit, administrata e Akademisë së Shkencave, Agjencia e Kërkimit, Teknologjisë dhe Informacionit, Agjencia Kombëtare Bërthamore, Komisioni i Prokurimit Publik dhe Agjencia e Mbështetjes së Shoqërisë Civile.</w:t>
      </w:r>
    </w:p>
    <w:p w:rsidR="00052C89" w:rsidRPr="00831BA6" w:rsidRDefault="00052C89" w:rsidP="00052C89">
      <w:pPr>
        <w:pStyle w:val="Paragrafi"/>
      </w:pPr>
      <w:r w:rsidRPr="00831BA6">
        <w:t xml:space="preserve">1/3. Institucionet qendrore dhe ato rajonale/vendore në varësi të ministrave të linjës, të cilët në kuptimin e këtij vendimi kategorizohen si më poshtë: </w:t>
      </w:r>
    </w:p>
    <w:p w:rsidR="00052C89" w:rsidRPr="00831BA6" w:rsidRDefault="00052C89" w:rsidP="00052C89">
      <w:pPr>
        <w:pStyle w:val="Paragrafi"/>
      </w:pPr>
      <w:r w:rsidRPr="00831BA6">
        <w:t xml:space="preserve">a) Institucionet qendrore të grupit të parë, ku bëjnë pjesë: Drejtoria e Përgjithshme Detare, Agjencia e Legalizimit, Urbanizimit dhe Integrimit të Zonave Informale, Drejtoria e Përgjithshme e Rrugëve, Drejtoria e Përgjithshme Ujësjellës-Kanalizime, Drejtoria e Përgjithshme e Inspektoratit Shtetëror të Punës, Drejtoria e Përgjithshme e Shërbimit Kombëtar të Punësimit, Drejtoria e Përgjithshme e Shërbimit Social Shtetëror, Drejtoria e Përgjithshme e Burgjeve, Zyra Qendrore e Regjistrimit të Pasurive të Paluajtshme, Drejtoria e Përgjithshme e Standardizimit, Drejtoria e Patentave dhe Markave, Agjencia Kombëtare e Turizmit, Drejtoria e Përgjithshme e Doganave, Drejtoria e Përgjithshme e Tatimeve, Komiteti Shtetëror i Kulteve, Instituti i Trajnimit të Administratës Publike, Agjencia e Kthimit dhe Kompensimit të Pronave, </w:t>
      </w:r>
      <w:r w:rsidRPr="00831BA6">
        <w:lastRenderedPageBreak/>
        <w:t>Agjencia e Trajtimit të Koncesioneve, Instituti i Sigurisë Ushqimore dhe Veterinarisë, Drejtoria e Përgjithshme e Metrologjisë dhe Kalibrimit, Inspektorati Ndërtimor e Urbanistik Kombëtar, Autoriteti i Kontrollit Shtetëror të Eksporteve, Agjencia Shqiptare e Zhvillimit të Investimeve, Njësia e Mbikëqyrjes së Lojërave të Fatit, Drejtoria e Përgjithshme e Parandalimit të Pastrimit të Parave, Autoriteti Kombëtar për Certifikimin Elektronik, Shërbimi Gjeologjik Shqiptar, Agjencia për Zhvillimin Bujqësor dhe Rural (Agjencia e Pagesave), Agjencia Kombëtare e Planifikimit të Territorit, Agjencia e Auditimit të Programeve të Asistencës, akredituar nga Bashkimi Europian, Qendra Kombëtare për Aplikimet Energjetike, Qendra Ndërinstitucionale Operacionale Detare, Drejtoria e Përgjithshme e Autoritetit Kombëtar të Ushqimit, Agjencia Kombëtare e Provimeve, nëpunësit civilë në pozicionet mbështetëse në Drejtorinë e Përgjithshme të Policisë së Shtetit, punonjësit civilë në Institutin Gjeografik të Ushtrisë, në Shtabin e Përgjithshëm të Forcave të Armatosura, në Komandën dhe Shtabin e Komandës së Doktrinës dhe Stërvitjes.</w:t>
      </w:r>
    </w:p>
    <w:p w:rsidR="00052C89" w:rsidRPr="00831BA6" w:rsidRDefault="00052C89" w:rsidP="00052C89">
      <w:pPr>
        <w:pStyle w:val="Paragrafi"/>
      </w:pPr>
      <w:r w:rsidRPr="00831BA6">
        <w:t xml:space="preserve">b) Institucionet qendrore të grupit të dytë, ku bëjnë pjesë: administrata e Prefektit, Instituti i Studimeve të Transportit, Arkivi Qendror Teknik i Ndërtimit, Agjencia e Akreditimit për Arsimin e Lartë, Zyra Shqiptare për të Drejtat e Autorit, Drejtoria e Përgjithshme e Përmbarimit Gjyqësor, Qendra e Publikimeve Zyrtare, Instituti i Mjekësisë Ligjore, Reparti i Inspektim Shpëtim Minierave, Drejtoria e Përgjithshme e Rezervave të Shtetit, Agjencia e Inventarizimit dhe Transferimit të Pronave Publike, Instituti i Monumenteve të Kulturës, Arkivi Qendror Shtetëror i Filmit, Qendra Kombëtare e Kinematografisë, Teatri Kombëtar i Operës, Baletit dhe Ansamblit Popullor, Komiteti Olimpik Shqiptar, Galeria Kombëtare e Arteve, Muzeu Historik Kombëtar, Qendra Kombëtare e Kulturës për Fëmijë, Biblioteka Kombëtare, Teatri Kombëtar, Inspektorati Qendror Teknik, Qendrat e Transferimit të Teknologjive Bujqësore, Qendra Kombëtare e Regjistrimit, Drejtoria e Akreditimit, Komiteti Shqiptar i Birësimeve, Qendra e Shërbimeve dhe Administrimit të Mjeteve të Transportit të Sistemit të Ministrisë së Brendshme, Këshilli Kombëtar i Kontabilitetit, administrata e Shkollës së Magjistraturës, administrata e universiteteve, shkollave të tjera të larta dhe punonjësit civilë jomësimorë në Universitetin Ushtarak dhe Akademinë e Mbrojtjes, Shërbimi Informativ Ushtarak, Shërbimi i Provës, Shtëpia Botuese e Librit Universitar, Zyra e Shërbimit Turistik, Instituti i Zhvillimit të Arsimit, Inspektorati Kombëtar i Arsimit Parauniversitar, Agjencia Shtetërore për Mbrojtjen e të Drejtave të Fëmijëve, Agjencia e Mbikëqyrjes së Falimentit, Organi Kombëtar i Investigimit të Aksidenteve/Incidenteve Ajrore në Aviacionin Civil, Teatri Kombëtar i Komedisë, Komisioni Shtetëror i Ndihmës Juridike, Agjencia e Administrimit të Pasurive të Sekuestruara dhe të Konfiskuara, punonjësit civilë në Qendrën e Kulturës, Medias dhe Botimeve të Mbrojtjes, në Akademinë e Nënoficerëve “Tomson”, në Institutin e Studimeve dhe Projektimeve të Mbrojtjes, në Shkollën e Trupës, në Arkivin Qendror, në Shtabin dhe Komandën e Forcës Tokësore, e Forcës Detare, e Forcës Ajrore, Brigadës së Mbështetjes Rajonale, Brigadës Logjistike, në Qendrën e Stërvitjes Individuale, në Regjimentin e Mbështetjes së Shtabit të Përgjithshëm, në Komandën e Qendrës së Personel Rekrutimit, në Qendrën e Riparimit të Nivelit të Tretë dhe të Katërt të Pajisjeve Tokësore dhe Ajrore, në Kantierin e Ndërtimit të Anijeve në Pashaliman, në Qendrën e Analizave të Mbrojtjes, në Qendrën e Mbështetjes për Stërvitje. </w:t>
      </w:r>
    </w:p>
    <w:p w:rsidR="00052C89" w:rsidRPr="00831BA6" w:rsidRDefault="00052C89" w:rsidP="00052C89">
      <w:pPr>
        <w:pStyle w:val="Paragrafi"/>
      </w:pPr>
      <w:r w:rsidRPr="00831BA6">
        <w:t xml:space="preserve">c) Institucionet qendrore të grupit të tretë, ku bëjnë pjesë: Inspektorati Hekurudhor Durrës, Qendra Pritëse e Viktimave të Trafikut, Enti Shtetëror i Farërave dhe Fidanëve, Agjencia Kombëtare e Duhan Cigareve, Qendra Kombëtare e Veprimtarive Folklorike, Qendra Kombëtare e Inventarizimit të Pasurive Kulturore, Qendra e Realizimit të Veprave të Artit, Zyra e Administrimit dhe Koordinimit të Butrintit Sarandë, Zyrat e Administrimit dhe Koordinimit të Parqeve Arkeologjike, Agjencia e Shërbimeve të Sportit Tiranë, Fototeka Kombëtare “Marubi” Shkodër, Muzeu Kombëtar Gjergj Kastrioti Krujë, Qendra Kombëtare e Muzeumeve Berat, Muzeu Kombëtar i Pavarësisë Vlorë, Muzeu Kombëtar i Artit Mesjetar Korçë, Agjencia e Mjedisit dhe e Pyjeve, Klubi Shumësportësh “Partizani”, Federatat e Sportit, Qendra Pritëse e Azilkërkuesve Babrru, Shtëpia e Pushimit e Ministrisë së Brendshme, Durrës, punonjësit civilë në Laboratorin Qendror të Forcave të Armatosura, në batalionet në strukturat e forcave të </w:t>
      </w:r>
      <w:r w:rsidRPr="00831BA6">
        <w:lastRenderedPageBreak/>
        <w:t xml:space="preserve">armatosura, në Detashmentin e Aviacionit VIP, Rinas, në kompanitë/qendrat mbështetëse të komandave, brigadave dhe regjimenteve, në bazat ajrore, flotiliet, në Agjencinë e Sistemeve të Ndërlidhjes dhe Informacionit, në Parkun e Veturave, në Qendrat e Pushimit të ushtarakëve, në Muzeun Ushtarak të Forcave të Armatosura. </w:t>
      </w:r>
    </w:p>
    <w:p w:rsidR="00052C89" w:rsidRPr="00831BA6" w:rsidRDefault="00052C89" w:rsidP="00052C89">
      <w:pPr>
        <w:pStyle w:val="Paragrafi"/>
      </w:pPr>
      <w:r w:rsidRPr="00831BA6">
        <w:t>2. Struktura dhe vlerat e pagave sipas kategorive për nëpunësit civilë dhe nëpunësit në të gjitha institucionet e përmendura në pikën 1 më sipër, të jetë sipas lidhjes nr.1 që i bashkëlidhet këtij vendimi dhe është pjesë përbërëse e tij. Element</w:t>
      </w:r>
      <w:r>
        <w:t>e</w:t>
      </w:r>
      <w:r w:rsidRPr="00831BA6">
        <w:t xml:space="preserve">t e pagës janë si vijon: </w:t>
      </w:r>
    </w:p>
    <w:p w:rsidR="00052C89" w:rsidRPr="00831BA6" w:rsidRDefault="00052C89" w:rsidP="00052C89">
      <w:pPr>
        <w:pStyle w:val="Paragrafi"/>
      </w:pPr>
      <w:r w:rsidRPr="00831BA6">
        <w:t xml:space="preserve">a) Paga e grupit kolona 2 e lidhjes nr.1 bashkëlidhur këtij vendimi, përcaktohet sipas lidhjeve përkatëse të këtij vendimi dhe vlera e saj është sipas lidhjes nr.2, që i bashkëlidhet këtij vendimi dhe është pjesë përbërëse e tij; </w:t>
      </w:r>
    </w:p>
    <w:p w:rsidR="00052C89" w:rsidRPr="00831BA6" w:rsidRDefault="00052C89" w:rsidP="00052C89">
      <w:pPr>
        <w:pStyle w:val="Paragrafi"/>
      </w:pPr>
      <w:r w:rsidRPr="00831BA6">
        <w:t xml:space="preserve">b) Shtesa për vjetërsi në punë (kolona 3) e lidhjes nr.1, jepet në masën 2 për qind pas çdo viti pune deri në 25 vjet dhe llogaritet mbi pagën e grupit; </w:t>
      </w:r>
    </w:p>
    <w:p w:rsidR="00052C89" w:rsidRPr="00831BA6" w:rsidRDefault="00052C89" w:rsidP="00052C89">
      <w:pPr>
        <w:pStyle w:val="Paragrafi"/>
      </w:pPr>
      <w:r w:rsidRPr="00831BA6">
        <w:t>c) Shtesa për kualifikim (kolona 4) e lidhjes nr.</w:t>
      </w:r>
      <w:r>
        <w:t>1</w:t>
      </w:r>
      <w:r w:rsidRPr="00831BA6">
        <w:t xml:space="preserve"> është 0;</w:t>
      </w:r>
    </w:p>
    <w:p w:rsidR="00052C89" w:rsidRPr="00831BA6" w:rsidRDefault="00052C89" w:rsidP="00052C89">
      <w:pPr>
        <w:pStyle w:val="Paragrafi"/>
      </w:pPr>
      <w:r w:rsidRPr="00831BA6">
        <w:t xml:space="preserve">d) Shtesa për pozicion është sipas kolonës 5 të lidhjes nr.1. </w:t>
      </w:r>
    </w:p>
    <w:p w:rsidR="00052C89" w:rsidRPr="00831BA6" w:rsidRDefault="00052C89" w:rsidP="00052C89">
      <w:pPr>
        <w:pStyle w:val="Paragrafi"/>
      </w:pPr>
      <w:r w:rsidRPr="00831BA6">
        <w:t xml:space="preserve">Kategoritë e pagave për pozicionet e punës me emërtesë të njëjtë, të përcaktohen në kuadër të miratimit të strukturës dhe organikës së secilit institucion. </w:t>
      </w:r>
    </w:p>
    <w:p w:rsidR="00052C89" w:rsidRPr="00831BA6" w:rsidRDefault="00052C89" w:rsidP="00052C89">
      <w:pPr>
        <w:pStyle w:val="Paragrafi"/>
      </w:pPr>
      <w:r w:rsidRPr="00831BA6">
        <w:t xml:space="preserve">3. Kategorizimi për pozicionet e veçanta të punës për funksionet e veçanta në Kryeministri, ministritë e linjës dhe institucionet e pavarura, të jetë sipas lidhjes nr.3, që i bashkëlidhet këtij vendimi dhe është pjesë përbërëse e tij. </w:t>
      </w:r>
    </w:p>
    <w:p w:rsidR="00052C89" w:rsidRPr="00831BA6" w:rsidRDefault="00052C89" w:rsidP="00052C89">
      <w:pPr>
        <w:pStyle w:val="Paragrafi"/>
      </w:pPr>
      <w:r w:rsidRPr="00831BA6">
        <w:t xml:space="preserve">4. Për natyrë të veçantë pune jepet një shtesë mbi pagën mujore të kategorisë përkatëse, konkretisht: </w:t>
      </w:r>
    </w:p>
    <w:p w:rsidR="00052C89" w:rsidRPr="00831BA6" w:rsidRDefault="00052C89" w:rsidP="00052C89">
      <w:pPr>
        <w:pStyle w:val="Paragrafi"/>
      </w:pPr>
      <w:r w:rsidRPr="00831BA6">
        <w:t>4/1. “Specialistët”, Përgjegjësit e sektorit” apo “Drejtorët”, të cilët punojnë në pozicione që lidhen me procesin e informatizimit të administratës publike dhe kërkojnë në mënyrë të detyrueshme, Diplomë të Nivelit të Dytë (DND) apo Diplomë të Integruar të Nivelit të Dytë (DIND) apo të barasvlershme me to sipas legjislacionit të arsimit të lartë në degët “Inxhinieri elektronike” apo “Informatikë”, në masën:</w:t>
      </w:r>
    </w:p>
    <w:p w:rsidR="00052C89" w:rsidRPr="00831BA6" w:rsidRDefault="00052C89" w:rsidP="00052C89">
      <w:pPr>
        <w:pStyle w:val="Paragrafi"/>
      </w:pPr>
      <w:r w:rsidRPr="00831BA6">
        <w:t>- 15 000 (pesëmbëdhjetë</w:t>
      </w:r>
      <w:r>
        <w:t xml:space="preserve"> </w:t>
      </w:r>
      <w:r w:rsidRPr="00831BA6">
        <w:t>mijë) lekë për institucionet e përcaktuara në pikën 1/1 të këtij vendimi, me përjashtim të administratës gj</w:t>
      </w:r>
      <w:r>
        <w:t>yqësore t</w:t>
      </w:r>
      <w:r w:rsidRPr="00831BA6">
        <w:t>ë gjykatave të shkallës së parë dhe të gjykatave të apelit, administratës së prokurorive pranë gjykatave të shkallës së parë dhe pranë gjykatave të apelit;</w:t>
      </w:r>
    </w:p>
    <w:p w:rsidR="00052C89" w:rsidRPr="00831BA6" w:rsidRDefault="00052C89" w:rsidP="00052C89">
      <w:pPr>
        <w:pStyle w:val="Paragrafi"/>
      </w:pPr>
      <w:r w:rsidRPr="00831BA6">
        <w:t>- 10 000 (dhjetë</w:t>
      </w:r>
      <w:r>
        <w:t xml:space="preserve"> </w:t>
      </w:r>
      <w:r w:rsidRPr="00831BA6">
        <w:t xml:space="preserve">mijë) lekë për institucionet e përcaktuara në pikat 1/2 dhe 1/3 të këtij vendimi, si dhe në administratën gjyqësore të gjykatave të shkallës së parë dhe të gjykatave të apelit, administratën e prokurorive pranë gjykatave të shkallës së parë dhe pranë gjykatave të apelit. </w:t>
      </w:r>
    </w:p>
    <w:p w:rsidR="00052C89" w:rsidRPr="00831BA6" w:rsidRDefault="00052C89" w:rsidP="00052C89">
      <w:pPr>
        <w:pStyle w:val="Paragrafi"/>
      </w:pPr>
      <w:r w:rsidRPr="00831BA6">
        <w:t xml:space="preserve">Zbatimi i kësaj shtese për pozicionet konkrete bëhet pas miratimit paraprak të Departamentit të Administratës Publike dhe Ministrisë së Financave, sipas përshkrimit të pozicionit të punës. Këta nëpunës/punonjës nuk përfitojnë shtesa të tjera për kushte pune në rast se ka të tilla të parashikuara, për institucionin në të cilin ata punojnë. </w:t>
      </w:r>
    </w:p>
    <w:p w:rsidR="00052C89" w:rsidRPr="00831BA6" w:rsidRDefault="00052C89" w:rsidP="00052C89">
      <w:pPr>
        <w:pStyle w:val="Paragrafi"/>
      </w:pPr>
      <w:r w:rsidRPr="00831BA6">
        <w:t xml:space="preserve">Përjashtohen nga ky parashikim nëpunësit e Agjencisë Kombëtare të Shoqërisë së Informacionit. </w:t>
      </w:r>
    </w:p>
    <w:p w:rsidR="00052C89" w:rsidRPr="00831BA6" w:rsidRDefault="00052C89" w:rsidP="00052C89">
      <w:pPr>
        <w:pStyle w:val="Paragrafi"/>
      </w:pPr>
      <w:r w:rsidRPr="00831BA6">
        <w:t xml:space="preserve">4/2. Në kryeministri, pozicionet “Drejtor i Departamentit të Kontrollit të Brendshëm Administrativ dhe Antikorrupsionit” dhe “Drejtor i Departamentit të Bashkërendimit të Strategjive dhe Koordinimit të Ndihmës së Huaj”, në masën 8 000 (tetë mijë) lekë; pozicionet “Inspektor në Departamentin e Kontrollit të Brendshëm Administrativ dhe Antikorrupsionit” dhe “Koordinator në Departamentin e Bashkërendimit të Strategjive dhe Koordinimit </w:t>
      </w:r>
      <w:r>
        <w:t xml:space="preserve"> </w:t>
      </w:r>
      <w:r w:rsidRPr="00831BA6">
        <w:t xml:space="preserve">të Ndihmës </w:t>
      </w:r>
      <w:r>
        <w:t xml:space="preserve"> </w:t>
      </w:r>
      <w:r w:rsidRPr="00831BA6">
        <w:t xml:space="preserve">së Huaj”, në </w:t>
      </w:r>
      <w:r>
        <w:t xml:space="preserve"> </w:t>
      </w:r>
      <w:r w:rsidRPr="00831BA6">
        <w:t>masën 10 000 (dhjetë mijë) lekë në muaj.</w:t>
      </w:r>
    </w:p>
    <w:p w:rsidR="00052C89" w:rsidRPr="00831BA6" w:rsidRDefault="00052C89" w:rsidP="00052C89">
      <w:pPr>
        <w:pStyle w:val="Paragrafi"/>
      </w:pPr>
      <w:r w:rsidRPr="00831BA6">
        <w:t>4/3. Në Ministrinë e Financave, specialistët e suportit funksional në Drejtorinë e Administrimit të Sistemit të Thesarit, në masën 15 000 (pesëmbëdhjetë</w:t>
      </w:r>
      <w:r>
        <w:t xml:space="preserve"> </w:t>
      </w:r>
      <w:r w:rsidRPr="00831BA6">
        <w:t>mijë) lekë në muaj.</w:t>
      </w:r>
    </w:p>
    <w:p w:rsidR="00052C89" w:rsidRPr="00831BA6" w:rsidRDefault="00052C89" w:rsidP="00052C89">
      <w:pPr>
        <w:pStyle w:val="Paragrafi"/>
      </w:pPr>
      <w:r w:rsidRPr="00831BA6">
        <w:t>4/4. Në Inspektoratin e Lartë të Deklarimit dhe Kontrollit të Pasurive, nëpunësit në pozicionet “Inspektor i lartë” dhe “Ndihmësinspektor i lartë”, në masën 10 000 (dhjetë</w:t>
      </w:r>
      <w:r>
        <w:t xml:space="preserve"> </w:t>
      </w:r>
      <w:r w:rsidRPr="00831BA6">
        <w:t xml:space="preserve">mijë) lekë në muaj. </w:t>
      </w:r>
    </w:p>
    <w:p w:rsidR="00052C89" w:rsidRPr="00831BA6" w:rsidRDefault="00052C89" w:rsidP="00052C89">
      <w:pPr>
        <w:pStyle w:val="Paragrafi"/>
      </w:pPr>
      <w:r w:rsidRPr="00831BA6">
        <w:lastRenderedPageBreak/>
        <w:t>4/5. Në Komisionin e Prokurimit Publik, Kryetari i Komisionit në masën 15 000 (pesëmbëdhjetë</w:t>
      </w:r>
      <w:r>
        <w:t xml:space="preserve"> </w:t>
      </w:r>
      <w:r w:rsidRPr="00831BA6">
        <w:t xml:space="preserve">mijë) lekë në muaj, ndërsa zëvendëskryetari dhe anëtarët në masën 10 000 (dhjetë mijë) lekë në muaj. </w:t>
      </w:r>
    </w:p>
    <w:p w:rsidR="00052C89" w:rsidRPr="00831BA6" w:rsidRDefault="00052C89" w:rsidP="00052C89">
      <w:pPr>
        <w:pStyle w:val="Paragrafi"/>
      </w:pPr>
      <w:r w:rsidRPr="00831BA6">
        <w:t xml:space="preserve">4/6. Në Agjencinë e Prokurimit Publik, nëpunësit në pozicionet “drejtor drejtorie”, “përgjegjës sektori” dhe “specialist” në drejtoritë dhe sektorët teknikë, në masën 10 000 (dhjetë mijë) lekë në muaj. </w:t>
      </w:r>
    </w:p>
    <w:p w:rsidR="00052C89" w:rsidRPr="00831BA6" w:rsidRDefault="00052C89" w:rsidP="00052C89">
      <w:pPr>
        <w:pStyle w:val="Paragrafi"/>
      </w:pPr>
      <w:r w:rsidRPr="00831BA6">
        <w:t xml:space="preserve">4/7. Në Agjencinë e Trajtimit të Koncesioneve, nëpunësit në pozicionin “Titullar i institucionit”, në masën 13 000 (trembëdhjetëmijë) lekë në muaj, ndërsa nëpunësit në pozicionet “Drejtor Drejtorie”, “Përgjegjës sektori” dhe “Specialist”, në drejtoritë dhe sektorët teknikë, në masën 10 000 (dhjetë mijë) lekë në muaj. </w:t>
      </w:r>
    </w:p>
    <w:p w:rsidR="00052C89" w:rsidRPr="00831BA6" w:rsidRDefault="00052C89" w:rsidP="00052C89">
      <w:pPr>
        <w:pStyle w:val="Paragrafi"/>
      </w:pPr>
      <w:r w:rsidRPr="00831BA6">
        <w:t xml:space="preserve">4/8. Në njësinë e Mbikëqyrjes së Lojërave të Fatit, nëpunësi në pozicionin “Titullar i institucionit”, në masën 15 000 (pesëmbëdhjetëmijë) lekë në muaj, ndërsa nëpunësit në pozicionet “Përgjegjës sektori” dhe “Inspektor”, në sektorët teknikë, në masën 12 000 (dymbëdhjetë mijë) lekë në muaj. </w:t>
      </w:r>
    </w:p>
    <w:p w:rsidR="00052C89" w:rsidRPr="00831BA6" w:rsidRDefault="00052C89" w:rsidP="00052C89">
      <w:pPr>
        <w:pStyle w:val="Paragrafi"/>
      </w:pPr>
      <w:r w:rsidRPr="00831BA6">
        <w:t>4/9. Punonjësit e degëve të thesarit që punojnë në sistemin AMoFTS, në masën 15000 (pesëmbëdhjetë</w:t>
      </w:r>
      <w:r>
        <w:t xml:space="preserve"> </w:t>
      </w:r>
      <w:r w:rsidRPr="00831BA6">
        <w:t>mijë) lekë në muaj</w:t>
      </w:r>
      <w:r>
        <w:t>,</w:t>
      </w:r>
      <w:r w:rsidRPr="00831BA6">
        <w:t xml:space="preserve"> për pozicionin Përgjegjës i Degës së Thesarit Tiranë, 7000 (shtatë</w:t>
      </w:r>
      <w:r>
        <w:t xml:space="preserve"> </w:t>
      </w:r>
      <w:r w:rsidRPr="00831BA6">
        <w:t>mijë) lekë në muaj</w:t>
      </w:r>
      <w:r>
        <w:t>,</w:t>
      </w:r>
      <w:r w:rsidRPr="00831BA6">
        <w:t xml:space="preserve"> për punonjësit e tjerë të Degës së Thesarit Tiranë dhe 5000 (pesë mijë) lekë në muaj për degët e tjera të thesarit. </w:t>
      </w:r>
    </w:p>
    <w:p w:rsidR="00052C89" w:rsidRPr="00831BA6" w:rsidRDefault="00052C89" w:rsidP="00052C89">
      <w:pPr>
        <w:pStyle w:val="Paragrafi"/>
      </w:pPr>
      <w:r w:rsidRPr="00831BA6">
        <w:t xml:space="preserve">4/10. Punonjësit civilë në pozicionet “Përgjegjës sektori”, “Kryeinxhinier” dhe “Specialist” në sektorët e prodhimit dhe të riparimit në Qendrën e Ndërtimit dhe Riparimit të Anijeve Patrulluese për Rojën Bregdetare të Shqipërisë, në masën 6000 (gjashtë mijë) lekë në muaj. </w:t>
      </w:r>
    </w:p>
    <w:p w:rsidR="00052C89" w:rsidRPr="00831BA6" w:rsidRDefault="00052C89" w:rsidP="00052C89">
      <w:pPr>
        <w:pStyle w:val="Paragrafi"/>
      </w:pPr>
      <w:r w:rsidRPr="00831BA6">
        <w:t>4/11. Punonjësit civilë në pozicionet “Përgjegjës sektori” dhe “Specialist” në laboratorin qendror të forcave të armatosura, si dhe nëpunësit në pozicionet “Përgjegjës sektori” dhe “Specialist” në laboratorin e Shërbimit Gjeologjik Shqiptar, përfitojnë shtesë për kushte të vështira dhe të dëmshme për shëndetin. Kjo shtesë aplikohet në masën dhe sipas rregullave e kritereve të përcaktuara në vendimin përkatës të Këshillit të Ministrave, për pagat e punonjësve mbështetës.</w:t>
      </w:r>
    </w:p>
    <w:p w:rsidR="00052C89" w:rsidRPr="00831BA6" w:rsidRDefault="00052C89" w:rsidP="00052C89">
      <w:pPr>
        <w:pStyle w:val="Paragrafi"/>
      </w:pPr>
      <w:r w:rsidRPr="00831BA6">
        <w:t>4/12. Në Agjencinë e Administrimit të Pasurive të Sekuestruara dhe të Konfiskuara, nëpunësit në pozicionet “Titullar i institucionit” dhe “Administrator”, në masën 15000 (pesëmbëdhjetë</w:t>
      </w:r>
      <w:r>
        <w:t xml:space="preserve"> </w:t>
      </w:r>
      <w:r w:rsidRPr="00831BA6">
        <w:t xml:space="preserve">mijë) lekë në muaj. </w:t>
      </w:r>
    </w:p>
    <w:p w:rsidR="00052C89" w:rsidRPr="00831BA6" w:rsidRDefault="00052C89" w:rsidP="00052C89">
      <w:pPr>
        <w:pStyle w:val="Paragrafi"/>
      </w:pPr>
      <w:r w:rsidRPr="00831BA6">
        <w:t>4/13. Në Teatrin Kombëtar, Teatrin Kombëtar të Operës, Baletit dhe Ansamblit Popullor, Drejtorinë e Teatrit të Fëmijëve në Qendrën Kombëtare të Kulturës për Fëmijë dhe Teatrin Kombëtar të Komedisë, punonjësit e trupës artistike në këto institucione, në masën 6000 (gjashtë</w:t>
      </w:r>
      <w:r>
        <w:t xml:space="preserve"> </w:t>
      </w:r>
      <w:r w:rsidRPr="00831BA6">
        <w:t xml:space="preserve">mijë) lekë në muaj. </w:t>
      </w:r>
    </w:p>
    <w:p w:rsidR="00052C89" w:rsidRPr="00831BA6" w:rsidRDefault="00052C89" w:rsidP="00052C89">
      <w:pPr>
        <w:pStyle w:val="Paragrafi"/>
      </w:pPr>
      <w:r w:rsidRPr="00831BA6">
        <w:t>5. Nëpunësit në pozicionet:</w:t>
      </w:r>
    </w:p>
    <w:p w:rsidR="00052C89" w:rsidRPr="00831BA6" w:rsidRDefault="00052C89" w:rsidP="00052C89">
      <w:pPr>
        <w:pStyle w:val="Paragrafi"/>
      </w:pPr>
      <w:r w:rsidRPr="00831BA6">
        <w:t>- “Specialist arkivi” në Kryeministri, aparatet e ministrive të linjës, Drejtorinë e Përgjithshme të Arkivave dhe drejtoritë rajonale/vendore të sistemit të arkivave të shtetit;</w:t>
      </w:r>
    </w:p>
    <w:p w:rsidR="00052C89" w:rsidRPr="00831BA6" w:rsidRDefault="00052C89" w:rsidP="00052C89">
      <w:pPr>
        <w:pStyle w:val="Paragrafi"/>
      </w:pPr>
      <w:r w:rsidRPr="00831BA6">
        <w:t>- “Përgjegjës sektori” dhe “Laborant” në laboratorët e naftës dhe të gazit dhe laboratorët e lëkurë tekstileve, si dhe në pozicionet “Inspektor” të naftës dhe gazit, në doganë, autobot, cisternë dhe depozitë tokësore në Inspektoratin Qendror Teknik;</w:t>
      </w:r>
    </w:p>
    <w:p w:rsidR="00052C89" w:rsidRPr="00831BA6" w:rsidRDefault="00052C89" w:rsidP="00052C89">
      <w:pPr>
        <w:pStyle w:val="Paragrafi"/>
      </w:pPr>
      <w:r w:rsidRPr="00831BA6">
        <w:t xml:space="preserve">- “Përgjegjës sektori” dhe “Specialist” në laboratorin qendror të forcave të armatosura, si në pozicionet e punës në laboratorin e Shërbimit Gjeologjik Shqiptar, përfitojnë një shtesë për kushte të vështira e të dëmshme për shëndetin. Kjo shtesë aplikohet në masën dhe sipas rregullave e kritereve të përcaktuara në vendimin përkatës të Këshillit të Ministrave për pagat e punonjësve mbështetës. </w:t>
      </w:r>
    </w:p>
    <w:p w:rsidR="00052C89" w:rsidRPr="00831BA6" w:rsidRDefault="00052C89" w:rsidP="00052C89">
      <w:pPr>
        <w:pStyle w:val="Paragrafi"/>
      </w:pPr>
      <w:r w:rsidRPr="00831BA6">
        <w:t xml:space="preserve">6. Struktura dhe nivelet e pagave për zëvendësministrin, prefektin, nënprefektin, nëpunësit e kabineteve në Kryeministri, institucione të pavarura, aparatet e ministrive të linjës dhe prefekturë, janë si vijon: </w:t>
      </w:r>
    </w:p>
    <w:p w:rsidR="00052C89" w:rsidRPr="00831BA6" w:rsidRDefault="00052C89" w:rsidP="00052C89">
      <w:pPr>
        <w:pStyle w:val="Paragrafi"/>
      </w:pPr>
      <w:r w:rsidRPr="00831BA6">
        <w:t>- Zëvendësministër</w:t>
      </w:r>
      <w:r w:rsidRPr="00831BA6">
        <w:tab/>
        <w:t>138750 lekë;</w:t>
      </w:r>
    </w:p>
    <w:p w:rsidR="00052C89" w:rsidRPr="00831BA6" w:rsidRDefault="00052C89" w:rsidP="00052C89">
      <w:pPr>
        <w:pStyle w:val="Paragrafi"/>
      </w:pPr>
      <w:r w:rsidRPr="00831BA6">
        <w:t>- Drejtor i Kabinetit të Presidentit, të Kryeministrit, të Kryetarit të Kuvendit, të Prokurorit të Përgjithshëm, të Kryetarit të Gjykatës së Lartë dhe të Kryetarit të Komisionit Qendror të Zgjedhjeve, barazohet në pagë me nëpunësin civil të kategorisë I-a;</w:t>
      </w:r>
    </w:p>
    <w:p w:rsidR="00052C89" w:rsidRPr="00831BA6" w:rsidRDefault="00052C89" w:rsidP="00052C89">
      <w:pPr>
        <w:pStyle w:val="Paragrafi"/>
      </w:pPr>
      <w:r w:rsidRPr="00831BA6">
        <w:t>- Këshilltari i Presidentit, i Kryeministrit, i Kryetarit të Kuvendit, i Kryetarit të Komisionit Qendror të Zgjedhjeve, Shefi i Protokollit të Kryeministrit, Drejtori i Kabinetit të Zëvendëskryeministrit, Drejtori i Kabinetit të Avokatit të Popullit, barazohen në pagë me zëvendësministrin;</w:t>
      </w:r>
    </w:p>
    <w:p w:rsidR="00052C89" w:rsidRPr="00831BA6" w:rsidRDefault="00052C89" w:rsidP="00052C89">
      <w:pPr>
        <w:pStyle w:val="Paragrafi"/>
      </w:pPr>
      <w:r w:rsidRPr="00831BA6">
        <w:t xml:space="preserve">- Këshilltari i Prokurorit të Përgjithshëm, i Kryetarit të Gjykatës së Lartë, i Avokatit të Popullit, ndihmësi i Presidentit, i Kryeministrit dhe i Kryetarit të Kuvendit dhe Këshilltari i Zëvendëskryeministrit, barazohen në pagë me nëpunësin civil të kategorisë I-b. </w:t>
      </w:r>
    </w:p>
    <w:p w:rsidR="00052C89" w:rsidRDefault="00052C89" w:rsidP="00052C89">
      <w:pPr>
        <w:pStyle w:val="Paragrafi"/>
        <w:rPr>
          <w:rFonts w:cs="Times New Roman"/>
        </w:rPr>
      </w:pPr>
    </w:p>
    <w:p w:rsidR="00052C89" w:rsidRPr="00831BA6" w:rsidRDefault="00052C89" w:rsidP="00052C89">
      <w:pPr>
        <w:pStyle w:val="Paragrafi"/>
      </w:pPr>
      <w:r w:rsidRPr="00831BA6">
        <w:t xml:space="preserve">- Ndihmësi i zëvendëskryeministrit dhe i Nënkryetarit të Kuvendit, Drejtori i kabinetit të ministrit dhe drejtorët e kabineteve të titullarëve të institucioneve të tjera të pavarura të përmendura në pikën 1/1 më sipër, barazohen me nëpunësin civil të kategorisë II-a. </w:t>
      </w:r>
    </w:p>
    <w:p w:rsidR="00052C89" w:rsidRPr="00831BA6" w:rsidRDefault="00052C89" w:rsidP="00052C89">
      <w:pPr>
        <w:pStyle w:val="Paragrafi"/>
      </w:pPr>
      <w:r w:rsidRPr="00831BA6">
        <w:t xml:space="preserve">- Këshilltari i ministrit, zëdhënësi i ministrit dhe këshilltarët dhe zëdhënësi i titullarëve të institucioneve të tjera të pavarura të përmendura në pikën 1/1 më sipër, barazohen në pagë me nëpunësin civil të kategorisë II-b. </w:t>
      </w:r>
    </w:p>
    <w:p w:rsidR="00052C89" w:rsidRPr="00831BA6" w:rsidRDefault="00052C89" w:rsidP="00052C89">
      <w:pPr>
        <w:pStyle w:val="Paragrafi"/>
      </w:pPr>
      <w:r w:rsidRPr="00831BA6">
        <w:t xml:space="preserve">- Ndihmësit ligjorë pranë prokurorëve në Prokurorinë e Përgjithshme dhe ekspertët në Prokurorinë e Përgjithshme, barazohen në pagë me nëpunësin civil të kategorisë III-a. </w:t>
      </w:r>
    </w:p>
    <w:p w:rsidR="00052C89" w:rsidRPr="00831BA6" w:rsidRDefault="00052C89" w:rsidP="00052C89">
      <w:pPr>
        <w:pStyle w:val="Paragrafi"/>
      </w:pPr>
      <w:r w:rsidRPr="00831BA6">
        <w:t xml:space="preserve">- Prefekti i Qarkut Tiranë </w:t>
      </w:r>
      <w:r w:rsidRPr="00831BA6">
        <w:tab/>
      </w:r>
      <w:r w:rsidRPr="00831BA6">
        <w:tab/>
      </w:r>
      <w:r w:rsidRPr="00831BA6">
        <w:tab/>
      </w:r>
      <w:r w:rsidRPr="00831BA6">
        <w:tab/>
      </w:r>
      <w:r w:rsidRPr="00831BA6">
        <w:tab/>
      </w:r>
      <w:r w:rsidRPr="00831BA6">
        <w:tab/>
      </w:r>
      <w:r>
        <w:rPr>
          <w:rFonts w:cs="Times New Roman"/>
        </w:rPr>
        <w:tab/>
      </w:r>
      <w:r w:rsidRPr="00831BA6">
        <w:t>117300 lekë</w:t>
      </w:r>
    </w:p>
    <w:p w:rsidR="00052C89" w:rsidRPr="00831BA6" w:rsidRDefault="00052C89" w:rsidP="00052C89">
      <w:pPr>
        <w:pStyle w:val="Paragrafi"/>
      </w:pPr>
      <w:r w:rsidRPr="00831BA6">
        <w:t>- Prefekti i qarqeve të tjera</w:t>
      </w:r>
      <w:r w:rsidRPr="00831BA6">
        <w:tab/>
      </w:r>
      <w:r w:rsidRPr="00831BA6">
        <w:tab/>
      </w:r>
      <w:r w:rsidRPr="00831BA6">
        <w:tab/>
      </w:r>
      <w:r w:rsidRPr="00831BA6">
        <w:tab/>
      </w:r>
      <w:r w:rsidRPr="00831BA6">
        <w:tab/>
      </w:r>
      <w:r w:rsidRPr="00831BA6">
        <w:tab/>
      </w:r>
      <w:r>
        <w:rPr>
          <w:rFonts w:cs="Times New Roman"/>
        </w:rPr>
        <w:tab/>
      </w:r>
      <w:r w:rsidRPr="00831BA6">
        <w:t>109100 lekë</w:t>
      </w:r>
    </w:p>
    <w:p w:rsidR="00052C89" w:rsidRPr="00831BA6" w:rsidRDefault="00052C89" w:rsidP="00052C89">
      <w:pPr>
        <w:pStyle w:val="Paragrafi"/>
      </w:pPr>
      <w:r w:rsidRPr="00831BA6">
        <w:t>- Nënprefekti i nënprefekturave Kavajë, Lushnjë dhe Sarandë</w:t>
      </w:r>
      <w:r>
        <w:rPr>
          <w:rFonts w:cs="Times New Roman"/>
        </w:rPr>
        <w:tab/>
      </w:r>
      <w:r>
        <w:rPr>
          <w:rFonts w:cs="Times New Roman"/>
        </w:rPr>
        <w:tab/>
      </w:r>
      <w:r>
        <w:rPr>
          <w:rFonts w:cs="Times New Roman"/>
        </w:rPr>
        <w:tab/>
      </w:r>
      <w:r w:rsidRPr="00831BA6">
        <w:t xml:space="preserve"> 93800 lekë</w:t>
      </w:r>
    </w:p>
    <w:p w:rsidR="00052C89" w:rsidRPr="00831BA6" w:rsidRDefault="00052C89" w:rsidP="00052C89">
      <w:pPr>
        <w:pStyle w:val="Paragrafi"/>
      </w:pPr>
      <w:r w:rsidRPr="00831BA6">
        <w:t xml:space="preserve">- Nënprefekti i nënprefekturave Krujë, Pogradec, Librazhd, </w:t>
      </w:r>
    </w:p>
    <w:p w:rsidR="00052C89" w:rsidRPr="00831BA6" w:rsidRDefault="00052C89" w:rsidP="00052C89">
      <w:pPr>
        <w:pStyle w:val="Paragrafi"/>
      </w:pPr>
      <w:r w:rsidRPr="00831BA6">
        <w:t xml:space="preserve">Tepelenë, Përmet, Mat, Pukë, Tropojë dhe Skrapar </w:t>
      </w:r>
      <w:r w:rsidRPr="00831BA6">
        <w:tab/>
      </w:r>
      <w:r>
        <w:rPr>
          <w:rFonts w:cs="Times New Roman"/>
        </w:rPr>
        <w:tab/>
      </w:r>
      <w:r>
        <w:rPr>
          <w:rFonts w:cs="Times New Roman"/>
        </w:rPr>
        <w:tab/>
      </w:r>
      <w:r>
        <w:rPr>
          <w:rFonts w:cs="Times New Roman"/>
        </w:rPr>
        <w:tab/>
      </w:r>
      <w:r w:rsidRPr="00831BA6">
        <w:t>86700 lekë</w:t>
      </w:r>
    </w:p>
    <w:p w:rsidR="00052C89" w:rsidRPr="00831BA6" w:rsidRDefault="00052C89" w:rsidP="00052C89">
      <w:pPr>
        <w:pStyle w:val="Paragrafi"/>
      </w:pPr>
      <w:r w:rsidRPr="00831BA6">
        <w:t xml:space="preserve">- Nënprefekti i nënprefekturave Malësi e Madhe, Bulqizë, Peqin, </w:t>
      </w:r>
    </w:p>
    <w:p w:rsidR="00052C89" w:rsidRPr="00831BA6" w:rsidRDefault="00052C89" w:rsidP="00052C89">
      <w:pPr>
        <w:pStyle w:val="Paragrafi"/>
      </w:pPr>
      <w:r w:rsidRPr="00831BA6">
        <w:t xml:space="preserve">Gramsh, Devoll, Mallakastër, Has, Kuçovë, Mirditë, Delvinë, </w:t>
      </w:r>
    </w:p>
    <w:p w:rsidR="00052C89" w:rsidRPr="00831BA6" w:rsidRDefault="00052C89" w:rsidP="00052C89">
      <w:pPr>
        <w:pStyle w:val="Paragrafi"/>
      </w:pPr>
      <w:r w:rsidRPr="00831BA6">
        <w:t>Kurbin dhe Kolonjë</w:t>
      </w:r>
      <w:r w:rsidRPr="00831BA6">
        <w:tab/>
      </w:r>
      <w:r w:rsidRPr="00831BA6">
        <w:tab/>
      </w:r>
      <w:r w:rsidRPr="00831BA6">
        <w:tab/>
      </w:r>
      <w:r w:rsidRPr="00831BA6">
        <w:tab/>
      </w:r>
      <w:r w:rsidRPr="00831BA6">
        <w:tab/>
      </w:r>
      <w:r w:rsidRPr="00831BA6">
        <w:tab/>
      </w:r>
      <w:r>
        <w:rPr>
          <w:rFonts w:cs="Times New Roman"/>
        </w:rPr>
        <w:tab/>
      </w:r>
      <w:r>
        <w:rPr>
          <w:rFonts w:cs="Times New Roman"/>
        </w:rPr>
        <w:tab/>
      </w:r>
      <w:r w:rsidRPr="00831BA6">
        <w:t>82700 lekë</w:t>
      </w:r>
    </w:p>
    <w:p w:rsidR="00052C89" w:rsidRPr="00831BA6" w:rsidRDefault="00052C89" w:rsidP="00052C89">
      <w:pPr>
        <w:pStyle w:val="Paragrafi"/>
      </w:pPr>
      <w:r w:rsidRPr="00831BA6">
        <w:t xml:space="preserve">- Këshilltari i Prefektit Tiranë </w:t>
      </w:r>
      <w:r w:rsidRPr="00831BA6">
        <w:tab/>
      </w:r>
      <w:r w:rsidRPr="00831BA6">
        <w:tab/>
      </w:r>
      <w:r w:rsidRPr="00831BA6">
        <w:tab/>
      </w:r>
      <w:r w:rsidRPr="00831BA6">
        <w:tab/>
      </w:r>
      <w:r w:rsidRPr="00831BA6">
        <w:tab/>
      </w:r>
      <w:r>
        <w:rPr>
          <w:rFonts w:cs="Times New Roman"/>
        </w:rPr>
        <w:tab/>
      </w:r>
      <w:r>
        <w:rPr>
          <w:rFonts w:cs="Times New Roman"/>
        </w:rPr>
        <w:tab/>
      </w:r>
      <w:r w:rsidRPr="00831BA6">
        <w:t>65300 lekë</w:t>
      </w:r>
    </w:p>
    <w:p w:rsidR="00052C89" w:rsidRPr="00831BA6" w:rsidRDefault="00052C89" w:rsidP="00052C89">
      <w:pPr>
        <w:pStyle w:val="Paragrafi"/>
      </w:pPr>
      <w:r w:rsidRPr="00831BA6">
        <w:t>- Zëdhënësi i Prefektit Tiranë</w:t>
      </w:r>
      <w:r w:rsidRPr="00831BA6">
        <w:tab/>
      </w:r>
      <w:r w:rsidRPr="00831BA6">
        <w:tab/>
      </w:r>
      <w:r w:rsidRPr="00831BA6">
        <w:tab/>
      </w:r>
      <w:r w:rsidRPr="00831BA6">
        <w:tab/>
      </w:r>
      <w:r w:rsidRPr="00831BA6">
        <w:tab/>
      </w:r>
      <w:r>
        <w:rPr>
          <w:rFonts w:cs="Times New Roman"/>
        </w:rPr>
        <w:tab/>
      </w:r>
      <w:r>
        <w:rPr>
          <w:rFonts w:cs="Times New Roman"/>
        </w:rPr>
        <w:tab/>
      </w:r>
      <w:r w:rsidRPr="00831BA6">
        <w:t>55600 lekë</w:t>
      </w:r>
    </w:p>
    <w:p w:rsidR="00052C89" w:rsidRPr="00831BA6" w:rsidRDefault="00052C89" w:rsidP="00052C89">
      <w:pPr>
        <w:pStyle w:val="Paragrafi"/>
      </w:pPr>
      <w:r w:rsidRPr="00831BA6">
        <w:t xml:space="preserve">- Sekretari i Presidentit, Kryeministrit, Kryetarit të Kuvendit, </w:t>
      </w:r>
    </w:p>
    <w:p w:rsidR="00052C89" w:rsidRPr="00831BA6" w:rsidRDefault="00052C89" w:rsidP="00052C89">
      <w:pPr>
        <w:pStyle w:val="Paragrafi"/>
      </w:pPr>
      <w:r w:rsidRPr="00831BA6">
        <w:t xml:space="preserve">Kryetarit të Gjykatës së Lartë, Prokurorit të Përgjithshëm, </w:t>
      </w:r>
    </w:p>
    <w:p w:rsidR="00052C89" w:rsidRPr="00831BA6" w:rsidRDefault="00052C89" w:rsidP="00052C89">
      <w:pPr>
        <w:pStyle w:val="Paragrafi"/>
      </w:pPr>
      <w:r w:rsidRPr="00831BA6">
        <w:t xml:space="preserve">Zëvendëskryeministrit, Nënkryetarit të Kuvendit, </w:t>
      </w:r>
    </w:p>
    <w:p w:rsidR="00052C89" w:rsidRPr="00831BA6" w:rsidRDefault="00052C89" w:rsidP="00052C89">
      <w:pPr>
        <w:pStyle w:val="Paragrafi"/>
      </w:pPr>
      <w:r w:rsidRPr="00831BA6">
        <w:t>dhe Avokatit të Popullit</w:t>
      </w:r>
      <w:r w:rsidRPr="00831BA6">
        <w:tab/>
      </w:r>
      <w:r w:rsidRPr="00831BA6">
        <w:tab/>
      </w:r>
      <w:r w:rsidRPr="00831BA6">
        <w:tab/>
      </w:r>
      <w:r w:rsidRPr="00831BA6">
        <w:tab/>
      </w:r>
      <w:r w:rsidRPr="00831BA6">
        <w:tab/>
      </w:r>
      <w:r w:rsidRPr="00831BA6">
        <w:tab/>
      </w:r>
      <w:r>
        <w:rPr>
          <w:rFonts w:cs="Times New Roman"/>
        </w:rPr>
        <w:tab/>
      </w:r>
      <w:r>
        <w:rPr>
          <w:rFonts w:cs="Times New Roman"/>
        </w:rPr>
        <w:tab/>
      </w:r>
      <w:r w:rsidRPr="00831BA6">
        <w:t xml:space="preserve"> 68100 lekë</w:t>
      </w:r>
    </w:p>
    <w:p w:rsidR="00052C89" w:rsidRPr="00831BA6" w:rsidRDefault="00052C89" w:rsidP="00052C89">
      <w:pPr>
        <w:pStyle w:val="Paragrafi"/>
      </w:pPr>
      <w:r w:rsidRPr="00831BA6">
        <w:t xml:space="preserve">- Sekretari i ministrit, sekretari i Këshilltarit të Presidentit, </w:t>
      </w:r>
    </w:p>
    <w:p w:rsidR="00052C89" w:rsidRPr="00831BA6" w:rsidRDefault="00052C89" w:rsidP="00052C89">
      <w:pPr>
        <w:pStyle w:val="Paragrafi"/>
      </w:pPr>
      <w:r w:rsidRPr="00831BA6">
        <w:t xml:space="preserve">sekretar në zyrën e Avokatit të Popullit, </w:t>
      </w:r>
    </w:p>
    <w:p w:rsidR="00052C89" w:rsidRPr="00831BA6" w:rsidRDefault="00052C89" w:rsidP="00052C89">
      <w:pPr>
        <w:pStyle w:val="Paragrafi"/>
      </w:pPr>
      <w:r w:rsidRPr="00831BA6">
        <w:t xml:space="preserve">sekretar i titullarëve të institucioneve të tjera të pavarura të </w:t>
      </w:r>
    </w:p>
    <w:p w:rsidR="00052C89" w:rsidRPr="00831BA6" w:rsidRDefault="00052C89" w:rsidP="00052C89">
      <w:pPr>
        <w:pStyle w:val="Paragrafi"/>
      </w:pPr>
      <w:r w:rsidRPr="00831BA6">
        <w:t xml:space="preserve">përmendura në pikën 1/1 më sipër, sekretari i organit kolegjial </w:t>
      </w:r>
    </w:p>
    <w:p w:rsidR="00052C89" w:rsidRPr="00831BA6" w:rsidRDefault="00052C89" w:rsidP="00052C89">
      <w:pPr>
        <w:pStyle w:val="Paragrafi"/>
      </w:pPr>
      <w:r w:rsidRPr="00831BA6">
        <w:t xml:space="preserve">drejtues, sekretar në Kryeministri, aparatet e ministrive të linjës dhe </w:t>
      </w:r>
    </w:p>
    <w:p w:rsidR="00052C89" w:rsidRPr="00831BA6" w:rsidRDefault="00052C89" w:rsidP="00052C89">
      <w:pPr>
        <w:pStyle w:val="Paragrafi"/>
      </w:pPr>
      <w:r w:rsidRPr="00831BA6">
        <w:t xml:space="preserve">institucionet e pavarura të përmendura në pikën 1/1 të këtij vendimi </w:t>
      </w:r>
      <w:r>
        <w:rPr>
          <w:rFonts w:cs="Times New Roman"/>
        </w:rPr>
        <w:tab/>
      </w:r>
      <w:r>
        <w:rPr>
          <w:rFonts w:cs="Times New Roman"/>
        </w:rPr>
        <w:tab/>
      </w:r>
      <w:r w:rsidRPr="00831BA6">
        <w:t xml:space="preserve">56900 lekë. </w:t>
      </w:r>
    </w:p>
    <w:p w:rsidR="00052C89" w:rsidRPr="00831BA6" w:rsidRDefault="00052C89" w:rsidP="00052C89">
      <w:pPr>
        <w:pStyle w:val="Paragrafi"/>
      </w:pPr>
      <w:r w:rsidRPr="00831BA6">
        <w:t>Shtesa për vjetërsi në punë për të gjitha pozicionet sekretar jepet në masën 2% pas çdo viti pune, deri në 25 vjet dhe llogaritet mbi vlerën 13000 (trembëdhjetë</w:t>
      </w:r>
      <w:r>
        <w:t xml:space="preserve"> </w:t>
      </w:r>
      <w:r w:rsidRPr="00831BA6">
        <w:t xml:space="preserve">mijë) lekë në muaj. </w:t>
      </w:r>
    </w:p>
    <w:p w:rsidR="00052C89" w:rsidRPr="00831BA6" w:rsidRDefault="00052C89" w:rsidP="00052C89">
      <w:pPr>
        <w:pStyle w:val="Paragrafi"/>
      </w:pPr>
      <w:r w:rsidRPr="00831BA6">
        <w:t xml:space="preserve">Të drejtën për të pasur këshilltarë të jashtëm e ka vetëm Kryeministri dhe zëvendëskryeministri. Pagesa e tyre mujore është deri në 40% të pagës mujore të këshilltarit të brendshëm. Masa e pagesës përcaktohet nga titullari i institucionit përkatës. </w:t>
      </w:r>
    </w:p>
    <w:p w:rsidR="00052C89" w:rsidRPr="00831BA6" w:rsidRDefault="00052C89" w:rsidP="00052C89">
      <w:pPr>
        <w:pStyle w:val="Paragrafi"/>
      </w:pPr>
      <w:r w:rsidRPr="00831BA6">
        <w:t>7. Kategoritë e pagave të pozicioneve të punës së nëpunësve civilë/nëpunësve në institucionet e përcaktuara sipas pikës 1/1 të këtij vendimi, janë sipas lidhjes nr.4, që i bashkëlidhet këtij vendimi dhe është pjesë përbërëse e tij.</w:t>
      </w:r>
    </w:p>
    <w:p w:rsidR="00052C89" w:rsidRPr="00831BA6" w:rsidRDefault="00052C89" w:rsidP="00052C89">
      <w:pPr>
        <w:pStyle w:val="Paragrafi"/>
      </w:pPr>
      <w:r w:rsidRPr="00831BA6">
        <w:t>7/1. Kategoritë e pagave të pozicioneve të punës së nëpunësve në administratën gjyqësore të gjykatave të shkallës së parë dhe të gjykatave të apelit dhe administratën e prokurorive pranë gjykatave të shkallës së parë dhe pranë gjykatave të apelit, janë sipas lidhjes nr.4/1, që i bashkëlidhet këtij vendimi dhe është pjesë përbërëse e tij.</w:t>
      </w:r>
    </w:p>
    <w:p w:rsidR="00052C89" w:rsidRPr="00831BA6" w:rsidRDefault="00052C89" w:rsidP="00052C89">
      <w:pPr>
        <w:pStyle w:val="Paragrafi"/>
      </w:pPr>
      <w:r w:rsidRPr="00831BA6">
        <w:t>8. Kategoritë e pagave të pozicioneve të punës së nëpunësve për emërtesat “Specialist” deri në “Titullar institucioni” në institucionet e përcaktuara sipas pikës 1/2 të këtij vendimi, janë sipas lidhjes nr.5, që i bashkëlidhet këtij vendimi dhe është pjesë përbërëse e tij.</w:t>
      </w:r>
    </w:p>
    <w:p w:rsidR="00052C89" w:rsidRPr="00831BA6" w:rsidRDefault="00052C89" w:rsidP="00052C89">
      <w:pPr>
        <w:pStyle w:val="Paragrafi"/>
      </w:pPr>
      <w:r w:rsidRPr="00831BA6">
        <w:t>8/1. Kategoritë e pagave dhe shtesat për kushte pune të pozicioneve të punës së nëpunësve për emërtesat “Specialist” deri në “Titullar institucioni” në Agjencinë Kombëtare të Shoqërisë së Informacionit, janë sipas lidhjes nr.5/1, që i bashkëlidhet këtij vendimi dhe është pjesë përbërëse e tij.</w:t>
      </w:r>
    </w:p>
    <w:p w:rsidR="00052C89" w:rsidRPr="00831BA6" w:rsidRDefault="00052C89" w:rsidP="00052C89">
      <w:pPr>
        <w:pStyle w:val="Paragrafi"/>
      </w:pPr>
      <w:r w:rsidRPr="00831BA6">
        <w:t xml:space="preserve">9. Nivelet e pagave për punonjësit efektivë kërkimorë e shkencorë në Akademinë e Shkencave, janë sipas lidhjes nr.5/2, që i bashkëlidhet këtij vendimi dhe është pjesë përbërëse e tij. </w:t>
      </w:r>
    </w:p>
    <w:p w:rsidR="00052C89" w:rsidRPr="00831BA6" w:rsidRDefault="00052C89" w:rsidP="00052C89">
      <w:pPr>
        <w:pStyle w:val="Paragrafi"/>
      </w:pPr>
      <w:r w:rsidRPr="00831BA6">
        <w:t>10. Kategoritë e pagave të pozicioneve të punës së nëpunësve për emërtesat “Specialist” deri në “Titullar institucioni” në institucionet e përcaktuara sipas pikës 1/3/a të këtij vendimi, janë sipas lidhjes nr.6, që i bashkëlidhet këtij vendimi dhe është pjesë përbërëse e tij.</w:t>
      </w:r>
    </w:p>
    <w:p w:rsidR="00052C89" w:rsidRPr="00831BA6" w:rsidRDefault="00052C89" w:rsidP="00052C89">
      <w:pPr>
        <w:pStyle w:val="Paragrafi"/>
      </w:pPr>
      <w:r w:rsidRPr="00831BA6">
        <w:t>10/1. Kategoritë e pagave dhe shtesat për kushte pune të pozicioneve të punës së nëpunësve për emërtesat “Specialist” deri në “Titullar institucioni” në Zyrën Qendrore të Regjistrimit të Pasurive të Paluajtshme, janë sipas lidhjes nr.6/1, që i bashkëlidhet këtij vendimi dhe është pjesë përbërëse e tij.</w:t>
      </w:r>
    </w:p>
    <w:p w:rsidR="00052C89" w:rsidRPr="00831BA6" w:rsidRDefault="00052C89" w:rsidP="00052C89">
      <w:pPr>
        <w:pStyle w:val="Paragrafi"/>
      </w:pPr>
      <w:r w:rsidRPr="00831BA6">
        <w:t>10/2. Kategoritë e pagave dhe shtesat për kushte pune të pozicioneve të punës së nëpunësve për emërtesat “Specialist” deri në “Titullar institucioni” në Drejtorinë e Përgjithshme të Burgjeve, janë sipas lidhjes nr.6/2, që i bashkëlidhet këtij vendimi dhe është pjesë përbërëse e tij.</w:t>
      </w:r>
    </w:p>
    <w:p w:rsidR="00052C89" w:rsidRPr="00831BA6" w:rsidRDefault="00052C89" w:rsidP="00052C89">
      <w:pPr>
        <w:pStyle w:val="Paragrafi"/>
      </w:pPr>
      <w:r w:rsidRPr="00831BA6">
        <w:t>10/3. Kategoritë e pagave dhe shtesat për kushte pune të pozicioneve të punës së nëpunësve për emërtesat “Specialist” deri në “Titullar institucioni” në Agjencinë e Legalizimit, Urbanizimit dhe Integrimit të Zonave/Ndërtimeve Informale, janë sipas lidhjes nr.6/3, që i bashkëlidhet këtij vendimi dhe është pjesë përbërëse e tij.</w:t>
      </w:r>
    </w:p>
    <w:p w:rsidR="00052C89" w:rsidRPr="00831BA6" w:rsidRDefault="00052C89" w:rsidP="00052C89">
      <w:pPr>
        <w:pStyle w:val="Paragrafi"/>
      </w:pPr>
      <w:r w:rsidRPr="00831BA6">
        <w:t>10/4. Kategoritë e pagave dhe shtesat për kushte pune të pozicioneve të punës së nëpunësve për emërtesat “Specialist” deri në “Titullar institucioni” në Agjencinë e Kthimit dhe Kompensimit të Pronave, janë sipas lidhjes nr.6/4, që i bashkëlidhet këtij vendimi dhe është pjesë përbërëse e tij.</w:t>
      </w:r>
    </w:p>
    <w:p w:rsidR="00052C89" w:rsidRPr="00831BA6" w:rsidRDefault="00052C89" w:rsidP="00052C89">
      <w:pPr>
        <w:pStyle w:val="Paragrafi"/>
      </w:pPr>
      <w:r w:rsidRPr="00831BA6">
        <w:t>10/5. Kategoritë e pagave të pozicioneve të punës së nëpunësve për emërtesat “Specialist” deri në “Titullar institucioni” në Institutin e Sigurisë Ushqimore dhe Veterinarisë, janë sipas lidhjes nr.6/5, që i bashkëlidhet këtij vendimi dhe është pjesë përbërëse e tij.</w:t>
      </w:r>
    </w:p>
    <w:p w:rsidR="00052C89" w:rsidRPr="00831BA6" w:rsidRDefault="00052C89" w:rsidP="00052C89">
      <w:pPr>
        <w:pStyle w:val="Paragrafi"/>
      </w:pPr>
      <w:r w:rsidRPr="00831BA6">
        <w:t>10/6. Kategoritë e pagave dhe shtesat për kushte pune të pozicioneve të punës së nëpunësve për emërtesat “Specialist” deri në “Titullar institucioni” në Drejtorinë e Përgjithshme të Parandalimit të Pastrimit të Parave, janë sipas lidhjes nr.6/6, që i bashkëlidhet këtij vendimi dhe është pjesë përbërëse e tij.</w:t>
      </w:r>
    </w:p>
    <w:p w:rsidR="00052C89" w:rsidRPr="00831BA6" w:rsidRDefault="00052C89" w:rsidP="00052C89">
      <w:pPr>
        <w:pStyle w:val="Paragrafi"/>
      </w:pPr>
      <w:r w:rsidRPr="00831BA6">
        <w:t>10/7. Kategoritë e pagave të pozicioneve të punës së nëpunësve për emërtesat “Specialist” deri në “Titullar institucioni” në Institutin Gjeografik të Ushtrisë, në Shtabin e Përgjithshëm të Forcave të Armatosura, në Komandën dhe Shtabin e Komandës së Doktrinës dhe Stërvitjes, janë sipas lidhjes nr.6/7, që i bashkëlidhet këtij vendimi dhe është pjesë përbërëse e tij.</w:t>
      </w:r>
    </w:p>
    <w:p w:rsidR="00052C89" w:rsidRPr="00831BA6" w:rsidRDefault="00052C89" w:rsidP="00052C89">
      <w:pPr>
        <w:pStyle w:val="Paragrafi"/>
      </w:pPr>
      <w:r w:rsidRPr="00831BA6">
        <w:t xml:space="preserve">10/8. Kategoritë e pagave dhe shtesat për kushte pune të punonjësve të sistemit doganor, janë sipas lidhjes nr.6/8, që i bashkëlidhet këtij vendimi dhe është pjesë përbërëse e tij. </w:t>
      </w:r>
    </w:p>
    <w:p w:rsidR="00052C89" w:rsidRPr="00831BA6" w:rsidRDefault="00052C89" w:rsidP="00052C89">
      <w:pPr>
        <w:pStyle w:val="Paragrafi"/>
      </w:pPr>
      <w:r w:rsidRPr="00831BA6">
        <w:t xml:space="preserve">10/9. Kategoritë e pagave dhe shtesat për kushte pune të punonjësve të sistemit tatimor, janë sipas lidhjes nr.6/9, që i bashkëlidhet këtij vendimi dhe është pjesë përbërëse e tij. </w:t>
      </w:r>
    </w:p>
    <w:p w:rsidR="00052C89" w:rsidRPr="00831BA6" w:rsidRDefault="00052C89" w:rsidP="00052C89">
      <w:pPr>
        <w:pStyle w:val="Paragrafi"/>
      </w:pPr>
      <w:r w:rsidRPr="00831BA6">
        <w:t>11. Kategoritë e pagave të pozicioneve të punës së nëpunësve për emërtesat “Specialist” deri në “Titullar institucioni” në institucionet e përcaktuara sipas pikës 1/3/b të këtij vendimi, janë sipas lidhjes nr.7, që i bashkëlidhet këtij vendimi dhe është pjesë përbërëse e tij.</w:t>
      </w:r>
    </w:p>
    <w:p w:rsidR="00052C89" w:rsidRPr="00831BA6" w:rsidRDefault="00052C89" w:rsidP="00052C89">
      <w:pPr>
        <w:pStyle w:val="Paragrafi"/>
      </w:pPr>
      <w:r w:rsidRPr="00831BA6">
        <w:t>11/1. Nivelet e pagave të punonjësve të trupës artistike në Teatrin Kombëtar, Teatrin Kombëtar të Operës, Baletit dhe Ansamblit Popullor, Drejtorinë e Teatrit për Fëmijë në Qendrën Kombëtare të Kulturës për Fëmijë dhe në Teatrin Kombëtar të Komedisë, janë sipas lidhjes nr.7/1 (pjesa I dhe II), që i bashkëlidhet këtij vendimi dhe është pjesë përbërëse e tij.</w:t>
      </w:r>
    </w:p>
    <w:p w:rsidR="00052C89" w:rsidRPr="00831BA6" w:rsidRDefault="00052C89" w:rsidP="00052C89">
      <w:pPr>
        <w:pStyle w:val="Paragrafi"/>
      </w:pPr>
      <w:r w:rsidRPr="00831BA6">
        <w:t>Vjetërsia në punë për punonjësit që paguhen sipas lidhjes nr.7/1, jepet në masën 2% pas çdo viti pune deri në 25 vjet dhe llogaritet mbi vlerën 13000 (trembëdhjetë</w:t>
      </w:r>
      <w:r>
        <w:t xml:space="preserve"> </w:t>
      </w:r>
      <w:r w:rsidRPr="00831BA6">
        <w:t xml:space="preserve">mijë) lekë. </w:t>
      </w:r>
    </w:p>
    <w:p w:rsidR="00052C89" w:rsidRPr="00831BA6" w:rsidRDefault="00052C89" w:rsidP="00052C89">
      <w:pPr>
        <w:pStyle w:val="Paragrafi"/>
      </w:pPr>
      <w:r w:rsidRPr="00831BA6">
        <w:t>11/2. Kategoritë e pagave të pozicioneve të punës së nëpunësve për emërtesat “Specialist” deri në “Titullar institucioni” në Qendrat e Transferimit të Teknologjive Bujqësore, janë sipas lidhjes nr.7/2, që i bashkëlidhet këtij vendimi dhe është pjesë përbërëse e tij.</w:t>
      </w:r>
    </w:p>
    <w:p w:rsidR="00052C89" w:rsidRPr="00831BA6" w:rsidRDefault="00052C89" w:rsidP="00052C89">
      <w:pPr>
        <w:pStyle w:val="Paragrafi"/>
      </w:pPr>
      <w:r w:rsidRPr="00831BA6">
        <w:t>11/3. Kategoritë e pagave të pozicioneve të punës së nëpunësve për emërtesat “Specialist” deri në “Titullar institucioni” në Shërbimin Informativ Ushtarak, janë sipas lidhjes nr.7/3, që i bashkëlidhet këtij vendimi dhe është pjesë përbërëse e tij.</w:t>
      </w:r>
    </w:p>
    <w:p w:rsidR="00052C89" w:rsidRPr="00831BA6" w:rsidRDefault="00052C89" w:rsidP="00052C89">
      <w:pPr>
        <w:pStyle w:val="Paragrafi"/>
      </w:pPr>
      <w:r w:rsidRPr="00831BA6">
        <w:t>11/4. Nivelet e pagave të punonjësve të trupës artistike në Qendrën e Kulturës, Medias dhe Botimeve të Mbrojtjes, janë sipas lidhjes nr.7/4, që i bashkëlidhet këtij vendimi dhe është pjesë përbërëse e tij.</w:t>
      </w:r>
    </w:p>
    <w:p w:rsidR="00052C89" w:rsidRPr="00831BA6" w:rsidRDefault="00052C89" w:rsidP="00052C89">
      <w:pPr>
        <w:pStyle w:val="Paragrafi"/>
      </w:pPr>
      <w:r w:rsidRPr="00831BA6">
        <w:t>Vjetërsia në punë për punonjësit që paguhen sipas lidhjes nr.7/4, jepet në masën 2% pas çdo viti pune deri në 25 vjet dhe llogaritet mbi vlerën 13000 (trembëdhjetë</w:t>
      </w:r>
      <w:r>
        <w:t xml:space="preserve"> </w:t>
      </w:r>
      <w:r w:rsidRPr="00831BA6">
        <w:t xml:space="preserve">mijë) lekë. </w:t>
      </w:r>
    </w:p>
    <w:p w:rsidR="00052C89" w:rsidRPr="00831BA6" w:rsidRDefault="00052C89" w:rsidP="00052C89">
      <w:pPr>
        <w:pStyle w:val="Paragrafi"/>
      </w:pPr>
      <w:r w:rsidRPr="00831BA6">
        <w:t>11/5. Kategoritë e pagave të pozicioneve të punës së nëpunësve për emërtesat “Specialist” deri në “Titullar institucioni” në Qendrën e Kulturës, Medias dhe Botimeve të Mbrojtjes, në Akademinë e Nënoficerëve Tomson, në Institutin e Studimeve dhe Projektimeve të Mbrojtjes, në Shkollën e Trupës, në Arkivin Qendror, në shtabin dhe komandën e Forcës Tokësore, të Forcës Detare, të Forcës Ajrore, të Brigadës së Mbështetjes Rajonale, të Brigadës Logjistike, në Qendrën e Stërvitjes Individuale, në regjimentin e Mbështetjes së Shtabit të Përgjithshëm, në Komandën e Qendrës së Personel Rekrutimit, në Qendrat e Riparimit të Nivelit të Tretë dhe të Katërt të Pajisjeve Tokësore dhe Ajrore, në Kantierin e Ndërtimit të Anijeve Pashaliman, në Qendrën e Analizave të Mbrojtjes dhe në Qendrën e Mbështetjes për Stërvitje, janë sipas lidhjes nr.7/5, që i bashkëlidhet këtij vendimi dhe është pjesë përbërëse e tij.</w:t>
      </w:r>
    </w:p>
    <w:p w:rsidR="00052C89" w:rsidRPr="00831BA6" w:rsidRDefault="00052C89" w:rsidP="00052C89">
      <w:pPr>
        <w:pStyle w:val="Paragrafi"/>
      </w:pPr>
      <w:r w:rsidRPr="00831BA6">
        <w:t xml:space="preserve">11/6. Kategoritë e pagave të pozicioneve të punës së nëpunësve për emërtesat “Specialist” deri në “Sekretar i përgjithshëm” në administratën e prefektit, janë sipas lidhjes nr.7/6, që i bashkëlidhet këtij vendimi dhe është pjesë përbërëse e tij. </w:t>
      </w:r>
    </w:p>
    <w:p w:rsidR="00052C89" w:rsidRPr="00831BA6" w:rsidRDefault="00052C89" w:rsidP="00052C89">
      <w:pPr>
        <w:pStyle w:val="Paragrafi"/>
      </w:pPr>
      <w:r w:rsidRPr="00831BA6">
        <w:t>12. Kategoritë e pagave të pozicioneve të punës së nëpunësve për emërtesat “Specialist” deri në “Titullar institucioni” në institucionet e përcaktuara sipas pikës 1/3/c të këtij vendimi, janë sipas lidhjes nr.8, që i bashkëlidhet këtij vendimi dhe është pjesë përbërëse e tij.</w:t>
      </w:r>
    </w:p>
    <w:p w:rsidR="00052C89" w:rsidRPr="00831BA6" w:rsidRDefault="00052C89" w:rsidP="00052C89">
      <w:pPr>
        <w:pStyle w:val="Paragrafi"/>
      </w:pPr>
      <w:r w:rsidRPr="00831BA6">
        <w:t>12/1. Kategoritë e pagave të pozicioneve të punës së nëpunësve për emërtesat “Specialist” deri në “Titullar institucioni” në Laboratorin Qendror të Forcave të Armatosura, në batalionet në strukturat e forcave të armatosura, në Detashmentin e Aviacionit VIP, Rinas, në kompanitë/qendrat mbështetëse të komandave, brigadave dhe regjimenteve, në Bazat Ajrore, në Flotiliet, në Agjencinë e Sistemeve të Ndërlidhjes dhe Informacionit, në Parkun e Veturave, në Qendrat e Pushimit të ushtarakëve, në Muzeun Ushtarak të Forcave të Armatosura, janë sipas lidhjes nr.8/1, që i bashkëlidhet këtij vendimi dhe është pjesë përbërëse e tij.</w:t>
      </w:r>
    </w:p>
    <w:p w:rsidR="00052C89" w:rsidRPr="00831BA6" w:rsidRDefault="00052C89" w:rsidP="00052C89">
      <w:pPr>
        <w:pStyle w:val="Paragrafi"/>
      </w:pPr>
      <w:r w:rsidRPr="00831BA6">
        <w:t>13. Kategoritë e pagave të nëpunësve në pozicionet “Specialist” deri në “Titullar institucioni”, në institucionet rajonale/vendore, në varësi të Këshillit të Ministrave/Kryeministrit, ministrave të linjës, në institucionet rajonale/vendore, në varësi të institucioneve të përcaktuara në pikën 1, në institucionet vendore në varësi të institucioneve rajonale, të punonjësve që kryejnë funksione të deleguara të pushtetit qendror në pushtetin vendor, të Bordeve të Kullimit, të Komisioneve Vendore të Shqyrtimit të Vlefshmërisë Ligjore të Krijimit të Titujve të Pronësisë mbi Tokën Bujqësore, pranë Prefektit të Qarkut, të nëpunësve civilë në pozicionet mbështetëse “Specialist”, “Shef seksioni” dhe “Përgjegjës/Shef sektori”, në Drejtoritë e Policisë në qarqe, në komisariate dhe reparte autonome, si dhe të punonjësve civilë në qendrat e rekrutimit dhe mobilizimit dhe komandat e mbështetjes rajonale, të sistemit të Forcave të Armatosura, të jenë sipas lidhjes nr.9, që i bashkëlidhet këtij vendimi dhe është pjesë përbërëse e tij.</w:t>
      </w:r>
    </w:p>
    <w:p w:rsidR="00052C89" w:rsidRPr="00831BA6" w:rsidRDefault="00052C89" w:rsidP="00052C89">
      <w:pPr>
        <w:pStyle w:val="Paragrafi"/>
      </w:pPr>
      <w:r w:rsidRPr="00831BA6">
        <w:t xml:space="preserve">Inspektorët veterinarë kufitarë, inspektorët fitosanitarë kufitarë dhe inspektorët e shërbimit të inspektoratit ushqimor, të sistemit të Ministrisë së Bujqësisë, Ushqimit dhe Mbrojtjes së Konsumatorit, të cilët bëjnë pjesë në grupet e kontrollit doganor, barazohen në pagë me doganierin e kategorisë C2. </w:t>
      </w:r>
    </w:p>
    <w:p w:rsidR="00052C89" w:rsidRPr="00831BA6" w:rsidRDefault="00052C89" w:rsidP="00052C89">
      <w:pPr>
        <w:pStyle w:val="Paragrafi"/>
      </w:pPr>
      <w:r w:rsidRPr="00831BA6">
        <w:t>13/1. Kategoritë e pagave dhe shtesat për kushte pune të pozicioneve të punës së nëpunësve për emërtesat “Specialist” deri në “Titullar institucioni” në Zyrat e Regjistrimit të Pasurive të Paluajtshme në rrethe, janë sipas lidhjes nr.9/1, që i bashkëlidhet këtij vendimi dhe është pjesë përbërëse e tij.</w:t>
      </w:r>
    </w:p>
    <w:p w:rsidR="00052C89" w:rsidRPr="00831BA6" w:rsidRDefault="00052C89" w:rsidP="00052C89">
      <w:pPr>
        <w:pStyle w:val="Paragrafi"/>
      </w:pPr>
      <w:r w:rsidRPr="00831BA6">
        <w:t>13/2. Kategoritë e pagave të pozicioneve të punës së nëpunësve për emërtesat “Specialist” deri në “Titullar institucioni” në Drejtoritë Arsimore Rajonale dhe Zyrat Arsimore, janë sipas lidhjes nr.9/2, që i bashkëlidhet këtij vendimi dhe është pjesë përbërëse e tij.</w:t>
      </w:r>
    </w:p>
    <w:p w:rsidR="00052C89" w:rsidRPr="00831BA6" w:rsidRDefault="00052C89" w:rsidP="00052C89">
      <w:pPr>
        <w:pStyle w:val="Paragrafi"/>
      </w:pPr>
      <w:r w:rsidRPr="00831BA6">
        <w:t>13/3. Kategoritë e pagave dhe shtesat për kushte pune të pozicioneve të punës së nëpunësve për emërtesat “Specialist” deri në “Titullar institucioni” në Drejtoritë e Burgjeve dhe Institucionet e Riedukimit në rrethe, janë sipas lidhjes nr.9/3, që i bashkëlidhet këtij vendimi dhe është pjesë përbërëse e tij.</w:t>
      </w:r>
    </w:p>
    <w:p w:rsidR="00052C89" w:rsidRPr="00831BA6" w:rsidRDefault="00052C89" w:rsidP="00052C89">
      <w:pPr>
        <w:pStyle w:val="Paragrafi"/>
      </w:pPr>
      <w:r w:rsidRPr="00831BA6">
        <w:t>13/4. Kategoritë e pagave dhe shtesat për kushte pune të pozicioneve të punës së nëpunësve për emërtesat “Specialist” deri në “Titullar institucioni” në Zyrat (drejtoritë) Rajonale të Agjencisë së Legalizimit, Urbanizimit dhe Integrimit të Zonave/Ndërtimeve Informale, janë sipas lidhjes nr.9/4, që i bashkëlidhet këtij vendimi dhe është pjesë përbërëse e tij.</w:t>
      </w:r>
    </w:p>
    <w:p w:rsidR="00052C89" w:rsidRPr="00831BA6" w:rsidRDefault="00052C89" w:rsidP="00052C89">
      <w:pPr>
        <w:pStyle w:val="Paragrafi"/>
      </w:pPr>
      <w:r w:rsidRPr="00831BA6">
        <w:t>13/5. Kategoritë e pagave dhe shtesat për kushte pune të pozicioneve të punës së nëpunësve për emërtesat “Specialist” deri në “Titullar institucioni” në Komisionet Vendore të Shqyrtimit të Vlefshmërisë Ligjore të Krijimit të Titujve të Pronësisë mbi Tokën Bujqësore, pranë Prefektit të Qarkut, janë sipas lidhjes nr.9/5, që i bashkëlidhet këtij vendimi dhe është pjesë përbërëse e tij.</w:t>
      </w:r>
    </w:p>
    <w:p w:rsidR="00052C89" w:rsidRPr="00831BA6" w:rsidRDefault="00052C89" w:rsidP="00052C89">
      <w:pPr>
        <w:pStyle w:val="Paragrafi"/>
      </w:pPr>
      <w:r w:rsidRPr="00831BA6">
        <w:t>13/6. Kategoritë e pagave të nëpunësve civilë në pozicionet mbështetëse “Specialist”, “Shef Seksioni” dhe “përgjegjës/Shef sektori” në Drejtoritë e Policisë në Qarqe, komisariate dhe reparte autonome, janë sipas lidhjes nr.9/6, që i bashkëlidhet këtij vendimi dhe është pjesë përbërëse e tij.</w:t>
      </w:r>
    </w:p>
    <w:p w:rsidR="00052C89" w:rsidRPr="00831BA6" w:rsidRDefault="00052C89" w:rsidP="00052C89">
      <w:pPr>
        <w:pStyle w:val="Paragrafi"/>
      </w:pPr>
      <w:r w:rsidRPr="00831BA6">
        <w:t>13/7. Kategoritë e pagave të punonjësve civilë në pozicionet mbështetëse “Specialist” deri në “Titullar institucioni”, në qendrat e rekrutimit dhe mobilizimit dhe në komandat e mbështetjes rajonale të sistemit të forcave të armatosura, janë sipas lidhjes nr.9/7, që i bashkëlidhet këtij vendimi dhe është pjesë përbërëse e tij.</w:t>
      </w:r>
    </w:p>
    <w:p w:rsidR="00052C89" w:rsidRPr="00831BA6" w:rsidRDefault="00052C89" w:rsidP="00052C89">
      <w:pPr>
        <w:pStyle w:val="Paragrafi"/>
      </w:pPr>
      <w:r w:rsidRPr="00831BA6">
        <w:t xml:space="preserve">14. Funksionarët politikë, nëpunësit e kabineteve dhe nëpunësit civilë/nëpunësit që përfshihen në fushën e veprimit të këtij vendimi, nuk përfitojnë shtesa të tjera mbi pagë, të përcaktuara me vendime të tjera të Këshillit të Ministrave. </w:t>
      </w:r>
    </w:p>
    <w:p w:rsidR="00052C89" w:rsidRPr="00831BA6" w:rsidRDefault="00052C89" w:rsidP="00052C89">
      <w:pPr>
        <w:pStyle w:val="Paragrafi"/>
      </w:pPr>
      <w:r w:rsidRPr="00831BA6">
        <w:t xml:space="preserve">15. Pagat e punonjësve mbështetës të institucioneve të përfshira në fushën e veprimit të këtij vendimi, përcaktohen në bazë të vendimit përkatës të Këshillit të Ministrave për pagat e punonjësve mbështetës. </w:t>
      </w:r>
    </w:p>
    <w:p w:rsidR="00052C89" w:rsidRPr="00831BA6" w:rsidRDefault="00052C89" w:rsidP="00052C89">
      <w:pPr>
        <w:pStyle w:val="Paragrafi"/>
      </w:pPr>
      <w:r w:rsidRPr="00831BA6">
        <w:t xml:space="preserve">16. Ngarkohet Departamenti i Administratës Publike dhe Ministria e Financave, të nxjerrin udhëzimin përkatës për zbatimin e këtij vendimi. </w:t>
      </w:r>
    </w:p>
    <w:p w:rsidR="00052C89" w:rsidRPr="00831BA6" w:rsidRDefault="00052C89" w:rsidP="00052C89">
      <w:pPr>
        <w:pStyle w:val="Paragrafi"/>
      </w:pPr>
      <w:r w:rsidRPr="00831BA6">
        <w:t xml:space="preserve">17. Vendimet nr.500, datë 18.7.2003 të Këshillit të Ministrave “Për miratimin e strukturës dhe të niveleve të pagave të punonjësve të Avokatit të Popullit”, </w:t>
      </w:r>
      <w:r>
        <w:t>të</w:t>
      </w:r>
      <w:r w:rsidRPr="00831BA6">
        <w:t xml:space="preserve"> ndryshuar, nr.370, datë 14.6.2006 i Këshillit të Ministrave “Për miratimin e strukturës dhe të niveleve të pagave të nëpunësve të administratës së prefektit”, </w:t>
      </w:r>
      <w:r>
        <w:t>të</w:t>
      </w:r>
      <w:r w:rsidRPr="00831BA6">
        <w:t xml:space="preserve"> ndryshuar, nr.371, datë 14.6.2006 i Këshillit të Ministrave “Për miratimin e strukturës dhe të niveleve të pagave të nëpunësve të disa institucioneve në varësi të Këshillit të Ministrave/Kryeministrit”, </w:t>
      </w:r>
      <w:r>
        <w:t>të</w:t>
      </w:r>
      <w:r w:rsidRPr="00831BA6">
        <w:t xml:space="preserve"> ndryshuar, nr.317, datë 30.5.2007 i Këshillit të Ministrave “Për miratimin e strukturës dhe të niveleve të pagave të punonjësve të Shtëpisë së Pushimit të Ministrisë së Brendshme, Durrës”, të ndryshuar, nr.475, datë 13.7.2007 i Këshillit të Ministrave “Për miratimin e strukturës dhe të niveleve të pagave të nëpunësve civilë, zëvendësministrit dhe nëpunësve të kabineteve, në Kryeministri, aparatet e ministrive të linjës, administratën e Presidentit, Kuvendit dhe Komisionit Qendror të Zgjedhjeve”, </w:t>
      </w:r>
      <w:r>
        <w:t>të</w:t>
      </w:r>
      <w:r w:rsidRPr="00831BA6">
        <w:t xml:space="preserve"> ndryshuar, nr.478, datë 18.7.2007 i Këshillit të Ministrave “Për miratimin e strukturës dhe të niveleve të pagave të nëpunësve të disa institucioneve në varësi të ministrave të linjës”, të ndryshuar, nr.901, datë 19.12.2007 i Këshillit të Ministrave “Për miratimin e strukturës dhe të niveleve të pagave të nëpunësve civilë/nëpunësve, nëpunësve të kabineteve dhe punonjësve mbështetës në administratën e disa institucioneve të pavarura”, </w:t>
      </w:r>
      <w:r>
        <w:t>të</w:t>
      </w:r>
      <w:r w:rsidRPr="00831BA6">
        <w:t xml:space="preserve"> ndryshuar, nr.1092, datë 2.7.2008 i Këshillit të Ministrave</w:t>
      </w:r>
      <w:r>
        <w:t xml:space="preserve"> “</w:t>
      </w:r>
      <w:r w:rsidRPr="00831BA6">
        <w:t>Për miratimin e strukturës dhe të niveleve të pagave të punonjësve të doganave”, të ndryshuar, nr.1093, datë 2.7.2008 i Këshillit të Ministrave “Për miratimin e strukturës dhe të niveleve të pagave të pu</w:t>
      </w:r>
      <w:r>
        <w:t>nonjësve të sistemit tatimor”, të</w:t>
      </w:r>
      <w:r w:rsidRPr="00831BA6">
        <w:t xml:space="preserve"> ndryshuar dhe nr.607, datë 11.6.2009 i Këshillit të Ministrave “Për miratimin e strukturës dhe të niveleve të pagave të punonjësve me arsim të lartë të administratës gjyqësore të gjykatave të shkallës së parë dhe të gjykatave të apelit, si dhe të punonjësve me arsim të lartë të administratës së prokurorive pranë gjykatave të shkallës së parë dhe pranë gjykatave të apelit”, të ndryshuar, shfuqizohen. </w:t>
      </w:r>
    </w:p>
    <w:p w:rsidR="00052C89" w:rsidRPr="00831BA6" w:rsidRDefault="00052C89" w:rsidP="00052C89">
      <w:pPr>
        <w:pStyle w:val="Paragrafi"/>
      </w:pPr>
      <w:r w:rsidRPr="00831BA6">
        <w:t>18. Efektet financiare të këtij vendimi për vitin 2011, të përballohen nga fondet e politikës së pagave të planifikuara për vitin 2011.</w:t>
      </w:r>
    </w:p>
    <w:p w:rsidR="00052C89" w:rsidRPr="00831BA6" w:rsidRDefault="00052C89" w:rsidP="00052C89">
      <w:pPr>
        <w:pStyle w:val="Paragrafi"/>
      </w:pPr>
      <w:r w:rsidRPr="00831BA6">
        <w:t>19. Ngarkohet Ministria e Financave dhe Departamenti i Administratës Publike për zbatimin e këtij vendimi.</w:t>
      </w:r>
    </w:p>
    <w:p w:rsidR="00052C89" w:rsidRPr="00831BA6" w:rsidRDefault="00052C89" w:rsidP="00052C89">
      <w:pPr>
        <w:pStyle w:val="Paragrafi"/>
      </w:pPr>
      <w:r w:rsidRPr="00831BA6">
        <w:t xml:space="preserve">Ky vendim hyn në fuqi pas botimit në Fletoren Zyrtare dhe i shtrin efektet financiare nga data 15 korrik 2011. </w:t>
      </w:r>
    </w:p>
    <w:p w:rsidR="00052C89" w:rsidRPr="00831BA6" w:rsidRDefault="00052C89" w:rsidP="00052C89">
      <w:pPr>
        <w:pStyle w:val="Paragrafi"/>
      </w:pPr>
    </w:p>
    <w:p w:rsidR="00052C89" w:rsidRPr="00831BA6" w:rsidRDefault="00052C89" w:rsidP="00052C89">
      <w:pPr>
        <w:pStyle w:val="Autoriteti"/>
      </w:pPr>
      <w:r w:rsidRPr="00831BA6">
        <w:t>KRYEMINISTRI</w:t>
      </w:r>
    </w:p>
    <w:p w:rsidR="00052C89" w:rsidRPr="00831BA6" w:rsidRDefault="00052C89" w:rsidP="00052C89">
      <w:pPr>
        <w:pStyle w:val="AutoritetiEmer"/>
      </w:pPr>
      <w:r w:rsidRPr="00831BA6">
        <w:t>Sali Berisha</w:t>
      </w:r>
    </w:p>
    <w:sectPr w:rsidR="00052C89" w:rsidRPr="00831BA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52C89"/>
    <w:rsid w:val="0000709E"/>
    <w:rsid w:val="000168D2"/>
    <w:rsid w:val="00034533"/>
    <w:rsid w:val="00052C89"/>
    <w:rsid w:val="00074ECB"/>
    <w:rsid w:val="00086B00"/>
    <w:rsid w:val="00094C8D"/>
    <w:rsid w:val="000E26BA"/>
    <w:rsid w:val="000E4149"/>
    <w:rsid w:val="0012658B"/>
    <w:rsid w:val="00134B4F"/>
    <w:rsid w:val="00142511"/>
    <w:rsid w:val="00185D06"/>
    <w:rsid w:val="001F6849"/>
    <w:rsid w:val="00215F4C"/>
    <w:rsid w:val="00227BE7"/>
    <w:rsid w:val="00234711"/>
    <w:rsid w:val="00241BA6"/>
    <w:rsid w:val="00241C39"/>
    <w:rsid w:val="0026534D"/>
    <w:rsid w:val="00266926"/>
    <w:rsid w:val="00285E2F"/>
    <w:rsid w:val="002908B3"/>
    <w:rsid w:val="002A7911"/>
    <w:rsid w:val="002E20F9"/>
    <w:rsid w:val="002F537C"/>
    <w:rsid w:val="00332540"/>
    <w:rsid w:val="003405C6"/>
    <w:rsid w:val="0034498D"/>
    <w:rsid w:val="003928A8"/>
    <w:rsid w:val="003B0C26"/>
    <w:rsid w:val="003B51C0"/>
    <w:rsid w:val="003E172F"/>
    <w:rsid w:val="003E4EDB"/>
    <w:rsid w:val="003E51A3"/>
    <w:rsid w:val="003E73B7"/>
    <w:rsid w:val="003F1DE3"/>
    <w:rsid w:val="004122D8"/>
    <w:rsid w:val="0041784A"/>
    <w:rsid w:val="00446661"/>
    <w:rsid w:val="00491379"/>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63EDA"/>
    <w:rsid w:val="006874BA"/>
    <w:rsid w:val="00693FF3"/>
    <w:rsid w:val="006A303A"/>
    <w:rsid w:val="006A5F3A"/>
    <w:rsid w:val="006E2A0E"/>
    <w:rsid w:val="0071376D"/>
    <w:rsid w:val="00752C50"/>
    <w:rsid w:val="0075724A"/>
    <w:rsid w:val="007877D3"/>
    <w:rsid w:val="007B4080"/>
    <w:rsid w:val="007E689F"/>
    <w:rsid w:val="007F180F"/>
    <w:rsid w:val="00817EE7"/>
    <w:rsid w:val="008634B8"/>
    <w:rsid w:val="0089132F"/>
    <w:rsid w:val="008A6769"/>
    <w:rsid w:val="008B4EF7"/>
    <w:rsid w:val="008E4B9F"/>
    <w:rsid w:val="008E6154"/>
    <w:rsid w:val="008F56A5"/>
    <w:rsid w:val="00907285"/>
    <w:rsid w:val="00934964"/>
    <w:rsid w:val="009438E2"/>
    <w:rsid w:val="009474C3"/>
    <w:rsid w:val="00973507"/>
    <w:rsid w:val="009A651E"/>
    <w:rsid w:val="009B02F1"/>
    <w:rsid w:val="00A02EB2"/>
    <w:rsid w:val="00A07987"/>
    <w:rsid w:val="00A443C1"/>
    <w:rsid w:val="00A56BD5"/>
    <w:rsid w:val="00A857EE"/>
    <w:rsid w:val="00A94FF9"/>
    <w:rsid w:val="00A95AD7"/>
    <w:rsid w:val="00AC27E2"/>
    <w:rsid w:val="00B0398E"/>
    <w:rsid w:val="00B1514A"/>
    <w:rsid w:val="00B179D9"/>
    <w:rsid w:val="00B4631C"/>
    <w:rsid w:val="00B55AB4"/>
    <w:rsid w:val="00B71725"/>
    <w:rsid w:val="00BA2385"/>
    <w:rsid w:val="00BD753C"/>
    <w:rsid w:val="00BF1117"/>
    <w:rsid w:val="00C13704"/>
    <w:rsid w:val="00C406BD"/>
    <w:rsid w:val="00C426FB"/>
    <w:rsid w:val="00C738B5"/>
    <w:rsid w:val="00C83146"/>
    <w:rsid w:val="00C92AC9"/>
    <w:rsid w:val="00C95B3A"/>
    <w:rsid w:val="00CD41A2"/>
    <w:rsid w:val="00CD6648"/>
    <w:rsid w:val="00CE2E2E"/>
    <w:rsid w:val="00D13872"/>
    <w:rsid w:val="00D23E52"/>
    <w:rsid w:val="00D35D7B"/>
    <w:rsid w:val="00D63723"/>
    <w:rsid w:val="00D71170"/>
    <w:rsid w:val="00D72107"/>
    <w:rsid w:val="00D9277A"/>
    <w:rsid w:val="00DA7390"/>
    <w:rsid w:val="00DC37A3"/>
    <w:rsid w:val="00DD41D0"/>
    <w:rsid w:val="00DD54D4"/>
    <w:rsid w:val="00E20AA5"/>
    <w:rsid w:val="00E4648D"/>
    <w:rsid w:val="00E87941"/>
    <w:rsid w:val="00E87F11"/>
    <w:rsid w:val="00ED3E5E"/>
    <w:rsid w:val="00EF0CF6"/>
    <w:rsid w:val="00EF672B"/>
    <w:rsid w:val="00F025AC"/>
    <w:rsid w:val="00F31BCD"/>
    <w:rsid w:val="00F4682B"/>
    <w:rsid w:val="00F7295B"/>
    <w:rsid w:val="00F74838"/>
    <w:rsid w:val="00F91D2E"/>
    <w:rsid w:val="00F9691A"/>
    <w:rsid w:val="00FC0691"/>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969F33F-D8E2-4E6A-A319-01E5EACAC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5020</Words>
  <Characters>28620</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33573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2019-03-19T14:33:00Z</dcterms:created>
  <dcterms:modified xsi:type="dcterms:W3CDTF">2019-03-19T14:33:00Z</dcterms:modified>
</cp:coreProperties>
</file>