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99E" w:rsidRDefault="0079499E" w:rsidP="0079499E">
      <w:pPr>
        <w:pStyle w:val="Akti"/>
        <w:keepNext w:val="0"/>
      </w:pPr>
      <w:bookmarkStart w:id="0" w:name="_GoBack"/>
      <w:bookmarkEnd w:id="0"/>
      <w:r>
        <w:t>Vendim</w:t>
      </w:r>
    </w:p>
    <w:p w:rsidR="0079499E" w:rsidRDefault="0079499E" w:rsidP="0079499E">
      <w:pPr>
        <w:pStyle w:val="NumriData"/>
        <w:keepNext w:val="0"/>
      </w:pPr>
      <w:r>
        <w:t>Nr.660, datë 18.12.2007</w:t>
      </w:r>
    </w:p>
    <w:p w:rsidR="0079499E" w:rsidRDefault="0079499E" w:rsidP="0079499E">
      <w:pPr>
        <w:pStyle w:val="Paragrafi"/>
      </w:pPr>
    </w:p>
    <w:p w:rsidR="0079499E" w:rsidRDefault="0079499E" w:rsidP="0079499E">
      <w:pPr>
        <w:pStyle w:val="Titulli"/>
        <w:keepNext w:val="0"/>
      </w:pPr>
      <w:r>
        <w:t>Për heqjen e licencës së “TV Johaniter”</w:t>
      </w:r>
    </w:p>
    <w:p w:rsidR="0079499E" w:rsidRPr="00B5506D" w:rsidRDefault="0079499E" w:rsidP="0079499E">
      <w:pPr>
        <w:pStyle w:val="Paragrafi"/>
        <w:rPr>
          <w:sz w:val="14"/>
        </w:rPr>
      </w:pPr>
    </w:p>
    <w:p w:rsidR="0079499E" w:rsidRDefault="0079499E" w:rsidP="0079499E">
      <w:pPr>
        <w:pStyle w:val="Paragrafi"/>
        <w:rPr>
          <w:lang w:val="it-IT"/>
        </w:rPr>
      </w:pPr>
      <w:r w:rsidRPr="00C67643">
        <w:rPr>
          <w:lang w:val="it-IT"/>
        </w:rPr>
        <w:t>Këshilli Kombëtar i Radios dhe Televizionit, i përbërë nga:</w:t>
      </w:r>
    </w:p>
    <w:p w:rsidR="0079499E" w:rsidRPr="00B5506D" w:rsidRDefault="0079499E" w:rsidP="0079499E">
      <w:pPr>
        <w:pStyle w:val="Paragrafi"/>
        <w:rPr>
          <w:sz w:val="16"/>
          <w:lang w:val="it-IT"/>
        </w:rPr>
      </w:pPr>
    </w:p>
    <w:p w:rsidR="0079499E" w:rsidRDefault="0079499E" w:rsidP="0079499E">
      <w:pPr>
        <w:pStyle w:val="Paragrafi"/>
        <w:rPr>
          <w:lang w:val="it-IT"/>
        </w:rPr>
      </w:pPr>
      <w:r>
        <w:rPr>
          <w:lang w:val="it-IT"/>
        </w:rPr>
        <w:t>Mesila Doda (Demi)</w:t>
      </w:r>
      <w:r>
        <w:rPr>
          <w:lang w:val="it-IT"/>
        </w:rPr>
        <w:tab/>
      </w:r>
      <w:r>
        <w:rPr>
          <w:lang w:val="it-IT"/>
        </w:rPr>
        <w:tab/>
      </w:r>
      <w:r>
        <w:rPr>
          <w:lang w:val="it-IT"/>
        </w:rPr>
        <w:tab/>
        <w:t>kryetare</w:t>
      </w:r>
    </w:p>
    <w:p w:rsidR="0079499E" w:rsidRDefault="0079499E" w:rsidP="0079499E">
      <w:pPr>
        <w:pStyle w:val="Paragrafi"/>
        <w:rPr>
          <w:lang w:val="it-IT"/>
        </w:rPr>
      </w:pPr>
      <w:r>
        <w:rPr>
          <w:lang w:val="it-IT"/>
        </w:rPr>
        <w:t>Frano Kulli</w:t>
      </w:r>
      <w:r>
        <w:rPr>
          <w:lang w:val="it-IT"/>
        </w:rPr>
        <w:tab/>
      </w:r>
      <w:r>
        <w:rPr>
          <w:lang w:val="it-IT"/>
        </w:rPr>
        <w:tab/>
      </w:r>
      <w:r>
        <w:rPr>
          <w:lang w:val="it-IT"/>
        </w:rPr>
        <w:tab/>
      </w:r>
      <w:r>
        <w:rPr>
          <w:lang w:val="it-IT"/>
        </w:rPr>
        <w:tab/>
        <w:t>zëvendëskryetar</w:t>
      </w:r>
    </w:p>
    <w:p w:rsidR="0079499E" w:rsidRPr="0079499E" w:rsidRDefault="0079499E" w:rsidP="0079499E">
      <w:pPr>
        <w:pStyle w:val="Paragrafi"/>
        <w:rPr>
          <w:lang w:val="es-CL"/>
        </w:rPr>
      </w:pPr>
      <w:r w:rsidRPr="0079499E">
        <w:rPr>
          <w:lang w:val="es-CL"/>
        </w:rPr>
        <w:t>Artan Zeneli</w:t>
      </w:r>
      <w:r w:rsidRPr="0079499E">
        <w:rPr>
          <w:lang w:val="es-CL"/>
        </w:rPr>
        <w:tab/>
      </w:r>
      <w:r w:rsidRPr="0079499E">
        <w:rPr>
          <w:lang w:val="es-CL"/>
        </w:rPr>
        <w:tab/>
      </w:r>
      <w:r w:rsidRPr="0079499E">
        <w:rPr>
          <w:lang w:val="es-CL"/>
        </w:rPr>
        <w:tab/>
      </w:r>
      <w:r w:rsidRPr="0079499E">
        <w:rPr>
          <w:lang w:val="es-CL"/>
        </w:rPr>
        <w:tab/>
        <w:t>anëtar</w:t>
      </w:r>
    </w:p>
    <w:p w:rsidR="0079499E" w:rsidRPr="0079499E" w:rsidRDefault="0079499E" w:rsidP="0079499E">
      <w:pPr>
        <w:pStyle w:val="Paragrafi"/>
        <w:rPr>
          <w:lang w:val="es-CL"/>
        </w:rPr>
      </w:pPr>
      <w:r w:rsidRPr="0079499E">
        <w:rPr>
          <w:lang w:val="es-CL"/>
        </w:rPr>
        <w:t>Detar Hysi</w:t>
      </w:r>
      <w:r w:rsidRPr="0079499E">
        <w:rPr>
          <w:lang w:val="es-CL"/>
        </w:rPr>
        <w:tab/>
      </w:r>
      <w:r w:rsidRPr="0079499E">
        <w:rPr>
          <w:lang w:val="es-CL"/>
        </w:rPr>
        <w:tab/>
      </w:r>
      <w:r w:rsidRPr="0079499E">
        <w:rPr>
          <w:lang w:val="es-CL"/>
        </w:rPr>
        <w:tab/>
      </w:r>
      <w:r w:rsidRPr="0079499E">
        <w:rPr>
          <w:lang w:val="es-CL"/>
        </w:rPr>
        <w:tab/>
        <w:t>anëtar</w:t>
      </w:r>
    </w:p>
    <w:p w:rsidR="0079499E" w:rsidRPr="00173013" w:rsidRDefault="0079499E" w:rsidP="0079499E">
      <w:pPr>
        <w:pStyle w:val="Paragrafi"/>
        <w:rPr>
          <w:lang w:val="it-IT"/>
        </w:rPr>
      </w:pPr>
      <w:r w:rsidRPr="00173013">
        <w:rPr>
          <w:lang w:val="it-IT"/>
        </w:rPr>
        <w:t>Alban Karapici</w:t>
      </w:r>
      <w:r w:rsidRPr="00173013">
        <w:rPr>
          <w:lang w:val="it-IT"/>
        </w:rPr>
        <w:tab/>
      </w:r>
      <w:r w:rsidRPr="00173013">
        <w:rPr>
          <w:lang w:val="it-IT"/>
        </w:rPr>
        <w:tab/>
      </w:r>
      <w:r w:rsidRPr="00173013">
        <w:rPr>
          <w:lang w:val="it-IT"/>
        </w:rPr>
        <w:tab/>
      </w:r>
      <w:r w:rsidRPr="00173013">
        <w:rPr>
          <w:lang w:val="it-IT"/>
        </w:rPr>
        <w:tab/>
      </w:r>
      <w:r>
        <w:rPr>
          <w:lang w:val="it-IT"/>
        </w:rPr>
        <w:t>an</w:t>
      </w:r>
      <w:r w:rsidRPr="00173013">
        <w:rPr>
          <w:lang w:val="it-IT"/>
        </w:rPr>
        <w:t>ë</w:t>
      </w:r>
      <w:r>
        <w:rPr>
          <w:lang w:val="it-IT"/>
        </w:rPr>
        <w:t>t</w:t>
      </w:r>
      <w:r w:rsidRPr="00173013">
        <w:rPr>
          <w:lang w:val="it-IT"/>
        </w:rPr>
        <w:t>ar</w:t>
      </w:r>
    </w:p>
    <w:p w:rsidR="0079499E" w:rsidRPr="00173013" w:rsidRDefault="0079499E" w:rsidP="0079499E">
      <w:pPr>
        <w:pStyle w:val="Paragrafi"/>
        <w:rPr>
          <w:lang w:val="it-IT"/>
        </w:rPr>
      </w:pPr>
      <w:r>
        <w:rPr>
          <w:lang w:val="it-IT"/>
        </w:rPr>
        <w:t>Gent Ibrahimi</w:t>
      </w:r>
      <w:r>
        <w:rPr>
          <w:lang w:val="it-IT"/>
        </w:rPr>
        <w:tab/>
      </w:r>
      <w:r>
        <w:rPr>
          <w:lang w:val="it-IT"/>
        </w:rPr>
        <w:tab/>
      </w:r>
      <w:r>
        <w:rPr>
          <w:lang w:val="it-IT"/>
        </w:rPr>
        <w:tab/>
      </w:r>
      <w:r>
        <w:rPr>
          <w:lang w:val="it-IT"/>
        </w:rPr>
        <w:tab/>
        <w:t>a</w:t>
      </w:r>
      <w:r w:rsidRPr="00173013">
        <w:rPr>
          <w:lang w:val="it-IT"/>
        </w:rPr>
        <w:t>nëtar</w:t>
      </w:r>
    </w:p>
    <w:p w:rsidR="0079499E" w:rsidRPr="00173013" w:rsidRDefault="0079499E" w:rsidP="0079499E">
      <w:pPr>
        <w:pStyle w:val="Paragrafi"/>
        <w:rPr>
          <w:lang w:val="it-IT"/>
        </w:rPr>
      </w:pPr>
      <w:r>
        <w:rPr>
          <w:lang w:val="it-IT"/>
        </w:rPr>
        <w:t>Sami Neza</w:t>
      </w:r>
      <w:r>
        <w:rPr>
          <w:lang w:val="it-IT"/>
        </w:rPr>
        <w:tab/>
      </w:r>
      <w:r>
        <w:rPr>
          <w:lang w:val="it-IT"/>
        </w:rPr>
        <w:tab/>
      </w:r>
      <w:r>
        <w:rPr>
          <w:lang w:val="it-IT"/>
        </w:rPr>
        <w:tab/>
      </w:r>
      <w:r>
        <w:rPr>
          <w:lang w:val="it-IT"/>
        </w:rPr>
        <w:tab/>
        <w:t>a</w:t>
      </w:r>
      <w:r w:rsidRPr="00173013">
        <w:rPr>
          <w:lang w:val="it-IT"/>
        </w:rPr>
        <w:t>nëtar</w:t>
      </w:r>
    </w:p>
    <w:p w:rsidR="0079499E" w:rsidRPr="00B5506D" w:rsidRDefault="0079499E" w:rsidP="0079499E">
      <w:pPr>
        <w:pStyle w:val="Paragrafi"/>
        <w:rPr>
          <w:sz w:val="14"/>
          <w:lang w:val="it-IT"/>
        </w:rPr>
      </w:pPr>
    </w:p>
    <w:p w:rsidR="0079499E" w:rsidRPr="00173013" w:rsidRDefault="0079499E" w:rsidP="0079499E">
      <w:pPr>
        <w:pStyle w:val="Paragrafi"/>
        <w:rPr>
          <w:lang w:val="it-IT"/>
        </w:rPr>
      </w:pPr>
      <w:r>
        <w:rPr>
          <w:lang w:val="it-IT"/>
        </w:rPr>
        <w:t>p</w:t>
      </w:r>
      <w:r w:rsidRPr="00173013">
        <w:rPr>
          <w:lang w:val="it-IT"/>
        </w:rPr>
        <w:t>asi mori në shqyrtim çështjen me:</w:t>
      </w:r>
    </w:p>
    <w:p w:rsidR="0079499E" w:rsidRPr="00A35FBD" w:rsidRDefault="0079499E" w:rsidP="0079499E">
      <w:pPr>
        <w:pStyle w:val="Paragrafi"/>
        <w:rPr>
          <w:lang w:val="en-GB"/>
        </w:rPr>
      </w:pPr>
      <w:r w:rsidRPr="00A35FBD">
        <w:rPr>
          <w:lang w:val="en-GB"/>
        </w:rPr>
        <w:t>Objekt: Për heqjen e licencës së subjektit televiziv “TV Johaniter”.</w:t>
      </w:r>
    </w:p>
    <w:p w:rsidR="0079499E" w:rsidRDefault="0079499E" w:rsidP="0079499E">
      <w:pPr>
        <w:pStyle w:val="Paragrafi"/>
        <w:rPr>
          <w:lang w:val="en-GB"/>
        </w:rPr>
      </w:pPr>
      <w:r>
        <w:rPr>
          <w:lang w:val="en-GB"/>
        </w:rPr>
        <w:t>Bazë</w:t>
      </w:r>
      <w:r w:rsidRPr="00A35FBD">
        <w:rPr>
          <w:lang w:val="en-GB"/>
        </w:rPr>
        <w:t xml:space="preserve"> ligjo</w:t>
      </w:r>
      <w:r>
        <w:rPr>
          <w:lang w:val="en-GB"/>
        </w:rPr>
        <w:t>re: Neni 7 pika 21, neni 33</w:t>
      </w:r>
      <w:r w:rsidRPr="00C67643">
        <w:rPr>
          <w:lang w:val="en-GB"/>
        </w:rPr>
        <w:t>, neni 34 pika 1 dhe neni 137/3 t</w:t>
      </w:r>
      <w:r>
        <w:rPr>
          <w:lang w:val="en-GB"/>
        </w:rPr>
        <w:t>ë</w:t>
      </w:r>
      <w:r w:rsidRPr="00C67643">
        <w:rPr>
          <w:lang w:val="en-GB"/>
        </w:rPr>
        <w:t xml:space="preserve"> ligjit nr.8410, dat</w:t>
      </w:r>
      <w:r>
        <w:rPr>
          <w:lang w:val="en-GB"/>
        </w:rPr>
        <w:t>ë</w:t>
      </w:r>
      <w:r w:rsidRPr="00C67643">
        <w:rPr>
          <w:lang w:val="en-GB"/>
        </w:rPr>
        <w:t xml:space="preserve"> 30.9.1998 “P</w:t>
      </w:r>
      <w:r>
        <w:rPr>
          <w:lang w:val="en-GB"/>
        </w:rPr>
        <w:t>ër radion dhe televizionin publik e pr</w:t>
      </w:r>
      <w:r w:rsidRPr="00C67643">
        <w:rPr>
          <w:lang w:val="en-GB"/>
        </w:rPr>
        <w:t>ivat n</w:t>
      </w:r>
      <w:r>
        <w:rPr>
          <w:lang w:val="en-GB"/>
        </w:rPr>
        <w:t>ë</w:t>
      </w:r>
      <w:r w:rsidRPr="00C67643">
        <w:rPr>
          <w:lang w:val="en-GB"/>
        </w:rPr>
        <w:t xml:space="preserve"> Republik</w:t>
      </w:r>
      <w:r>
        <w:rPr>
          <w:lang w:val="en-GB"/>
        </w:rPr>
        <w:t>ë</w:t>
      </w:r>
      <w:r w:rsidRPr="00C67643">
        <w:rPr>
          <w:lang w:val="en-GB"/>
        </w:rPr>
        <w:t>n e Shqip</w:t>
      </w:r>
      <w:r>
        <w:rPr>
          <w:lang w:val="en-GB"/>
        </w:rPr>
        <w:t>ë</w:t>
      </w:r>
      <w:r w:rsidRPr="00C67643">
        <w:rPr>
          <w:lang w:val="en-GB"/>
        </w:rPr>
        <w:t>ris</w:t>
      </w:r>
      <w:r>
        <w:rPr>
          <w:lang w:val="en-GB"/>
        </w:rPr>
        <w:t>ë“, i ndryshuar, si dhe vendimeve nr.604, datë 1.10.2007 dhe nr.576, datë 27.4.2007 të KKRT-së,</w:t>
      </w:r>
    </w:p>
    <w:p w:rsidR="0079499E" w:rsidRDefault="0079499E" w:rsidP="0079499E">
      <w:pPr>
        <w:pStyle w:val="Paragrafi"/>
        <w:rPr>
          <w:lang w:val="en-GB"/>
        </w:rPr>
      </w:pPr>
    </w:p>
    <w:p w:rsidR="0079499E" w:rsidRDefault="0079499E" w:rsidP="0079499E">
      <w:pPr>
        <w:pStyle w:val="VENDOSI"/>
        <w:keepNext w:val="0"/>
      </w:pPr>
      <w:r>
        <w:t>Vëren se:</w:t>
      </w:r>
    </w:p>
    <w:p w:rsidR="0079499E" w:rsidRPr="00B5506D" w:rsidRDefault="0079499E" w:rsidP="0079499E">
      <w:pPr>
        <w:pStyle w:val="Paragrafi"/>
        <w:rPr>
          <w:sz w:val="16"/>
          <w:lang w:val="en-GB"/>
        </w:rPr>
      </w:pPr>
    </w:p>
    <w:p w:rsidR="0079499E" w:rsidRDefault="0079499E" w:rsidP="0079499E">
      <w:pPr>
        <w:pStyle w:val="Paragrafi"/>
        <w:rPr>
          <w:lang w:val="en-GB"/>
        </w:rPr>
      </w:pPr>
      <w:r>
        <w:rPr>
          <w:lang w:val="en-GB"/>
        </w:rPr>
        <w:t>Mbështetur në vendimin nr.22, datë 23.10.2000, Këshilli Kombëtar i Radios dhe Televizionit ka licencuar televizionin privat vendor “TV Johaniter”, për një periudhë 5-vjeçare për të mbuluar me sinjal televiziv rrethin e Durrësit. Në përfundim të afatit të licencimit, me vendimin nr.408, datë 23.1.2006, Këshilli Kombëtar i Radios dhe Televizionit, krahas miratimit të ndryshimit të të dhënave të paraqitura në kërkesën për marrjen e licencës, vendosi të rinovojë për një afat të ri 5-vjeçar, në fushën e transmetimeve analogjike tokësore, licencën për televizionin privat vendor “TV Johaniter”.</w:t>
      </w:r>
    </w:p>
    <w:p w:rsidR="0079499E" w:rsidRDefault="0079499E" w:rsidP="0079499E">
      <w:pPr>
        <w:pStyle w:val="Paragrafi"/>
        <w:rPr>
          <w:lang w:val="en-GB"/>
        </w:rPr>
      </w:pPr>
      <w:r>
        <w:rPr>
          <w:lang w:val="en-GB"/>
        </w:rPr>
        <w:t>Nëpërmjet shkresës së datës 30.4.2007, z.Maksim Reka ka parashtruar ankesën si më poshtë vijon:</w:t>
      </w:r>
    </w:p>
    <w:p w:rsidR="0079499E" w:rsidRDefault="0079499E" w:rsidP="0079499E">
      <w:pPr>
        <w:pStyle w:val="Paragrafi"/>
        <w:rPr>
          <w:lang w:val="it-IT"/>
        </w:rPr>
      </w:pPr>
      <w:r>
        <w:rPr>
          <w:lang w:val="en-GB"/>
        </w:rPr>
        <w:t xml:space="preserve">“Jam pronar i TV privat Johaniter me 40% të aksioneve, i regjistruar në Gjykatën e Rrethit Tiranë, datë 23.9.1999, nr.22008. Në momentin e rinovimit të licencës në vitin 2005 unë nuk jam marrë me dokumentacionin për arsye të problemeve madhore shëndetësore me djalin, ku më shumë qëndroja jashtë vendit. Në dhjetor të vitit 2005 kam kontaktuar me telefon me zyrën e licencave dhe më ka sqaruar një femër, se nuk bëjmë ndihmë personash neve. Por në shkurt të vitit 2007, kur paraqitem në zyrën juridike dhe interesohem për dokumentet se thjesht më nevojiteshin për ambasadë, doli se rinovimi i licencës ishte me persona të tjerë, ku vetëm emri i Robert Xhaferrit ishte në rregull. Juristi më sqaroi se kemi dërguar një shkresë, ku ju kemi njoftuar se ju kemi shkrirë si televizion dhe se duhet të aplikoni nga e para. Si ka mundësi që KKRT-ja shkrin një televizion dhe nuk ka asnjë shkresë nga pronari që ai ka firmosur për këtë? </w:t>
      </w:r>
      <w:r w:rsidRPr="00DA3FF5">
        <w:rPr>
          <w:lang w:val="it-IT"/>
        </w:rPr>
        <w:t>Dhe kjo let</w:t>
      </w:r>
      <w:r>
        <w:rPr>
          <w:lang w:val="it-IT"/>
        </w:rPr>
        <w:t>ë</w:t>
      </w:r>
      <w:r w:rsidRPr="00DA3FF5">
        <w:rPr>
          <w:lang w:val="it-IT"/>
        </w:rPr>
        <w:t>r zyrtare nga interesimi im personal ka ardhur vet</w:t>
      </w:r>
      <w:r>
        <w:rPr>
          <w:lang w:val="it-IT"/>
        </w:rPr>
        <w:t>ë</w:t>
      </w:r>
      <w:r w:rsidRPr="00DA3FF5">
        <w:rPr>
          <w:lang w:val="it-IT"/>
        </w:rPr>
        <w:t>m p</w:t>
      </w:r>
      <w:r>
        <w:rPr>
          <w:lang w:val="it-IT"/>
        </w:rPr>
        <w:t>ë</w:t>
      </w:r>
      <w:r w:rsidRPr="00DA3FF5">
        <w:rPr>
          <w:lang w:val="it-IT"/>
        </w:rPr>
        <w:t>r k</w:t>
      </w:r>
      <w:r>
        <w:rPr>
          <w:lang w:val="it-IT"/>
        </w:rPr>
        <w:t>ë</w:t>
      </w:r>
      <w:r w:rsidRPr="00DA3FF5">
        <w:rPr>
          <w:lang w:val="it-IT"/>
        </w:rPr>
        <w:t>t</w:t>
      </w:r>
      <w:r>
        <w:rPr>
          <w:lang w:val="it-IT"/>
        </w:rPr>
        <w:t>ë</w:t>
      </w:r>
      <w:r w:rsidRPr="00DA3FF5">
        <w:rPr>
          <w:lang w:val="it-IT"/>
        </w:rPr>
        <w:t xml:space="preserve"> televizion. </w:t>
      </w:r>
      <w:r>
        <w:rPr>
          <w:lang w:val="it-IT"/>
        </w:rPr>
        <w:t>Si ka mundësi që znj.Mira, shefe e financës me sa kujtohem, çdo shkresë e dublonte dhe me telefon dhe dërgoja me faks që bëra pagesat dhe mora njoftimin? Kurse kjo shkresë kaq e rëndësishme për zyrën si p.sh. “TV Johaniter” në fjalë nuk mund t’i bëhet vendim i ri gjykate pa mbyllur tjetrin po me vendim gjykate. Për ekzistencën e dosjes punonjësja e zyrës juridike thotë që nuk ekziston për arsye se punonjësja e arkivës që ka qenë, ka ikur nga puna. Kërkoj nga ana e KKRT-së që problemi im të zgjidhet.</w:t>
      </w:r>
    </w:p>
    <w:p w:rsidR="0079499E" w:rsidRPr="0079499E" w:rsidRDefault="0079499E" w:rsidP="0079499E">
      <w:pPr>
        <w:pStyle w:val="Paragrafi"/>
        <w:rPr>
          <w:lang w:val="es-CL"/>
        </w:rPr>
      </w:pPr>
      <w:r w:rsidRPr="0079499E">
        <w:rPr>
          <w:lang w:val="es-CL"/>
        </w:rPr>
        <w:t>Lidhur me ankesën e mësipërme, KKRT-ja vëren se:</w:t>
      </w:r>
    </w:p>
    <w:p w:rsidR="0079499E" w:rsidRPr="0079499E" w:rsidRDefault="0079499E" w:rsidP="0079499E">
      <w:pPr>
        <w:pStyle w:val="Paragrafi"/>
        <w:rPr>
          <w:lang w:val="es-CL"/>
        </w:rPr>
      </w:pPr>
      <w:r w:rsidRPr="0079499E">
        <w:rPr>
          <w:lang w:val="es-CL"/>
        </w:rPr>
        <w:t xml:space="preserve">Në datën 8.11.2005 përfundonte afati i licencimit për një sërë subjektesh readiotelevizivë, ndër të cilët edhe për subjektin “TV Johaniter”. Me shkresën nr.581 prot., datë 7.7.2005 KKRT-ja kishte njoftuar zyrtarisht këtë subjekt, sikurse dhe të tjerët, lidhur me mbarimin e afatit të licencës, duke u bërë të ditur dhe kriteret që do të merreshin parasysh gjatë vlerësimit të kërkesave për rinovimin e licencave. Pas shqyrtimit dhe verifikimit të aplikimeve për rinovimin e licencave të subjekteve radiotelevizivë, rezultoi se disa subjekte kishin të njëjtin problem të përbashkët. Konkretisht, subjektet “TV Amantia”, “TV Johaniter”, “TV 4+” dhe “TV Kombi” nuk kishin respektuar nenin 22 të ligjit nr.8410, datë 30.9.1998, sipas të cilit “Licenca e transmetimit është e patjetërsueshme dhe vlen vetëm </w:t>
      </w:r>
      <w:r w:rsidRPr="0079499E">
        <w:rPr>
          <w:lang w:val="es-CL"/>
        </w:rPr>
        <w:lastRenderedPageBreak/>
        <w:t>për subjektin të cilit i është dhënë…”.</w:t>
      </w:r>
    </w:p>
    <w:p w:rsidR="0079499E" w:rsidRPr="0079499E" w:rsidRDefault="0079499E" w:rsidP="0079499E">
      <w:pPr>
        <w:pStyle w:val="Paragrafi"/>
        <w:rPr>
          <w:lang w:val="es-CL"/>
        </w:rPr>
      </w:pPr>
      <w:r w:rsidRPr="0079499E">
        <w:rPr>
          <w:lang w:val="es-CL"/>
        </w:rPr>
        <w:t>Në rastin e subjektit “TV Johaniter” nga shqyrtimi dhe verifikimi i dokumentacionit për licencim rezultoi se, në momentin e licencimit, aplikimi për “TV Johaniter” ishte bërë në emër të shoqërisë “Johaniter” sh.a., me vendim nr.22008, datë 23.9.1999, ndërkohë që aplikimi për rilicencim për “TV Johaniter” ishte kryer në emër të shoqërisë “Johaniter” sh.p.k. Pra siç shihet, gjatë kohës së vlefshmërisë së licencës, nuk ishte respektuar neni 22 i ligjit nr.8410, sipas të cilit “Licenca e transmetimit është e patjerësueshme dhe vlen vetëm për subjektin të cilit i është dhënë…”. Në rastin konkret, licenca për “TV Johaniter” i ishte dhënë shoqërisë “Johaniter” sh.a. dhe jo shoqërisë “Johaniter” sh.p.k. dhe sipas nenit 22 dhe 25 të ligjit të sipërcituar, të drejtën për të depozituar kërkesën për rilicencim duhet ta kishte shoqëria “Johaniter” sh.a. dhe jo shoqëria “Johaniter” sh.p.k.</w:t>
      </w:r>
    </w:p>
    <w:p w:rsidR="0079499E" w:rsidRPr="0079499E" w:rsidRDefault="0079499E" w:rsidP="0079499E">
      <w:pPr>
        <w:pStyle w:val="Paragrafi"/>
        <w:rPr>
          <w:lang w:val="es-CL"/>
        </w:rPr>
      </w:pPr>
      <w:r w:rsidRPr="0079499E">
        <w:rPr>
          <w:lang w:val="es-CL"/>
        </w:rPr>
        <w:t>Për sa më sipër, si dhe mbështetur dhe në arsye të tjera të parashtruara në vendim, KKRT-ja me vendimin nr.401, datë 30.11.2005, vendosi të mos rinovojë licencën e subjektit “TV Johaniter”.</w:t>
      </w:r>
    </w:p>
    <w:p w:rsidR="0079499E" w:rsidRPr="0079499E" w:rsidRDefault="0079499E" w:rsidP="0079499E">
      <w:pPr>
        <w:pStyle w:val="Paragrafi"/>
        <w:rPr>
          <w:lang w:val="es-CL"/>
        </w:rPr>
      </w:pPr>
      <w:r w:rsidRPr="0079499E">
        <w:rPr>
          <w:lang w:val="es-CL"/>
        </w:rPr>
        <w:t>Sipas pikës 2 të vendimit nr.401, datë 30.11.2005 të KKRT-së, “TV Johaniter” kishte të drejtë të parashtronte pretendimet e tij lidhur me këtë vendim dhe nëpërmjet shkresës së datës 8.12.2005 i është drejtuar Këshillit Kombëtar të Radios dhe Televizionit me kërkesën që “…krahas miratimit të ndryshimit të të dhënave që kanë ndodhur në kërkesën për marrjen e licencës, të rilicencohemi në të njëjtën kohë për televizionin privat vendor “TV Johaniter”, me arsyetimin se:</w:t>
      </w:r>
    </w:p>
    <w:p w:rsidR="0079499E" w:rsidRPr="0079499E" w:rsidRDefault="0079499E" w:rsidP="0079499E">
      <w:pPr>
        <w:pStyle w:val="Paragrafi"/>
        <w:rPr>
          <w:lang w:val="es-CL"/>
        </w:rPr>
      </w:pPr>
      <w:r w:rsidRPr="0079499E">
        <w:rPr>
          <w:lang w:val="es-CL"/>
        </w:rPr>
        <w:t>“Në funksion të përmirësimit të mëtejshëm të veprimtarisë televizive dhe me qëllim që veprimtaria e shoqërisë të ishte ekskluzivisht vetëm për veprimtari televizive, shoqëria “Johaniter” sh.a. vendosi të shndërrohej në shoqërinë “Johaniter” sh.p.k.</w:t>
      </w:r>
    </w:p>
    <w:p w:rsidR="0079499E" w:rsidRPr="0079499E" w:rsidRDefault="0079499E" w:rsidP="0079499E">
      <w:pPr>
        <w:pStyle w:val="Paragrafi"/>
        <w:rPr>
          <w:lang w:val="es-CL"/>
        </w:rPr>
      </w:pPr>
      <w:r w:rsidRPr="0079499E">
        <w:rPr>
          <w:lang w:val="es-CL"/>
        </w:rPr>
        <w:t>Lidhur me këtë moment, shoqëria jonë duhet të kishte njoftuar KKRT-në në kohën e duhur, në mbështetje të nenit 30 të ligjit nr.8410, datë 30.9.1998 “Për radion dhe televizionin publik e privat në Republikën e Shqipërisë”.</w:t>
      </w:r>
    </w:p>
    <w:p w:rsidR="0079499E" w:rsidRPr="0079499E" w:rsidRDefault="0079499E" w:rsidP="0079499E">
      <w:pPr>
        <w:pStyle w:val="Paragrafi"/>
        <w:rPr>
          <w:lang w:val="es-CL"/>
        </w:rPr>
      </w:pPr>
      <w:r w:rsidRPr="0079499E">
        <w:rPr>
          <w:lang w:val="es-CL"/>
        </w:rPr>
        <w:t>Përsa i përket mosnjoftimit të këtij ndryshimi në KKRT, shoqëria “Johaniter” sh.p.k. kërkon të falur dhe në të njëjtën kohë angazhohet me seriozitetin maksimal, se në të ardhmen do të respektojë jo vetëm detyrimin ligjor për të depozituar pranë institucionit tuaj, brenda afateve kohore, çdo ndryshim të të dhënave që janë paraqitur në kërkesën për marrjen e licencës, por në të njëjtën kohë do të jetë i rregullt në zbatimin e të gjitha dispozitave ligjore që parashikohen për veprimtarinë televizive.</w:t>
      </w:r>
    </w:p>
    <w:p w:rsidR="0079499E" w:rsidRPr="0079499E" w:rsidRDefault="0079499E" w:rsidP="0079499E">
      <w:pPr>
        <w:pStyle w:val="Paragrafi"/>
        <w:rPr>
          <w:lang w:val="es-CL"/>
        </w:rPr>
      </w:pPr>
      <w:r w:rsidRPr="0079499E">
        <w:rPr>
          <w:lang w:val="es-CL"/>
        </w:rPr>
        <w:t>Në këtë kuadër, ju bëjmë me dije, gjithashtu, se objekti i veprimtarisë së shoqërisë “Johaniter” sh.p.k., do të jetë ekskluzivisht vetëm për veprimtari televizive, mbështetur në vendimin nr.33927/1, datë 22.11.2005 të Gjykatës së Rrethit Gjyqësor Tiranë, ashtu siç edhe e kërkojnë dispozitat detyruese të ligjit nr.8410, datë 30.9.1998 “Për radion dhe televizionin publik e privat në Republikën e Shqipërisë”.</w:t>
      </w:r>
    </w:p>
    <w:p w:rsidR="0079499E" w:rsidRPr="0079499E" w:rsidRDefault="0079499E" w:rsidP="0079499E">
      <w:pPr>
        <w:pStyle w:val="Paragrafi"/>
        <w:rPr>
          <w:lang w:val="es-CL"/>
        </w:rPr>
      </w:pPr>
      <w:r w:rsidRPr="0079499E">
        <w:rPr>
          <w:lang w:val="es-CL"/>
        </w:rPr>
        <w:t>Përsa më sipër, KKRT-ja me vendimin nr.408, datë 23.1.2006, vendosi që krahas miratimit të ndryshimit të të dhënave, të rinovojë licencën e subjektit televiziv privat vendor “TV Johaniter”.</w:t>
      </w:r>
    </w:p>
    <w:p w:rsidR="0079499E" w:rsidRPr="0079499E" w:rsidRDefault="0079499E" w:rsidP="0079499E">
      <w:pPr>
        <w:pStyle w:val="Paragrafi"/>
        <w:rPr>
          <w:lang w:val="es-CL"/>
        </w:rPr>
      </w:pPr>
      <w:r w:rsidRPr="0079499E">
        <w:rPr>
          <w:lang w:val="es-CL"/>
        </w:rPr>
        <w:t>Pas ankesës së z.Maksim Reka, KKRT-ja nëpërmjet shkresës nr.556 prot., datë 16.5.2007, iu drejtua Zyrës së Regjistrit Tregtar me kërkesën për informacion për të sqaruar faktin nëse shoqëria “Johaniter” sh.a.-ja (krijuar me vendimin nr.22008, datë 23.9.1999 të Gjykatës së Rrethit Tiranë), është shndërruar ose jo në shoqërinë “Johaniter” sh.p.k., (krijuar me vendimin nr.33927, datë 7.9.2005 të Gjykatës së Rrethit Tiranë).</w:t>
      </w:r>
    </w:p>
    <w:p w:rsidR="0079499E" w:rsidRPr="0079499E" w:rsidRDefault="0079499E" w:rsidP="0079499E">
      <w:pPr>
        <w:pStyle w:val="Paragrafi"/>
        <w:rPr>
          <w:lang w:val="es-CL"/>
        </w:rPr>
      </w:pPr>
      <w:r w:rsidRPr="0079499E">
        <w:rPr>
          <w:lang w:val="es-CL"/>
        </w:rPr>
        <w:t>Zyra e Regjistrit Tregtar, nëpërmjet shkresës nr.2609/1 prot., datë 21.5.2007, sqaron se shoqëria “Johaniter” sh.a.-ja krijuar me vendimin nr.22008, datë 23.9.1999 të Gjykatës së Rrethit Tiranë dhe shoqëria “Johaniter” sh.p.k., krijuar me vendimin nr.33927, datë 7.9.2005 të Gjykatës së Rrethit Tiranë, janë dy shoqëri të ndryshme.</w:t>
      </w:r>
    </w:p>
    <w:p w:rsidR="0079499E" w:rsidRPr="0079499E" w:rsidRDefault="0079499E" w:rsidP="0079499E">
      <w:pPr>
        <w:pStyle w:val="Paragrafi"/>
        <w:rPr>
          <w:lang w:val="es-CL"/>
        </w:rPr>
      </w:pPr>
      <w:r w:rsidRPr="0079499E">
        <w:rPr>
          <w:lang w:val="es-CL"/>
        </w:rPr>
        <w:t xml:space="preserve">KKRT-ja vëren se, shoqëria “Johaniter” sh.a., është regjistruar në formën e shoqërisë anonime me vendimin nr.22008, datë 23.9.1999 të Gjykatës së Rrethit Tiranë, me seli në Shijak, Durrës, lagja “Popullore”, me aksionarë z.Robert Xhaferri, z.Maksim Reka dhe znj.Teuta Hysa, me drejtor të parë të përgjithshëm z.Robert Xhaferri; me objekt të veprimtarisë “Veprimtarinë radiotelevizive, e cila përfshin prodhimin, transmetimin dhe ritransmetimin e programeve dhe informacioneve të çdo lloji me anë të zërit, figurës, sinjaleve të koduara, shkrimit, të destinuara për publikun nëpërmjet valëve elektromagnetike, kabllove, përsëritësve, satelitëve apo me çdo mjet tjetër. Gjithashtu, import-eksportin dhe tregtimin e materialeve filmike të ndryshme dhe aksesorëve të tyre”. Ndërsa shoqëria “Johaniter” sh.p.k., është regjistruar në Regjistrin Tregtar me vendimin nr.33927, datë 7.9.2005, ndryshuar me vendimet nr.33927/1, datë 22.11.2005 dhe nr.33927/2, datë 27.2.2006 të Gjykatës së Shkallës së Parë Tiranë, me kohëzgjatje mbi 10 vjet, me seli në Shijak, Durrës, me kapital themeltar </w:t>
      </w:r>
      <w:r w:rsidRPr="0079499E">
        <w:rPr>
          <w:lang w:val="es-CL"/>
        </w:rPr>
        <w:lastRenderedPageBreak/>
        <w:t>100 000 lekë, me administrator z.Robert Xhaferi, me ortakë z.Robert Xhaferri, z.Arjan Xhaferri dhe znj.Evelina Reka, me objekt të veprimtarisë “Shërbim me televizion lokal privat”.</w:t>
      </w:r>
    </w:p>
    <w:p w:rsidR="0079499E" w:rsidRPr="0079499E" w:rsidRDefault="0079499E" w:rsidP="0079499E">
      <w:pPr>
        <w:pStyle w:val="Paragrafi"/>
        <w:rPr>
          <w:lang w:val="es-CL"/>
        </w:rPr>
      </w:pPr>
      <w:r w:rsidRPr="0079499E">
        <w:rPr>
          <w:lang w:val="es-CL"/>
        </w:rPr>
        <w:t>Për sa më sipër KKRT-ja, për shkak të paraqitjes së të dhënave të rreme, (pasi shoqëria “Johaniter” sh.a. nuk rezulton të jetë shndërruar në shoqërinë “Johaniter” sh.p.k., sikurse është parashtruar në kërkesën e datës 8.12.2005), me vendimin nr.604, datë 1.10.2007 vendosi të heqë paraprakisht licencën për subjektin “TV Johaniter”.</w:t>
      </w:r>
    </w:p>
    <w:p w:rsidR="0079499E" w:rsidRPr="0079499E" w:rsidRDefault="0079499E" w:rsidP="0079499E">
      <w:pPr>
        <w:pStyle w:val="Paragrafi"/>
        <w:rPr>
          <w:lang w:val="es-CL"/>
        </w:rPr>
      </w:pPr>
      <w:r w:rsidRPr="0079499E">
        <w:rPr>
          <w:lang w:val="es-CL"/>
        </w:rPr>
        <w:t>Lidhur me vendimin nr.604, datë 1.10.2007, KKRT-ja vëren se subjekti është njoftuar me shkresën nr.979 prot., datë 15.10.2007, dhe se në mbështetje të pikës 2 të vendimit subjekti kishte të drejtë që brenda një afati prej 30 ditësh të parashtronte mendimin e tij lidhur me këtë vendim të KKRT-së.</w:t>
      </w:r>
    </w:p>
    <w:p w:rsidR="0079499E" w:rsidRPr="0079499E" w:rsidRDefault="0079499E" w:rsidP="0079499E">
      <w:pPr>
        <w:pStyle w:val="Paragrafi"/>
        <w:rPr>
          <w:lang w:val="es-CL"/>
        </w:rPr>
      </w:pPr>
      <w:r w:rsidRPr="0079499E">
        <w:rPr>
          <w:lang w:val="es-CL"/>
        </w:rPr>
        <w:t>Nëpërmjet shkresës së datës 26.10.2007, z.Maksim Reka ka parashtruar kërkesën “…që KKRT-ja ta shikojë dhe njëherë problemin tonë në mënyrë ligjore dhe njerëzore, para se të marrë vendim përfundimtar lidhur me “TV Johaniter…”.</w:t>
      </w:r>
    </w:p>
    <w:p w:rsidR="0079499E" w:rsidRPr="0079499E" w:rsidRDefault="0079499E" w:rsidP="0079499E">
      <w:pPr>
        <w:pStyle w:val="Paragrafi"/>
        <w:rPr>
          <w:lang w:val="es-CL"/>
        </w:rPr>
      </w:pPr>
      <w:r w:rsidRPr="0079499E">
        <w:rPr>
          <w:lang w:val="es-CL"/>
        </w:rPr>
        <w:t>KKRT-ja vëren, gjithashtu se, në bazë të nenit 50 të ligjit nr.7638, datë 19.11.1992 “Për shoqëritë tregtare”, sipas të cilit të drejtën (kompetencën) për të përfaqësuar shoqërinë me përgjegjësi të kufizuar me të tretët e ka administratori i shoqërisë, të drejtën për të përfaqësuar shoqërinë “Johaniter” sh.p.k., e ka z.Robert Xhaferri në cilësinë e administratorit të kësaj shoqërie.</w:t>
      </w:r>
    </w:p>
    <w:p w:rsidR="0079499E" w:rsidRPr="0079499E" w:rsidRDefault="0079499E" w:rsidP="0079499E">
      <w:pPr>
        <w:pStyle w:val="Paragrafi"/>
        <w:rPr>
          <w:lang w:val="es-CL"/>
        </w:rPr>
      </w:pPr>
      <w:r w:rsidRPr="0079499E">
        <w:rPr>
          <w:lang w:val="es-CL"/>
        </w:rPr>
        <w:t>KKRT-ja konstaton se deri më tani, nga ana e përfaqësuesit ligjor të subjektit “TV Johaniter” nuk është depozituar asnjë pretendim lidhur me vendimin nr.604, datë 1.10.2007 të KKRT-së.</w:t>
      </w:r>
    </w:p>
    <w:p w:rsidR="0079499E" w:rsidRPr="0079499E" w:rsidRDefault="0079499E" w:rsidP="0079499E">
      <w:pPr>
        <w:pStyle w:val="Paragrafi"/>
        <w:rPr>
          <w:lang w:val="es-CL"/>
        </w:rPr>
      </w:pPr>
      <w:r w:rsidRPr="0079499E">
        <w:rPr>
          <w:lang w:val="es-CL"/>
        </w:rPr>
        <w:t>Gjithashtu, KKRT-ja vëren se deri më tani subjekti “TV Johaniter” nuk ka shlyer pagesën vjetore për licencë dhe taksën për shërbimet radiotelevizive për vitin 2006 në masën 91.5 mijë lekë dhe 36 mijë lekë, sipas vendimit nr.576, datë 27.4.2007 të KKRT-së.</w:t>
      </w:r>
    </w:p>
    <w:p w:rsidR="0079499E" w:rsidRPr="0079499E" w:rsidRDefault="0079499E" w:rsidP="0079499E">
      <w:pPr>
        <w:pStyle w:val="Paragrafi"/>
        <w:rPr>
          <w:lang w:val="es-CL"/>
        </w:rPr>
      </w:pPr>
    </w:p>
    <w:p w:rsidR="0079499E" w:rsidRPr="004A7A3D" w:rsidRDefault="0079499E" w:rsidP="0079499E">
      <w:pPr>
        <w:pStyle w:val="VENDOSI"/>
        <w:keepNext w:val="0"/>
        <w:rPr>
          <w:lang w:val="it-IT"/>
        </w:rPr>
      </w:pPr>
      <w:r w:rsidRPr="004A7A3D">
        <w:rPr>
          <w:lang w:val="it-IT"/>
        </w:rPr>
        <w:t>Për këto arsye:</w:t>
      </w:r>
    </w:p>
    <w:p w:rsidR="0079499E" w:rsidRPr="00173013" w:rsidRDefault="0079499E" w:rsidP="0079499E">
      <w:pPr>
        <w:pStyle w:val="Paragrafi"/>
        <w:rPr>
          <w:lang w:val="it-IT"/>
        </w:rPr>
      </w:pPr>
    </w:p>
    <w:p w:rsidR="0079499E" w:rsidRPr="00173013" w:rsidRDefault="0079499E" w:rsidP="0079499E">
      <w:pPr>
        <w:pStyle w:val="Paragrafi"/>
        <w:rPr>
          <w:lang w:val="it-IT"/>
        </w:rPr>
      </w:pPr>
      <w:r w:rsidRPr="00173013">
        <w:rPr>
          <w:lang w:val="it-IT"/>
        </w:rPr>
        <w:t>Këshilli Kombëtar i Radios dhe Televizionit, në mbështetje të nenit 7, pika 21, nenit 33, nenit 34</w:t>
      </w:r>
      <w:r>
        <w:rPr>
          <w:lang w:val="it-IT"/>
        </w:rPr>
        <w:t>,</w:t>
      </w:r>
      <w:r w:rsidRPr="00173013">
        <w:rPr>
          <w:lang w:val="it-IT"/>
        </w:rPr>
        <w:t xml:space="preserve"> pika 1 dhe nenit 137/3 të ligjit nr.8410, datë 30.9.1998 “Për radion dhe televizionin publik e privat në Republikën e Shqipë</w:t>
      </w:r>
      <w:r>
        <w:rPr>
          <w:lang w:val="it-IT"/>
        </w:rPr>
        <w:t>ris</w:t>
      </w:r>
      <w:r w:rsidRPr="00173013">
        <w:rPr>
          <w:lang w:val="it-IT"/>
        </w:rPr>
        <w:t>ë</w:t>
      </w:r>
      <w:r>
        <w:rPr>
          <w:lang w:val="it-IT"/>
        </w:rPr>
        <w:t>”</w:t>
      </w:r>
      <w:r w:rsidRPr="00173013">
        <w:rPr>
          <w:lang w:val="it-IT"/>
        </w:rPr>
        <w:t>, të ndryshuar.</w:t>
      </w:r>
    </w:p>
    <w:p w:rsidR="0079499E" w:rsidRPr="00173013" w:rsidRDefault="0079499E" w:rsidP="0079499E">
      <w:pPr>
        <w:pStyle w:val="Paragrafi"/>
        <w:rPr>
          <w:lang w:val="it-IT"/>
        </w:rPr>
      </w:pPr>
    </w:p>
    <w:p w:rsidR="0079499E" w:rsidRPr="004A7A3D" w:rsidRDefault="0079499E" w:rsidP="0079499E">
      <w:pPr>
        <w:pStyle w:val="VENDOSI"/>
        <w:keepNext w:val="0"/>
        <w:rPr>
          <w:lang w:val="it-IT"/>
        </w:rPr>
      </w:pPr>
      <w:r w:rsidRPr="004A7A3D">
        <w:rPr>
          <w:lang w:val="it-IT"/>
        </w:rPr>
        <w:t>Vendosi:</w:t>
      </w:r>
    </w:p>
    <w:p w:rsidR="0079499E" w:rsidRPr="00173013" w:rsidRDefault="0079499E" w:rsidP="0079499E">
      <w:pPr>
        <w:pStyle w:val="Paragrafi"/>
        <w:rPr>
          <w:lang w:val="it-IT"/>
        </w:rPr>
      </w:pPr>
    </w:p>
    <w:p w:rsidR="0079499E" w:rsidRPr="004A7A3D" w:rsidRDefault="0079499E" w:rsidP="0079499E">
      <w:pPr>
        <w:pStyle w:val="Paragrafi"/>
        <w:rPr>
          <w:lang w:val="it-IT"/>
        </w:rPr>
      </w:pPr>
      <w:r w:rsidRPr="004A7A3D">
        <w:rPr>
          <w:lang w:val="it-IT"/>
        </w:rPr>
        <w:t>1. T’i heqë licencën subjektit “TV Johaniter”.</w:t>
      </w:r>
    </w:p>
    <w:p w:rsidR="0079499E" w:rsidRPr="00173013" w:rsidRDefault="0079499E" w:rsidP="0079499E">
      <w:pPr>
        <w:pStyle w:val="Paragrafi"/>
        <w:rPr>
          <w:lang w:val="it-IT"/>
        </w:rPr>
      </w:pPr>
      <w:r w:rsidRPr="00173013">
        <w:rPr>
          <w:lang w:val="it-IT"/>
        </w:rPr>
        <w:t>2.</w:t>
      </w:r>
      <w:r>
        <w:rPr>
          <w:lang w:val="it-IT"/>
        </w:rPr>
        <w:t xml:space="preserve"> </w:t>
      </w:r>
      <w:r w:rsidRPr="00173013">
        <w:rPr>
          <w:lang w:val="it-IT"/>
        </w:rPr>
        <w:t xml:space="preserve">Licenca me nr.007/TVL, </w:t>
      </w:r>
      <w:r>
        <w:rPr>
          <w:lang w:val="it-IT"/>
        </w:rPr>
        <w:t>e rinovuar me vendimin nr.408, d</w:t>
      </w:r>
      <w:r w:rsidRPr="00173013">
        <w:rPr>
          <w:lang w:val="it-IT"/>
        </w:rPr>
        <w:t>atë 23.1.2006 të KKRT-së bëhet e pavlefshme.</w:t>
      </w:r>
    </w:p>
    <w:p w:rsidR="0079499E" w:rsidRPr="00B5506D" w:rsidRDefault="0079499E" w:rsidP="0079499E">
      <w:pPr>
        <w:pStyle w:val="Paragrafi"/>
        <w:rPr>
          <w:lang w:val="en-GB"/>
        </w:rPr>
      </w:pPr>
      <w:r w:rsidRPr="00B5506D">
        <w:rPr>
          <w:lang w:val="en-GB"/>
        </w:rPr>
        <w:t>3. Subjekti “TV Johaniter” detyrohet të ndërpresë menjëherë transmetimin.</w:t>
      </w:r>
    </w:p>
    <w:p w:rsidR="0079499E" w:rsidRPr="0079499E" w:rsidRDefault="0079499E" w:rsidP="0079499E">
      <w:pPr>
        <w:pStyle w:val="Paragrafi"/>
        <w:rPr>
          <w:lang w:val="en-GB"/>
        </w:rPr>
      </w:pPr>
      <w:r w:rsidRPr="0079499E">
        <w:rPr>
          <w:lang w:val="en-GB"/>
        </w:rPr>
        <w:t>4. Subjekti mund të ankohet në Gjykatën e Rrethit Gjyqësor Tiranë, në përputhje me Kodin e Procedurës Civile, kreu “Gjykimi i mosmarrëveshjeve administrative”.</w:t>
      </w:r>
    </w:p>
    <w:p w:rsidR="0079499E" w:rsidRPr="0079499E" w:rsidRDefault="0079499E" w:rsidP="0079499E">
      <w:pPr>
        <w:pStyle w:val="Paragrafi"/>
        <w:rPr>
          <w:lang w:val="en-GB"/>
        </w:rPr>
      </w:pPr>
      <w:r w:rsidRPr="0079499E">
        <w:rPr>
          <w:lang w:val="en-GB"/>
        </w:rPr>
        <w:t>5. Ngarkohet administrata e KKRT-së për zbatimin e këtij vendimi.</w:t>
      </w:r>
    </w:p>
    <w:p w:rsidR="0079499E" w:rsidRPr="0079499E" w:rsidRDefault="0079499E" w:rsidP="0079499E">
      <w:pPr>
        <w:pStyle w:val="Paragrafi"/>
        <w:rPr>
          <w:lang w:val="en-GB"/>
        </w:rPr>
      </w:pPr>
      <w:r w:rsidRPr="0079499E">
        <w:rPr>
          <w:lang w:val="en-GB"/>
        </w:rPr>
        <w:t>6. Ky vendim hyn në fuqi pas botimit në Fletoren Zyrtare.</w:t>
      </w:r>
    </w:p>
    <w:p w:rsidR="0079499E" w:rsidRPr="0079499E" w:rsidRDefault="0079499E" w:rsidP="0079499E">
      <w:pPr>
        <w:pStyle w:val="Paragrafi"/>
        <w:rPr>
          <w:lang w:val="en-GB"/>
        </w:rPr>
      </w:pPr>
    </w:p>
    <w:p w:rsidR="0079499E" w:rsidRPr="004A7A3D" w:rsidRDefault="0079499E" w:rsidP="0079499E">
      <w:pPr>
        <w:pStyle w:val="Autoriteti"/>
        <w:keepNext w:val="0"/>
        <w:rPr>
          <w:lang w:val="it-IT"/>
        </w:rPr>
      </w:pPr>
      <w:r w:rsidRPr="004A7A3D">
        <w:rPr>
          <w:lang w:val="it-IT"/>
        </w:rPr>
        <w:t>Kryetare</w:t>
      </w:r>
    </w:p>
    <w:p w:rsidR="0079499E" w:rsidRPr="004A7A3D" w:rsidRDefault="0079499E" w:rsidP="0079499E">
      <w:pPr>
        <w:pStyle w:val="AutoritetiEmer"/>
        <w:rPr>
          <w:lang w:val="it-IT"/>
        </w:rPr>
      </w:pPr>
      <w:r w:rsidRPr="004A7A3D">
        <w:rPr>
          <w:lang w:val="it-IT"/>
        </w:rPr>
        <w:t>Mesila Doda (Demi)</w:t>
      </w:r>
    </w:p>
    <w:p w:rsidR="0079499E" w:rsidRDefault="0079499E" w:rsidP="0079499E">
      <w:pPr>
        <w:pStyle w:val="Akti"/>
        <w:keepNext w:val="0"/>
        <w:tabs>
          <w:tab w:val="left" w:pos="4301"/>
        </w:tabs>
        <w:rPr>
          <w:lang w:val="it-IT"/>
        </w:rPr>
      </w:pPr>
    </w:p>
    <w:sectPr w:rsidR="0079499E"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499E"/>
    <w:rsid w:val="000178C2"/>
    <w:rsid w:val="00696403"/>
    <w:rsid w:val="0079499E"/>
    <w:rsid w:val="009224A1"/>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9C7CCE-8656-4B4C-90FB-A3D17F66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224A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224A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224A1"/>
    <w:rPr>
      <w:rFonts w:ascii="CG Times" w:hAnsi="CG Times"/>
      <w:sz w:val="22"/>
      <w:lang w:val="en-GB"/>
    </w:rPr>
  </w:style>
  <w:style w:type="paragraph" w:customStyle="1" w:styleId="AneksiNr">
    <w:name w:val="Aneksi_Nr"/>
    <w:next w:val="Normal"/>
    <w:rsid w:val="009224A1"/>
    <w:pPr>
      <w:keepNext/>
      <w:widowControl w:val="0"/>
      <w:jc w:val="center"/>
    </w:pPr>
    <w:rPr>
      <w:rFonts w:ascii="CG Times" w:hAnsi="CG Times"/>
      <w:caps/>
      <w:sz w:val="22"/>
      <w:szCs w:val="22"/>
      <w:lang w:val="en-GB"/>
    </w:rPr>
  </w:style>
  <w:style w:type="paragraph" w:customStyle="1" w:styleId="AneksiTitull">
    <w:name w:val="Aneksi_Titull"/>
    <w:next w:val="Normal"/>
    <w:rsid w:val="009224A1"/>
    <w:pPr>
      <w:jc w:val="center"/>
    </w:pPr>
    <w:rPr>
      <w:rFonts w:ascii="CG Times" w:hAnsi="CG Times"/>
      <w:sz w:val="24"/>
      <w:szCs w:val="24"/>
      <w:lang w:val="en-GB"/>
    </w:rPr>
  </w:style>
  <w:style w:type="paragraph" w:customStyle="1" w:styleId="Autoriteti">
    <w:name w:val="Autoriteti"/>
    <w:next w:val="Normal"/>
    <w:rsid w:val="009224A1"/>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9224A1"/>
    <w:pPr>
      <w:widowControl w:val="0"/>
      <w:jc w:val="right"/>
    </w:pPr>
    <w:rPr>
      <w:rFonts w:ascii="CG Times" w:hAnsi="CG Times"/>
      <w:b/>
      <w:sz w:val="22"/>
      <w:szCs w:val="22"/>
      <w:lang w:val="en-GB"/>
    </w:rPr>
  </w:style>
  <w:style w:type="paragraph" w:customStyle="1" w:styleId="BazLigjPropozues">
    <w:name w:val="Baz_Ligj_Propozues"/>
    <w:rsid w:val="009224A1"/>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9224A1"/>
    <w:pPr>
      <w:jc w:val="center"/>
    </w:pPr>
    <w:rPr>
      <w:rFonts w:ascii="CG Times" w:hAnsi="CG Times"/>
      <w:caps/>
      <w:sz w:val="22"/>
      <w:szCs w:val="22"/>
      <w:lang w:val="en-GB"/>
    </w:rPr>
  </w:style>
  <w:style w:type="paragraph" w:customStyle="1" w:styleId="BULLETUDHEZIM">
    <w:name w:val="BULLET UDHEZIM"/>
    <w:basedOn w:val="Normal"/>
    <w:rsid w:val="009224A1"/>
    <w:pPr>
      <w:tabs>
        <w:tab w:val="num" w:pos="360"/>
      </w:tabs>
      <w:spacing w:before="120" w:after="120"/>
      <w:jc w:val="both"/>
    </w:pPr>
    <w:rPr>
      <w:rFonts w:ascii="Book Antiqua" w:eastAsia="MS Mincho" w:hAnsi="Book Antiqua"/>
      <w:sz w:val="22"/>
      <w:lang w:val="sq-AL"/>
    </w:rPr>
  </w:style>
  <w:style w:type="paragraph" w:customStyle="1" w:styleId="Figure">
    <w:name w:val="Figure"/>
    <w:next w:val="Normal"/>
    <w:rsid w:val="009224A1"/>
    <w:pPr>
      <w:widowControl w:val="0"/>
      <w:outlineLvl w:val="2"/>
    </w:pPr>
    <w:rPr>
      <w:rFonts w:ascii="CG Times" w:hAnsi="CG Times"/>
      <w:sz w:val="22"/>
    </w:rPr>
  </w:style>
  <w:style w:type="paragraph" w:customStyle="1" w:styleId="Institucioni">
    <w:name w:val="Institucioni"/>
    <w:next w:val="Normal"/>
    <w:rsid w:val="009224A1"/>
    <w:pPr>
      <w:keepNext/>
      <w:widowControl w:val="0"/>
      <w:jc w:val="center"/>
    </w:pPr>
    <w:rPr>
      <w:rFonts w:ascii="CG Times" w:hAnsi="CG Times"/>
      <w:caps/>
      <w:sz w:val="22"/>
      <w:szCs w:val="22"/>
      <w:lang w:val="en-GB"/>
    </w:rPr>
  </w:style>
  <w:style w:type="paragraph" w:customStyle="1" w:styleId="Kapakufund">
    <w:name w:val="Kapaku_fund"/>
    <w:next w:val="Normal"/>
    <w:rsid w:val="009224A1"/>
    <w:pPr>
      <w:pageBreakBefore/>
    </w:pPr>
    <w:rPr>
      <w:rFonts w:ascii="CG Times" w:hAnsi="CG Times"/>
      <w:b/>
      <w:sz w:val="22"/>
      <w:szCs w:val="22"/>
    </w:rPr>
  </w:style>
  <w:style w:type="paragraph" w:customStyle="1" w:styleId="KapitulliNr">
    <w:name w:val="Kapitulli_Nr"/>
    <w:rsid w:val="009224A1"/>
    <w:pPr>
      <w:keepNext/>
      <w:widowControl w:val="0"/>
      <w:jc w:val="center"/>
    </w:pPr>
    <w:rPr>
      <w:rFonts w:ascii="CG Times" w:hAnsi="CG Times"/>
      <w:caps/>
      <w:sz w:val="22"/>
      <w:szCs w:val="22"/>
      <w:lang w:val="en-GB"/>
    </w:rPr>
  </w:style>
  <w:style w:type="paragraph" w:customStyle="1" w:styleId="KapitulliTitull">
    <w:name w:val="Kapitulli_Titull"/>
    <w:rsid w:val="009224A1"/>
    <w:pPr>
      <w:keepNext/>
      <w:widowControl w:val="0"/>
      <w:jc w:val="center"/>
    </w:pPr>
    <w:rPr>
      <w:rFonts w:ascii="CG Times" w:hAnsi="CG Times"/>
      <w:caps/>
      <w:sz w:val="22"/>
      <w:szCs w:val="22"/>
      <w:lang w:val="en-GB"/>
    </w:rPr>
  </w:style>
  <w:style w:type="paragraph" w:customStyle="1" w:styleId="KreuNr">
    <w:name w:val="Kreu_Nr"/>
    <w:rsid w:val="009224A1"/>
    <w:pPr>
      <w:keepNext/>
      <w:widowControl w:val="0"/>
      <w:jc w:val="center"/>
    </w:pPr>
    <w:rPr>
      <w:rFonts w:ascii="CG Times" w:hAnsi="CG Times"/>
      <w:caps/>
      <w:sz w:val="22"/>
      <w:szCs w:val="22"/>
    </w:rPr>
  </w:style>
  <w:style w:type="paragraph" w:customStyle="1" w:styleId="KreuTitull">
    <w:name w:val="Kreu_Titull"/>
    <w:next w:val="KapitulliTitull"/>
    <w:rsid w:val="009224A1"/>
    <w:pPr>
      <w:keepNext/>
      <w:widowControl w:val="0"/>
      <w:jc w:val="center"/>
    </w:pPr>
    <w:rPr>
      <w:rFonts w:ascii="CG Times" w:hAnsi="CG Times"/>
      <w:caps/>
      <w:sz w:val="22"/>
      <w:szCs w:val="22"/>
    </w:rPr>
  </w:style>
  <w:style w:type="paragraph" w:customStyle="1" w:styleId="Ndryshimet">
    <w:name w:val="Ndryshimet"/>
    <w:next w:val="Normal"/>
    <w:rsid w:val="009224A1"/>
    <w:pPr>
      <w:keepNext/>
      <w:widowControl w:val="0"/>
      <w:jc w:val="center"/>
    </w:pPr>
    <w:rPr>
      <w:rFonts w:ascii="CG Times" w:hAnsi="CG Times"/>
      <w:i/>
      <w:sz w:val="22"/>
    </w:rPr>
  </w:style>
  <w:style w:type="paragraph" w:customStyle="1" w:styleId="NeniNr">
    <w:name w:val="Neni_Nr"/>
    <w:next w:val="Normal"/>
    <w:rsid w:val="009224A1"/>
    <w:pPr>
      <w:keepNext/>
      <w:widowControl w:val="0"/>
      <w:jc w:val="center"/>
    </w:pPr>
    <w:rPr>
      <w:rFonts w:ascii="CG Times" w:hAnsi="CG Times"/>
      <w:sz w:val="22"/>
      <w:lang w:val="en-GB"/>
    </w:rPr>
  </w:style>
  <w:style w:type="paragraph" w:customStyle="1" w:styleId="NeniTitull">
    <w:name w:val="Neni_Titull"/>
    <w:next w:val="Normal"/>
    <w:rsid w:val="009224A1"/>
    <w:pPr>
      <w:keepNext/>
      <w:widowControl w:val="0"/>
      <w:jc w:val="center"/>
      <w:outlineLvl w:val="2"/>
    </w:pPr>
    <w:rPr>
      <w:rFonts w:ascii="CG Times" w:hAnsi="CG Times"/>
      <w:b/>
      <w:sz w:val="22"/>
      <w:lang w:val="en-GB"/>
    </w:rPr>
  </w:style>
  <w:style w:type="paragraph" w:customStyle="1" w:styleId="NenkreuNr">
    <w:name w:val="Nenkreu_Nr"/>
    <w:rsid w:val="009224A1"/>
    <w:pPr>
      <w:keepNext/>
      <w:widowControl w:val="0"/>
      <w:jc w:val="center"/>
    </w:pPr>
    <w:rPr>
      <w:rFonts w:ascii="CG Times" w:hAnsi="CG Times"/>
      <w:caps/>
      <w:sz w:val="22"/>
      <w:szCs w:val="22"/>
      <w:lang w:val="en-GB"/>
    </w:rPr>
  </w:style>
  <w:style w:type="paragraph" w:customStyle="1" w:styleId="NenkreuTitull">
    <w:name w:val="Nenkreu_Titull"/>
    <w:rsid w:val="009224A1"/>
    <w:pPr>
      <w:jc w:val="center"/>
    </w:pPr>
    <w:rPr>
      <w:rFonts w:ascii="CG Times" w:hAnsi="CG Times"/>
      <w:caps/>
      <w:sz w:val="22"/>
      <w:szCs w:val="22"/>
      <w:lang w:val="en-GB"/>
    </w:rPr>
  </w:style>
  <w:style w:type="paragraph" w:customStyle="1" w:styleId="Nenpika">
    <w:name w:val="Nenpika"/>
    <w:next w:val="Normal"/>
    <w:autoRedefine/>
    <w:rsid w:val="009224A1"/>
    <w:pPr>
      <w:ind w:firstLine="720"/>
    </w:pPr>
    <w:rPr>
      <w:rFonts w:ascii="CG Times" w:hAnsi="CG Times"/>
      <w:sz w:val="22"/>
    </w:rPr>
  </w:style>
  <w:style w:type="paragraph" w:customStyle="1" w:styleId="NumriData">
    <w:name w:val="Numri_Data"/>
    <w:next w:val="Normal"/>
    <w:rsid w:val="009224A1"/>
    <w:pPr>
      <w:keepNext/>
      <w:widowControl w:val="0"/>
      <w:jc w:val="center"/>
      <w:outlineLvl w:val="0"/>
    </w:pPr>
    <w:rPr>
      <w:rFonts w:ascii="CG Times" w:hAnsi="CG Times"/>
      <w:b/>
      <w:sz w:val="22"/>
      <w:lang w:val="en-GB"/>
    </w:rPr>
  </w:style>
  <w:style w:type="paragraph" w:customStyle="1" w:styleId="Paragrafi">
    <w:name w:val="Paragrafi"/>
    <w:rsid w:val="009224A1"/>
    <w:pPr>
      <w:widowControl w:val="0"/>
      <w:ind w:firstLine="720"/>
      <w:jc w:val="both"/>
    </w:pPr>
    <w:rPr>
      <w:rFonts w:ascii="CG Times" w:hAnsi="CG Times"/>
      <w:sz w:val="22"/>
    </w:rPr>
  </w:style>
  <w:style w:type="paragraph" w:customStyle="1" w:styleId="Pika">
    <w:name w:val="Pika"/>
    <w:next w:val="Normal"/>
    <w:autoRedefine/>
    <w:rsid w:val="009224A1"/>
    <w:pPr>
      <w:ind w:firstLine="720"/>
    </w:pPr>
    <w:rPr>
      <w:rFonts w:ascii="CG Times" w:hAnsi="CG Times"/>
      <w:sz w:val="22"/>
    </w:rPr>
  </w:style>
  <w:style w:type="paragraph" w:customStyle="1" w:styleId="PikeKreu">
    <w:name w:val="Pike_Kreu"/>
    <w:basedOn w:val="Heading1"/>
    <w:rsid w:val="009224A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9224A1"/>
    <w:pPr>
      <w:keepNext/>
      <w:widowControl w:val="0"/>
      <w:jc w:val="center"/>
    </w:pPr>
    <w:rPr>
      <w:rFonts w:ascii="CG Times" w:hAnsi="CG Times"/>
      <w:caps/>
      <w:sz w:val="22"/>
      <w:szCs w:val="22"/>
      <w:lang w:val="en-GB"/>
    </w:rPr>
  </w:style>
  <w:style w:type="paragraph" w:customStyle="1" w:styleId="PjesaTitull">
    <w:name w:val="Pjesa_Titull"/>
    <w:rsid w:val="009224A1"/>
    <w:pPr>
      <w:keepNext/>
      <w:widowControl w:val="0"/>
      <w:jc w:val="center"/>
    </w:pPr>
    <w:rPr>
      <w:rFonts w:ascii="CG Times" w:hAnsi="CG Times"/>
      <w:caps/>
      <w:sz w:val="22"/>
      <w:szCs w:val="22"/>
      <w:lang w:val="en-GB"/>
    </w:rPr>
  </w:style>
  <w:style w:type="paragraph" w:customStyle="1" w:styleId="Shpallja">
    <w:name w:val="Shpallja"/>
    <w:rsid w:val="009224A1"/>
    <w:pPr>
      <w:widowControl w:val="0"/>
      <w:jc w:val="both"/>
    </w:pPr>
    <w:rPr>
      <w:rFonts w:ascii="CG Times" w:hAnsi="CG Times"/>
      <w:b/>
      <w:color w:val="000000"/>
      <w:sz w:val="22"/>
      <w:szCs w:val="22"/>
      <w:lang w:val="sq-AL"/>
    </w:rPr>
  </w:style>
  <w:style w:type="paragraph" w:customStyle="1" w:styleId="Tabele">
    <w:name w:val="Tabele"/>
    <w:rsid w:val="009224A1"/>
    <w:rPr>
      <w:rFonts w:ascii="CG Times" w:hAnsi="CG Times"/>
      <w:sz w:val="22"/>
      <w:lang w:val="en-GB"/>
    </w:rPr>
  </w:style>
  <w:style w:type="paragraph" w:customStyle="1" w:styleId="Titulli">
    <w:name w:val="Titulli"/>
    <w:next w:val="Normal"/>
    <w:link w:val="TitulliChar"/>
    <w:rsid w:val="009224A1"/>
    <w:pPr>
      <w:keepNext/>
      <w:widowControl w:val="0"/>
      <w:jc w:val="center"/>
      <w:outlineLvl w:val="1"/>
    </w:pPr>
    <w:rPr>
      <w:rFonts w:ascii="CG Times" w:hAnsi="CG Times"/>
      <w:b/>
      <w:caps/>
      <w:sz w:val="22"/>
      <w:szCs w:val="22"/>
      <w:lang w:val="en-GB"/>
    </w:rPr>
  </w:style>
  <w:style w:type="paragraph" w:customStyle="1" w:styleId="TitulliNr">
    <w:name w:val="Titulli_Nr"/>
    <w:rsid w:val="009224A1"/>
    <w:pPr>
      <w:keepNext/>
      <w:widowControl w:val="0"/>
      <w:jc w:val="center"/>
    </w:pPr>
    <w:rPr>
      <w:rFonts w:ascii="CG Times" w:hAnsi="CG Times"/>
      <w:caps/>
      <w:sz w:val="22"/>
      <w:szCs w:val="22"/>
      <w:lang w:val="en-GB"/>
    </w:rPr>
  </w:style>
  <w:style w:type="paragraph" w:customStyle="1" w:styleId="TitulliTitull">
    <w:name w:val="Titulli_Titull"/>
    <w:rsid w:val="009224A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9224A1"/>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79499E"/>
    <w:rPr>
      <w:rFonts w:ascii="CG Times" w:hAnsi="CG Times"/>
      <w:b/>
      <w:sz w:val="22"/>
      <w:szCs w:val="22"/>
      <w:lang w:val="en-GB" w:eastAsia="en-US" w:bidi="ar-SA"/>
    </w:rPr>
  </w:style>
  <w:style w:type="character" w:customStyle="1" w:styleId="TitulliChar">
    <w:name w:val="Titulli Char"/>
    <w:basedOn w:val="DefaultParagraphFont"/>
    <w:link w:val="Titulli"/>
    <w:rsid w:val="0079499E"/>
    <w:rPr>
      <w:rFonts w:ascii="CG Times" w:hAnsi="CG Times"/>
      <w:b/>
      <w:caps/>
      <w:sz w:val="22"/>
      <w:szCs w:val="22"/>
      <w:lang w:val="en-GB" w:eastAsia="en-US" w:bidi="ar-SA"/>
    </w:rPr>
  </w:style>
  <w:style w:type="character" w:customStyle="1" w:styleId="VENDOSIChar">
    <w:name w:val="VENDOSI Char"/>
    <w:basedOn w:val="DefaultParagraphFont"/>
    <w:link w:val="VENDOSI"/>
    <w:rsid w:val="0079499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2019-04-03T13:23:00Z</dcterms:created>
  <dcterms:modified xsi:type="dcterms:W3CDTF">2019-04-03T13:23:00Z</dcterms:modified>
</cp:coreProperties>
</file>