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3EB" w:rsidRPr="007D0AE7" w:rsidRDefault="00CE23EB" w:rsidP="00CE23EB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VENDIM</w:t>
      </w:r>
    </w:p>
    <w:p w:rsidR="00CE23EB" w:rsidRDefault="00CE23EB" w:rsidP="00CE23EB">
      <w:pPr>
        <w:pStyle w:val="NumriData"/>
        <w:rPr>
          <w:lang w:val="it-IT"/>
        </w:rPr>
      </w:pPr>
      <w:r w:rsidRPr="007D0AE7">
        <w:rPr>
          <w:lang w:val="it-IT"/>
        </w:rPr>
        <w:t>Nr.195, datë 8.5.1990</w:t>
      </w:r>
    </w:p>
    <w:p w:rsidR="00CE23EB" w:rsidRPr="00840D6B" w:rsidRDefault="00CE23EB" w:rsidP="00CE23EB">
      <w:pPr>
        <w:rPr>
          <w:lang w:val="it-IT"/>
        </w:rPr>
      </w:pPr>
    </w:p>
    <w:p w:rsidR="00CE23EB" w:rsidRPr="007D0AE7" w:rsidRDefault="00CE23EB" w:rsidP="00CE23EB">
      <w:pPr>
        <w:pStyle w:val="Titulli"/>
        <w:rPr>
          <w:lang w:val="it-IT"/>
        </w:rPr>
      </w:pPr>
      <w:r w:rsidRPr="007D0AE7">
        <w:rPr>
          <w:lang w:val="it-IT"/>
        </w:rPr>
        <w:t>PËR DI</w:t>
      </w:r>
      <w:r>
        <w:rPr>
          <w:lang w:val="it-IT"/>
        </w:rPr>
        <w:t>S</w:t>
      </w:r>
      <w:r w:rsidRPr="007D0AE7">
        <w:rPr>
          <w:lang w:val="it-IT"/>
        </w:rPr>
        <w:t>A NDRYSHIME NË PËRBËRJEN E GJYKATËS SË LARTË</w:t>
      </w:r>
    </w:p>
    <w:p w:rsidR="00CE23EB" w:rsidRPr="007D0AE7" w:rsidRDefault="00CE23EB" w:rsidP="00CE23EB">
      <w:pPr>
        <w:pStyle w:val="Paragrafi"/>
        <w:rPr>
          <w:lang w:val="it-IT"/>
        </w:rPr>
      </w:pPr>
    </w:p>
    <w:p w:rsidR="00CE23EB" w:rsidRPr="007D0AE7" w:rsidRDefault="00CE23EB" w:rsidP="00CE23EB">
      <w:pPr>
        <w:pStyle w:val="BazLigjPropozues"/>
        <w:rPr>
          <w:lang w:val="it-IT"/>
        </w:rPr>
      </w:pPr>
      <w:r w:rsidRPr="007D0AE7">
        <w:rPr>
          <w:lang w:val="it-IT"/>
        </w:rPr>
        <w:t>Në mbështetje të nenit 67 të Kushtetutës, me propozimin e Presidiumit të Kuvendit Popullor</w:t>
      </w:r>
    </w:p>
    <w:p w:rsidR="00CE23EB" w:rsidRPr="007D0AE7" w:rsidRDefault="00CE23EB" w:rsidP="00CE23EB">
      <w:pPr>
        <w:pStyle w:val="Paragrafi"/>
        <w:rPr>
          <w:lang w:val="it-IT"/>
        </w:rPr>
      </w:pPr>
    </w:p>
    <w:p w:rsidR="00490C1E" w:rsidRDefault="00CE23EB" w:rsidP="00CE23EB">
      <w:pPr>
        <w:pStyle w:val="VENDOSI"/>
        <w:rPr>
          <w:lang w:val="it-IT"/>
        </w:rPr>
      </w:pPr>
      <w:r w:rsidRPr="007D0AE7">
        <w:rPr>
          <w:lang w:val="it-IT"/>
        </w:rPr>
        <w:t xml:space="preserve">KUVENDI POPULLOR </w:t>
      </w:r>
    </w:p>
    <w:p w:rsidR="00CE23EB" w:rsidRPr="007D0AE7" w:rsidRDefault="00CE23EB" w:rsidP="00CE23EB">
      <w:pPr>
        <w:pStyle w:val="VENDOSI"/>
        <w:rPr>
          <w:lang w:val="it-IT"/>
        </w:rPr>
      </w:pPr>
      <w:r w:rsidRPr="007D0AE7">
        <w:rPr>
          <w:lang w:val="it-IT"/>
        </w:rPr>
        <w:t>I REPUBLIKËS POPULLORE SOCIALISTE TË SHQIPËRISË</w:t>
      </w:r>
    </w:p>
    <w:p w:rsidR="00CE23EB" w:rsidRPr="007D0AE7" w:rsidRDefault="00CE23EB" w:rsidP="00CE23EB">
      <w:pPr>
        <w:pStyle w:val="VENDOSI"/>
        <w:rPr>
          <w:lang w:val="it-IT"/>
        </w:rPr>
      </w:pPr>
    </w:p>
    <w:p w:rsidR="00CE23EB" w:rsidRPr="007D0AE7" w:rsidRDefault="00CE23EB" w:rsidP="00CE23EB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CE23EB" w:rsidRPr="007D0AE7" w:rsidRDefault="00CE23EB" w:rsidP="00CE23EB">
      <w:pPr>
        <w:pStyle w:val="Paragrafi"/>
        <w:rPr>
          <w:lang w:val="it-IT"/>
        </w:rPr>
      </w:pPr>
    </w:p>
    <w:p w:rsidR="00CE23EB" w:rsidRPr="007D0AE7" w:rsidRDefault="00CE23EB" w:rsidP="00CE23EB">
      <w:pPr>
        <w:pStyle w:val="Paragrafi"/>
        <w:rPr>
          <w:lang w:val="it-IT"/>
        </w:rPr>
      </w:pPr>
      <w:r w:rsidRPr="007D0AE7">
        <w:rPr>
          <w:lang w:val="it-IT"/>
        </w:rPr>
        <w:t>1.</w:t>
      </w:r>
      <w:r w:rsidR="00FB781A">
        <w:rPr>
          <w:lang w:val="it-IT"/>
        </w:rPr>
        <w:t xml:space="preserve"> </w:t>
      </w:r>
      <w:r w:rsidRPr="007D0AE7">
        <w:rPr>
          <w:lang w:val="it-IT"/>
        </w:rPr>
        <w:t>Aranit Çela, lirohet nga det</w:t>
      </w:r>
      <w:r w:rsidR="00FB781A">
        <w:rPr>
          <w:lang w:val="it-IT"/>
        </w:rPr>
        <w:t>yra e Kryetarit të Gjykatës së L</w:t>
      </w:r>
      <w:r w:rsidRPr="007D0AE7">
        <w:rPr>
          <w:lang w:val="it-IT"/>
        </w:rPr>
        <w:t>artë, për shkak se del në pension.</w:t>
      </w:r>
    </w:p>
    <w:p w:rsidR="00490C1E" w:rsidRPr="007D0AE7" w:rsidRDefault="00490C1E" w:rsidP="00490C1E">
      <w:pPr>
        <w:pStyle w:val="Paragrafi"/>
        <w:rPr>
          <w:lang w:val="it-IT"/>
        </w:rPr>
      </w:pPr>
      <w:r>
        <w:rPr>
          <w:lang w:val="it-IT"/>
        </w:rPr>
        <w:t>2</w:t>
      </w:r>
      <w:r w:rsidRPr="007D0AE7">
        <w:rPr>
          <w:lang w:val="it-IT"/>
        </w:rPr>
        <w:t>.</w:t>
      </w:r>
      <w:r>
        <w:rPr>
          <w:lang w:val="it-IT"/>
        </w:rPr>
        <w:t xml:space="preserve"> </w:t>
      </w:r>
      <w:r w:rsidRPr="007D0AE7">
        <w:rPr>
          <w:lang w:val="it-IT"/>
        </w:rPr>
        <w:t>Kleanth</w:t>
      </w:r>
      <w:r>
        <w:rPr>
          <w:lang w:val="it-IT"/>
        </w:rPr>
        <w:t>i</w:t>
      </w:r>
      <w:r w:rsidRPr="007D0AE7">
        <w:rPr>
          <w:lang w:val="it-IT"/>
        </w:rPr>
        <w:t xml:space="preserve"> Koçi, zëvendësk</w:t>
      </w:r>
      <w:r>
        <w:rPr>
          <w:lang w:val="it-IT"/>
        </w:rPr>
        <w:t>ryetar i Gjykatës së Lartë, emërohet K</w:t>
      </w:r>
      <w:r w:rsidRPr="007D0AE7">
        <w:rPr>
          <w:lang w:val="it-IT"/>
        </w:rPr>
        <w:t>ryetar i Gjykatës së Lartë.</w:t>
      </w:r>
    </w:p>
    <w:p w:rsidR="00CE23EB" w:rsidRPr="007D0AE7" w:rsidRDefault="00490C1E" w:rsidP="00CE23EB">
      <w:pPr>
        <w:pStyle w:val="Paragrafi"/>
        <w:rPr>
          <w:lang w:val="it-IT"/>
        </w:rPr>
      </w:pPr>
      <w:r>
        <w:rPr>
          <w:lang w:val="it-IT"/>
        </w:rPr>
        <w:t>3</w:t>
      </w:r>
      <w:r w:rsidR="00CE23EB" w:rsidRPr="007D0AE7">
        <w:rPr>
          <w:lang w:val="it-IT"/>
        </w:rPr>
        <w:t>.</w:t>
      </w:r>
      <w:r w:rsidR="00FB781A">
        <w:rPr>
          <w:lang w:val="it-IT"/>
        </w:rPr>
        <w:t xml:space="preserve"> </w:t>
      </w:r>
      <w:r>
        <w:rPr>
          <w:lang w:val="it-IT"/>
        </w:rPr>
        <w:t>Fehmi Abdiu</w:t>
      </w:r>
      <w:r w:rsidR="00CE23EB" w:rsidRPr="007D0AE7">
        <w:rPr>
          <w:lang w:val="it-IT"/>
        </w:rPr>
        <w:t xml:space="preserve">, </w:t>
      </w:r>
      <w:r>
        <w:rPr>
          <w:lang w:val="it-IT"/>
        </w:rPr>
        <w:t>anëtar</w:t>
      </w:r>
      <w:r w:rsidR="00FB781A">
        <w:rPr>
          <w:lang w:val="it-IT"/>
        </w:rPr>
        <w:t xml:space="preserve"> i Gjykatës së Lartë dhe Kryetar i G</w:t>
      </w:r>
      <w:r w:rsidR="00CE23EB" w:rsidRPr="007D0AE7">
        <w:rPr>
          <w:lang w:val="it-IT"/>
        </w:rPr>
        <w:t>jykatës Popullore t</w:t>
      </w:r>
      <w:r w:rsidR="00FB781A">
        <w:rPr>
          <w:lang w:val="it-IT"/>
        </w:rPr>
        <w:t>ë Rrethit të Tiranës, emërohet Z</w:t>
      </w:r>
      <w:r w:rsidR="00CE23EB" w:rsidRPr="007D0AE7">
        <w:rPr>
          <w:lang w:val="it-IT"/>
        </w:rPr>
        <w:t>ëvendëskryetar i Gjykatës së Lartë.</w:t>
      </w:r>
    </w:p>
    <w:p w:rsidR="00CE23EB" w:rsidRPr="007D0AE7" w:rsidRDefault="00CE23EB" w:rsidP="00CE23EB">
      <w:pPr>
        <w:pStyle w:val="Paragrafi"/>
        <w:rPr>
          <w:lang w:val="it-IT"/>
        </w:rPr>
      </w:pPr>
      <w:r w:rsidRPr="007D0AE7">
        <w:rPr>
          <w:lang w:val="it-IT"/>
        </w:rPr>
        <w:t xml:space="preserve">Ky vendim </w:t>
      </w:r>
      <w:r w:rsidR="00FB781A">
        <w:rPr>
          <w:lang w:val="it-IT"/>
        </w:rPr>
        <w:t>h</w:t>
      </w:r>
      <w:r w:rsidRPr="007D0AE7">
        <w:rPr>
          <w:lang w:val="it-IT"/>
        </w:rPr>
        <w:t>yn në fuqi menjëherë.</w:t>
      </w:r>
    </w:p>
    <w:p w:rsidR="00CE23EB" w:rsidRPr="007D0AE7" w:rsidRDefault="00CE23EB" w:rsidP="00CE23EB">
      <w:pPr>
        <w:pStyle w:val="Paragrafi"/>
        <w:rPr>
          <w:lang w:val="it-IT"/>
        </w:rPr>
      </w:pPr>
    </w:p>
    <w:p w:rsidR="00CE23EB" w:rsidRPr="007D0AE7" w:rsidRDefault="00CE23EB" w:rsidP="00CE23EB">
      <w:pPr>
        <w:pStyle w:val="VENDOSI"/>
      </w:pPr>
      <w:r w:rsidRPr="007D0AE7">
        <w:t>PËR KUVENDIN POPULLOR TË REPUBLIKËS POPULLORE SOCIALISTE TË SHQIPËRISË</w:t>
      </w:r>
    </w:p>
    <w:p w:rsidR="00CE23EB" w:rsidRPr="007D0AE7" w:rsidRDefault="00CE23EB" w:rsidP="00CE23EB">
      <w:pPr>
        <w:pStyle w:val="Paragrafi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CE23EB" w:rsidRPr="007D0AE7">
        <w:tblPrEx>
          <w:tblCellMar>
            <w:top w:w="0" w:type="dxa"/>
            <w:bottom w:w="0" w:type="dxa"/>
          </w:tblCellMar>
        </w:tblPrEx>
        <w:tc>
          <w:tcPr>
            <w:tcW w:w="4605" w:type="dxa"/>
          </w:tcPr>
          <w:p w:rsidR="00CE23EB" w:rsidRPr="007D0AE7" w:rsidRDefault="00CE23EB" w:rsidP="00CE23EB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>SEKRETARI I KRYESISË</w:t>
            </w:r>
          </w:p>
          <w:p w:rsidR="00CE23EB" w:rsidRPr="007D0AE7" w:rsidRDefault="00CE23EB" w:rsidP="00CE23EB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SALI SHIJAKU</w:t>
            </w:r>
          </w:p>
        </w:tc>
        <w:tc>
          <w:tcPr>
            <w:tcW w:w="4605" w:type="dxa"/>
          </w:tcPr>
          <w:p w:rsidR="00CE23EB" w:rsidRPr="007D0AE7" w:rsidRDefault="00CE23EB" w:rsidP="00CE23EB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>KRYETARI I KRYESISË</w:t>
            </w:r>
          </w:p>
          <w:p w:rsidR="00CE23EB" w:rsidRPr="007D0AE7" w:rsidRDefault="00CE23EB" w:rsidP="00CE23EB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PETRO DODE</w:t>
            </w:r>
          </w:p>
        </w:tc>
      </w:tr>
    </w:tbl>
    <w:p w:rsidR="00A0784B" w:rsidRPr="00CE23EB" w:rsidRDefault="00A0784B" w:rsidP="00116978">
      <w:pPr>
        <w:pStyle w:val="Paragrafi"/>
        <w:rPr>
          <w:lang w:val="it-IT"/>
        </w:rPr>
      </w:pPr>
    </w:p>
    <w:sectPr w:rsidR="00A0784B" w:rsidRPr="00CE23E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2FCE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90C1E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E23EB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B781A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1E035C-A72C-4882-8657-0CF3E6357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3EB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CE23E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