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E2" w:rsidRPr="001C6711" w:rsidRDefault="00AE1CE2" w:rsidP="00AE1CE2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AE1CE2" w:rsidRPr="001C6711" w:rsidRDefault="00AE1CE2" w:rsidP="00AE1CE2">
      <w:pPr>
        <w:pStyle w:val="NumriData"/>
      </w:pPr>
      <w:r w:rsidRPr="001C6711">
        <w:t>Nr.349, datë 16.2.1998</w:t>
      </w:r>
      <w:r w:rsidRPr="001C6711">
        <w:fldChar w:fldCharType="begin"/>
      </w:r>
      <w:r w:rsidRPr="001C6711">
        <w:instrText>tc "Nr.349, datë 16.2.1998"</w:instrText>
      </w:r>
      <w:r w:rsidRPr="001C6711">
        <w:fldChar w:fldCharType="end"/>
      </w:r>
    </w:p>
    <w:p w:rsidR="00AE1CE2" w:rsidRPr="001C6711" w:rsidRDefault="00AE1CE2" w:rsidP="00AE1CE2">
      <w:pPr>
        <w:pStyle w:val="Paragrafi"/>
      </w:pPr>
      <w:r w:rsidRPr="001C6711">
        <w:fldChar w:fldCharType="begin"/>
      </w:r>
      <w:r w:rsidRPr="001C6711">
        <w:instrText>tc ""</w:instrText>
      </w:r>
      <w:r w:rsidRPr="001C6711">
        <w:fldChar w:fldCharType="end"/>
      </w:r>
    </w:p>
    <w:p w:rsidR="00AE1CE2" w:rsidRPr="001C6711" w:rsidRDefault="00AE1CE2" w:rsidP="00AE1CE2">
      <w:pPr>
        <w:pStyle w:val="Titulli"/>
      </w:pPr>
      <w:r w:rsidRPr="001C6711">
        <w:t>për caktimin e deputetëve që do të marrin pjesë në komisionin për deklarimin e pasurive të të zgjedhurve dhe të disa drejtuesve e punonjësve të shërbimit publik</w:t>
      </w:r>
      <w:r w:rsidRPr="001C6711">
        <w:fldChar w:fldCharType="begin"/>
      </w:r>
      <w:r w:rsidRPr="001C6711">
        <w:instrText>tc "për caktimin e deputetëve që do të marrin pjesë në komisionin për deklarimin e pasurive të të zgjedhurve dhe të disa drejtuesve e punonjësve të shërbimit publik"</w:instrText>
      </w:r>
      <w:r w:rsidRPr="001C6711">
        <w:fldChar w:fldCharType="end"/>
      </w:r>
    </w:p>
    <w:p w:rsidR="00AE1CE2" w:rsidRPr="001C6711" w:rsidRDefault="00AE1CE2" w:rsidP="00AE1CE2">
      <w:pPr>
        <w:pStyle w:val="Paragrafi"/>
      </w:pPr>
    </w:p>
    <w:p w:rsidR="00AE1CE2" w:rsidRPr="001C6711" w:rsidRDefault="00AE1CE2" w:rsidP="00AE1CE2">
      <w:pPr>
        <w:pStyle w:val="BazLigjPropozues"/>
      </w:pPr>
      <w:r w:rsidRPr="001C6711">
        <w:t>Në mbështetje të nenit  7 të ligjit nr.7903, datë 8.3.1995 "Për deklarimin e pasurive të të zgjedhurve dhe të disa drejtuesve e punonjësve të shërbimit publik"</w:t>
      </w:r>
    </w:p>
    <w:p w:rsidR="00AE1CE2" w:rsidRPr="001C6711" w:rsidRDefault="00AE1CE2" w:rsidP="00AE1CE2">
      <w:pPr>
        <w:pStyle w:val="Institucioni"/>
      </w:pPr>
    </w:p>
    <w:p w:rsidR="00AE1CE2" w:rsidRPr="001C6711" w:rsidRDefault="00AE1CE2" w:rsidP="00AE1CE2">
      <w:pPr>
        <w:pStyle w:val="Institucioni"/>
      </w:pPr>
      <w:r w:rsidRPr="001C6711">
        <w:t>KUVENDI POPULLOR</w:t>
      </w:r>
    </w:p>
    <w:p w:rsidR="00AE1CE2" w:rsidRPr="001C6711" w:rsidRDefault="00AE1CE2" w:rsidP="00AE1CE2">
      <w:pPr>
        <w:pStyle w:val="Institucioni"/>
      </w:pPr>
      <w:r w:rsidRPr="001C6711">
        <w:t>I REPUBLIKËS SË SHQIPËRISË</w:t>
      </w:r>
    </w:p>
    <w:p w:rsidR="00AE1CE2" w:rsidRPr="001C6711" w:rsidRDefault="00AE1CE2" w:rsidP="00AE1CE2">
      <w:pPr>
        <w:pStyle w:val="Paragrafi"/>
      </w:pPr>
    </w:p>
    <w:p w:rsidR="00AE1CE2" w:rsidRPr="001C6711" w:rsidRDefault="00AE1CE2" w:rsidP="00AE1CE2">
      <w:pPr>
        <w:pStyle w:val="VENDOSI"/>
      </w:pPr>
      <w:r>
        <w:t>VENDOS</w:t>
      </w:r>
      <w:r w:rsidRPr="001C6711">
        <w:t>I:</w:t>
      </w:r>
    </w:p>
    <w:p w:rsidR="00AE1CE2" w:rsidRPr="001C6711" w:rsidRDefault="00AE1CE2" w:rsidP="00AE1CE2">
      <w:pPr>
        <w:pStyle w:val="Paragrafi"/>
      </w:pPr>
    </w:p>
    <w:p w:rsidR="00AE1CE2" w:rsidRPr="001C6711" w:rsidRDefault="00AE1CE2" w:rsidP="00AE1CE2">
      <w:pPr>
        <w:pStyle w:val="Paragrafi"/>
      </w:pPr>
      <w:r w:rsidRPr="001C6711">
        <w:t>I. Në përbërje të Komisionit për Deklarimin e Pasurive të të Zgjedhurve dhe të disa Drejtuesve e Punonjësve të Shërbimit Publik, të jenë deputetët e poshtëshënuar:</w:t>
      </w:r>
    </w:p>
    <w:p w:rsidR="00AE1CE2" w:rsidRPr="001C6711" w:rsidRDefault="00AE1CE2" w:rsidP="00AE1CE2">
      <w:pPr>
        <w:pStyle w:val="Paragrafi"/>
      </w:pPr>
      <w:r w:rsidRPr="001C6711">
        <w:t>1. Spartak Braho(PS)</w:t>
      </w:r>
    </w:p>
    <w:p w:rsidR="00AE1CE2" w:rsidRPr="001C6711" w:rsidRDefault="00AE1CE2" w:rsidP="00AE1CE2">
      <w:pPr>
        <w:pStyle w:val="Paragrafi"/>
      </w:pPr>
      <w:r w:rsidRPr="001C6711">
        <w:t>2. Luan Shahollari(PS)</w:t>
      </w:r>
    </w:p>
    <w:p w:rsidR="00AE1CE2" w:rsidRPr="001C6711" w:rsidRDefault="00AE1CE2" w:rsidP="00AE1CE2">
      <w:pPr>
        <w:pStyle w:val="Paragrafi"/>
      </w:pPr>
      <w:r w:rsidRPr="001C6711">
        <w:t>3. Ingrid Shuli(PSD)</w:t>
      </w:r>
    </w:p>
    <w:p w:rsidR="00AE1CE2" w:rsidRPr="001C6711" w:rsidRDefault="00AE1CE2" w:rsidP="00AE1CE2">
      <w:pPr>
        <w:pStyle w:val="Paragrafi"/>
      </w:pPr>
      <w:r w:rsidRPr="001C6711">
        <w:t>4. Zef Bushati(</w:t>
      </w:r>
      <w:smartTag w:uri="urn:schemas-microsoft-com:office:smarttags" w:element="place">
        <w:r w:rsidRPr="001C6711">
          <w:t>E Djathta</w:t>
        </w:r>
      </w:smartTag>
      <w:r w:rsidRPr="001C6711">
        <w:t xml:space="preserve"> e Qendrës)</w:t>
      </w:r>
    </w:p>
    <w:p w:rsidR="00AE1CE2" w:rsidRPr="001C6711" w:rsidRDefault="00AE1CE2" w:rsidP="00AE1CE2">
      <w:pPr>
        <w:pStyle w:val="Paragrafi"/>
      </w:pPr>
      <w:r w:rsidRPr="001C6711">
        <w:t>II. Ky vendim hyn në fuqi menjëherë.</w:t>
      </w:r>
    </w:p>
    <w:p w:rsidR="00AE1CE2" w:rsidRPr="001C6711" w:rsidRDefault="00AE1CE2" w:rsidP="00AE1CE2">
      <w:pPr>
        <w:pStyle w:val="Paragrafi"/>
      </w:pPr>
    </w:p>
    <w:p w:rsidR="00AE1CE2" w:rsidRDefault="00AE1CE2" w:rsidP="00AE1CE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5F09"/>
    <w:rsid w:val="008656D4"/>
    <w:rsid w:val="00872000"/>
    <w:rsid w:val="00877240"/>
    <w:rsid w:val="00881600"/>
    <w:rsid w:val="009164C8"/>
    <w:rsid w:val="0099468E"/>
    <w:rsid w:val="009C29DF"/>
    <w:rsid w:val="009F72BC"/>
    <w:rsid w:val="00A06F77"/>
    <w:rsid w:val="00A0784B"/>
    <w:rsid w:val="00A16F91"/>
    <w:rsid w:val="00A246D1"/>
    <w:rsid w:val="00A43657"/>
    <w:rsid w:val="00A47BC4"/>
    <w:rsid w:val="00A923BE"/>
    <w:rsid w:val="00AA3124"/>
    <w:rsid w:val="00AA4D4B"/>
    <w:rsid w:val="00AE1CE2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E38DCD-0B2D-4BE9-9008-DFE3A533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