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514D" w:rsidRPr="009E1CB7" w:rsidRDefault="0022514D" w:rsidP="0022514D">
      <w:pPr>
        <w:pStyle w:val="Akti"/>
      </w:pPr>
      <w:bookmarkStart w:id="0" w:name="_GoBack"/>
      <w:bookmarkEnd w:id="0"/>
      <w:r w:rsidRPr="009E1CB7">
        <w:t>V E N D I M</w:t>
      </w:r>
    </w:p>
    <w:p w:rsidR="0022514D" w:rsidRPr="009E1CB7" w:rsidRDefault="0022514D" w:rsidP="0022514D">
      <w:pPr>
        <w:pStyle w:val="NumriData"/>
      </w:pPr>
      <w:r w:rsidRPr="009E1CB7">
        <w:t>Nr.297, datë 2.3.1997</w:t>
      </w:r>
    </w:p>
    <w:p w:rsidR="0022514D" w:rsidRPr="009E1CB7" w:rsidRDefault="0022514D" w:rsidP="0022514D">
      <w:pPr>
        <w:pStyle w:val="Paragrafi"/>
      </w:pPr>
    </w:p>
    <w:p w:rsidR="0022514D" w:rsidRPr="009E1CB7" w:rsidRDefault="0022514D" w:rsidP="0022514D">
      <w:pPr>
        <w:pStyle w:val="Titulli"/>
      </w:pPr>
      <w:r w:rsidRPr="009E1CB7">
        <w:t>PËR SHPALLJEN E GJENDJES SË JASHTËZAKONSHME NË REPUBLIKËN Ë SHQIPËRISË</w:t>
      </w:r>
    </w:p>
    <w:p w:rsidR="0022514D" w:rsidRPr="009E1CB7" w:rsidRDefault="0022514D" w:rsidP="0022514D">
      <w:pPr>
        <w:pStyle w:val="Paragrafi"/>
      </w:pPr>
    </w:p>
    <w:p w:rsidR="0022514D" w:rsidRPr="009E1CB7" w:rsidRDefault="0022514D" w:rsidP="0022514D">
      <w:pPr>
        <w:pStyle w:val="Paragrafi"/>
      </w:pPr>
      <w:r w:rsidRPr="009E1CB7">
        <w:t xml:space="preserve">     Në mbështetje të nenit 2 të ligjit nr.8194, datë 2.3.1997 "Për gjendjen e jashtëzakonshme në rastet e cenimit të rëndë të rendit kushtetues dhe të rendit publik",</w:t>
      </w:r>
    </w:p>
    <w:p w:rsidR="0022514D" w:rsidRPr="009E1CB7" w:rsidRDefault="0022514D" w:rsidP="0022514D">
      <w:pPr>
        <w:pStyle w:val="Paragrafi"/>
      </w:pPr>
    </w:p>
    <w:p w:rsidR="0022514D" w:rsidRPr="009E1CB7" w:rsidRDefault="0022514D" w:rsidP="0022514D">
      <w:pPr>
        <w:pStyle w:val="Institucioni"/>
      </w:pPr>
      <w:r w:rsidRPr="009E1CB7">
        <w:t>KUVENDI POPULLOR</w:t>
      </w:r>
    </w:p>
    <w:p w:rsidR="0022514D" w:rsidRPr="009E1CB7" w:rsidRDefault="0022514D" w:rsidP="0022514D">
      <w:pPr>
        <w:pStyle w:val="Institucioni"/>
      </w:pPr>
      <w:r w:rsidRPr="009E1CB7">
        <w:t>I REPUBLIKËS SË SHQIPËRISË</w:t>
      </w:r>
    </w:p>
    <w:p w:rsidR="0022514D" w:rsidRPr="009E1CB7" w:rsidRDefault="0022514D" w:rsidP="0022514D">
      <w:pPr>
        <w:pStyle w:val="Paragrafi"/>
      </w:pPr>
    </w:p>
    <w:p w:rsidR="0022514D" w:rsidRPr="009E1CB7" w:rsidRDefault="00E846D9" w:rsidP="0022514D">
      <w:pPr>
        <w:pStyle w:val="VENDOSI"/>
      </w:pPr>
      <w:r>
        <w:t>VENDOS</w:t>
      </w:r>
      <w:r w:rsidR="0022514D" w:rsidRPr="009E1CB7">
        <w:t>I:</w:t>
      </w:r>
    </w:p>
    <w:p w:rsidR="0022514D" w:rsidRPr="009E1CB7" w:rsidRDefault="0022514D" w:rsidP="0022514D">
      <w:pPr>
        <w:pStyle w:val="Paragrafi"/>
      </w:pPr>
    </w:p>
    <w:p w:rsidR="0022514D" w:rsidRPr="009E1CB7" w:rsidRDefault="0022514D" w:rsidP="0022514D">
      <w:pPr>
        <w:pStyle w:val="Paragrafi"/>
      </w:pPr>
      <w:r w:rsidRPr="009E1CB7">
        <w:t>I. Në Republikën e Shqipërisë shpallet gjendja e jashtëzakonshme.</w:t>
      </w:r>
    </w:p>
    <w:p w:rsidR="0022514D" w:rsidRPr="009E1CB7" w:rsidRDefault="0022514D" w:rsidP="0022514D">
      <w:pPr>
        <w:pStyle w:val="Paragrafi"/>
      </w:pPr>
      <w:r w:rsidRPr="009E1CB7">
        <w:t>II.</w:t>
      </w:r>
      <w:r w:rsidR="00625F2C">
        <w:t xml:space="preserve"> </w:t>
      </w:r>
      <w:r w:rsidRPr="009E1CB7">
        <w:t>Gjendja e jashtëzakonshme do të vazhdojë deri në rivendosjen e rendit kushtetues dhe rendit publik.</w:t>
      </w:r>
    </w:p>
    <w:p w:rsidR="0022514D" w:rsidRPr="009E1CB7" w:rsidRDefault="0022514D" w:rsidP="0022514D">
      <w:pPr>
        <w:pStyle w:val="Paragrafi"/>
      </w:pPr>
      <w:r w:rsidRPr="009E1CB7">
        <w:t>III.</w:t>
      </w:r>
      <w:r w:rsidR="00625F2C">
        <w:t xml:space="preserve"> </w:t>
      </w:r>
      <w:r w:rsidRPr="009E1CB7">
        <w:t>Ky vendim hyn në</w:t>
      </w:r>
      <w:r w:rsidR="00625F2C">
        <w:t xml:space="preserve"> fuqi më datën 2.3.1997, ora 17</w:t>
      </w:r>
      <w:r w:rsidRPr="00625F2C">
        <w:rPr>
          <w:vertAlign w:val="superscript"/>
        </w:rPr>
        <w:t>35</w:t>
      </w:r>
      <w:r w:rsidRPr="009E1CB7">
        <w:t xml:space="preserve">. </w:t>
      </w:r>
    </w:p>
    <w:p w:rsidR="0022514D" w:rsidRPr="009E1CB7" w:rsidRDefault="0022514D" w:rsidP="002251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514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25F2C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82337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46D9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F2C19FE-3FF1-4A11-80DA-51A7727C3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