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039" w:rsidRPr="001C6711" w:rsidRDefault="00D74039" w:rsidP="00D74039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D74039" w:rsidRPr="001C6711" w:rsidRDefault="00D74039" w:rsidP="00D74039">
      <w:pPr>
        <w:pStyle w:val="NumriData"/>
      </w:pPr>
      <w:r w:rsidRPr="001C6711">
        <w:t>Nr.352, datë 26.3.1998</w:t>
      </w:r>
      <w:r w:rsidRPr="001C6711">
        <w:fldChar w:fldCharType="begin"/>
      </w:r>
      <w:r w:rsidRPr="001C6711">
        <w:instrText>tc "Nr.352, datë 26.3.1998"</w:instrText>
      </w:r>
      <w:r w:rsidRPr="001C6711">
        <w:fldChar w:fldCharType="end"/>
      </w:r>
    </w:p>
    <w:p w:rsidR="00D74039" w:rsidRPr="001C6711" w:rsidRDefault="00D74039" w:rsidP="00D74039">
      <w:pPr>
        <w:pStyle w:val="Paragrafi"/>
      </w:pPr>
      <w:r w:rsidRPr="001C6711">
        <w:fldChar w:fldCharType="begin"/>
      </w:r>
      <w:r w:rsidRPr="001C6711">
        <w:instrText>tc ""</w:instrText>
      </w:r>
      <w:r w:rsidRPr="001C6711">
        <w:fldChar w:fldCharType="end"/>
      </w:r>
    </w:p>
    <w:p w:rsidR="00D74039" w:rsidRPr="001C6711" w:rsidRDefault="00D74039" w:rsidP="00D74039">
      <w:pPr>
        <w:pStyle w:val="Titulli"/>
      </w:pPr>
      <w:r w:rsidRPr="001C6711">
        <w:t xml:space="preserve">PËR LIRIMIN NGA DETYRA TË ZËVENDËSPROKURORIT TË PËRGJITHSHËM, FATOS DERVISHI MBI BAZËN </w:t>
      </w:r>
      <w:r w:rsidRPr="001C6711">
        <w:fldChar w:fldCharType="begin"/>
      </w:r>
      <w:r w:rsidRPr="001C6711">
        <w:instrText>tc "PËR LIRIMIN NGA DETYRA TË ZËVENDËSPROKURORIT TË PËRGJITHSHËM, FATOS DERVISHI MBI BAZËN "</w:instrText>
      </w:r>
      <w:r w:rsidRPr="001C6711">
        <w:fldChar w:fldCharType="end"/>
      </w:r>
      <w:r w:rsidRPr="001C6711">
        <w:t>E KËRKESËS SË TIJ PËR DORËHEQJE</w:t>
      </w:r>
      <w:r w:rsidRPr="001C6711">
        <w:fldChar w:fldCharType="begin"/>
      </w:r>
      <w:r w:rsidRPr="001C6711">
        <w:instrText>tc "E KËRKESËS SË TIJ PËR DORËHEQJE"</w:instrText>
      </w:r>
      <w:r w:rsidRPr="001C6711">
        <w:fldChar w:fldCharType="end"/>
      </w:r>
    </w:p>
    <w:p w:rsidR="00D74039" w:rsidRPr="001C6711" w:rsidRDefault="00D74039" w:rsidP="00D74039">
      <w:pPr>
        <w:pStyle w:val="Paragrafi"/>
      </w:pPr>
    </w:p>
    <w:p w:rsidR="00D74039" w:rsidRPr="001C6711" w:rsidRDefault="00D74039" w:rsidP="00D74039">
      <w:pPr>
        <w:pStyle w:val="BazLigjPropozues"/>
      </w:pPr>
      <w:r w:rsidRPr="001C6711">
        <w:t>Në mbështetje të neneve 6  dhe 14 të ligjit nr.7561, datë 29.4.1992 “Për disa ndryshime e plotësime në ligjin nr.7491, datë 29.4.1991“Për dispozitat kryesore kushtetuese””, mbi bazën e kërkesës për dorëheqje të zotit Fatos Dervishi nga detyra e zëvendësprokurorit të Përgjithshëm,</w:t>
      </w:r>
    </w:p>
    <w:p w:rsidR="00D74039" w:rsidRPr="001C6711" w:rsidRDefault="00D74039" w:rsidP="00D74039">
      <w:pPr>
        <w:pStyle w:val="Paragrafi"/>
      </w:pPr>
    </w:p>
    <w:p w:rsidR="00D74039" w:rsidRPr="001C6711" w:rsidRDefault="00D74039" w:rsidP="00D74039">
      <w:pPr>
        <w:pStyle w:val="Institucioni"/>
      </w:pPr>
      <w:r w:rsidRPr="001C6711">
        <w:t>KUVENDI POPULLOR</w:t>
      </w:r>
    </w:p>
    <w:p w:rsidR="00D74039" w:rsidRPr="001C6711" w:rsidRDefault="00D74039" w:rsidP="00D74039">
      <w:pPr>
        <w:pStyle w:val="Institucioni"/>
      </w:pPr>
      <w:r w:rsidRPr="001C6711">
        <w:t>I REPUBLIKËS SË SHQIPËRISË</w:t>
      </w:r>
    </w:p>
    <w:p w:rsidR="00D74039" w:rsidRPr="001C6711" w:rsidRDefault="00D74039" w:rsidP="00D74039">
      <w:pPr>
        <w:pStyle w:val="Paragrafi"/>
      </w:pPr>
    </w:p>
    <w:p w:rsidR="00D74039" w:rsidRPr="001C6711" w:rsidRDefault="00D74039" w:rsidP="00D74039">
      <w:pPr>
        <w:pStyle w:val="VENDOSI"/>
      </w:pPr>
      <w:r>
        <w:t>VENDOS</w:t>
      </w:r>
      <w:r w:rsidRPr="001C6711">
        <w:t>I:</w:t>
      </w:r>
    </w:p>
    <w:p w:rsidR="00D74039" w:rsidRPr="001C6711" w:rsidRDefault="00D74039" w:rsidP="00D74039">
      <w:pPr>
        <w:pStyle w:val="Paragrafi"/>
      </w:pPr>
    </w:p>
    <w:p w:rsidR="00D74039" w:rsidRPr="001C6711" w:rsidRDefault="00D74039" w:rsidP="00D74039">
      <w:pPr>
        <w:pStyle w:val="Paragrafi"/>
      </w:pPr>
      <w:r w:rsidRPr="001C6711">
        <w:t>1. Të lirojë nga detyra e zëvendësprokurorit të Përgjithshëm, Fatos Dervishin mbi bazën e kërkesës së tij për dorëheqje.</w:t>
      </w:r>
    </w:p>
    <w:p w:rsidR="00D74039" w:rsidRPr="001C6711" w:rsidRDefault="00D74039" w:rsidP="00D74039">
      <w:pPr>
        <w:pStyle w:val="Paragrafi"/>
      </w:pPr>
      <w:r w:rsidRPr="001C6711">
        <w:t>2. Ky vendim hyn në fuqi menjëherë.</w:t>
      </w:r>
    </w:p>
    <w:p w:rsidR="00D74039" w:rsidRPr="001C6711" w:rsidRDefault="00D74039" w:rsidP="00D74039">
      <w:pPr>
        <w:pStyle w:val="Paragrafi"/>
      </w:pPr>
    </w:p>
    <w:p w:rsidR="00D74039" w:rsidRDefault="00D74039" w:rsidP="00D7403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64F7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03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7992ED-3CF5-4FFB-BC19-67E7A4DB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