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B9B" w:rsidRPr="009E1CB7" w:rsidRDefault="00432B9B" w:rsidP="00432B9B">
      <w:pPr>
        <w:pStyle w:val="Paragrafi"/>
      </w:pPr>
      <w:bookmarkStart w:id="0" w:name="_GoBack"/>
      <w:bookmarkEnd w:id="0"/>
    </w:p>
    <w:p w:rsidR="00432B9B" w:rsidRPr="009E1CB7" w:rsidRDefault="00432B9B" w:rsidP="00432B9B">
      <w:pPr>
        <w:pStyle w:val="Akti"/>
      </w:pPr>
      <w:r w:rsidRPr="009E1CB7">
        <w:t>VENDIM</w:t>
      </w:r>
    </w:p>
    <w:p w:rsidR="00432B9B" w:rsidRPr="009E1CB7" w:rsidRDefault="00432B9B" w:rsidP="00432B9B">
      <w:pPr>
        <w:pStyle w:val="NumriData"/>
      </w:pPr>
      <w:r w:rsidRPr="009E1CB7">
        <w:t>Nr.337, datë 20.8.1997</w:t>
      </w:r>
    </w:p>
    <w:p w:rsidR="00432B9B" w:rsidRPr="009E1CB7" w:rsidRDefault="00432B9B" w:rsidP="00432B9B">
      <w:pPr>
        <w:pStyle w:val="Paragrafi"/>
      </w:pPr>
    </w:p>
    <w:p w:rsidR="00432B9B" w:rsidRPr="009E1CB7" w:rsidRDefault="00432B9B" w:rsidP="00432B9B">
      <w:pPr>
        <w:pStyle w:val="Titulli"/>
      </w:pPr>
      <w:r w:rsidRPr="009E1CB7">
        <w:t>PËR CAKTIMIN E ANËTARËVE TË KËSHILLIT MBIKËQYRËS TË BANKËS SË SHQIPËRISË</w:t>
      </w:r>
    </w:p>
    <w:p w:rsidR="00432B9B" w:rsidRPr="009E1CB7" w:rsidRDefault="00432B9B" w:rsidP="00432B9B">
      <w:pPr>
        <w:pStyle w:val="Paragrafi"/>
      </w:pPr>
    </w:p>
    <w:p w:rsidR="00432B9B" w:rsidRPr="009E1CB7" w:rsidRDefault="00432B9B" w:rsidP="00432B9B">
      <w:pPr>
        <w:pStyle w:val="BazLigjPropozues"/>
      </w:pPr>
      <w:r w:rsidRPr="009E1CB7">
        <w:t>Në mbështetje të nenit 42 të ligjit nr.8076, datë 22.2.1996 "Për Bankën e Shqipërisë", nryshuar me ligjin nr.8173, datë 21.12.1996 dhe me ligjin nr. 8230, datë 6.8.1997, me propozim të Kuvendit Popullor, datë 20.8.1997, Këshilli</w:t>
      </w:r>
      <w:r w:rsidR="0027645E">
        <w:t>t të Ministrave me shkresën nr.</w:t>
      </w:r>
      <w:r w:rsidRPr="009E1CB7">
        <w:t>1849, datë 16.8.1997 dhe Ministrisë së Financave me shkresën numër ekstra, datë 19.8.1997.</w:t>
      </w:r>
    </w:p>
    <w:p w:rsidR="00432B9B" w:rsidRPr="009E1CB7" w:rsidRDefault="00432B9B" w:rsidP="00432B9B">
      <w:pPr>
        <w:pStyle w:val="Paragrafi"/>
      </w:pPr>
    </w:p>
    <w:p w:rsidR="00432B9B" w:rsidRDefault="00432B9B" w:rsidP="00432B9B">
      <w:pPr>
        <w:pStyle w:val="Institucioni"/>
      </w:pPr>
      <w:r w:rsidRPr="009E1CB7">
        <w:t>KUVENDI POPULLOR</w:t>
      </w:r>
    </w:p>
    <w:p w:rsidR="00432B9B" w:rsidRPr="009E1CB7" w:rsidRDefault="00432B9B" w:rsidP="00432B9B">
      <w:pPr>
        <w:pStyle w:val="Institucioni"/>
      </w:pPr>
      <w:r w:rsidRPr="009E1CB7">
        <w:t xml:space="preserve"> I REPUBLIKËS SË SHQIPËRISË</w:t>
      </w:r>
    </w:p>
    <w:p w:rsidR="00432B9B" w:rsidRPr="009E1CB7" w:rsidRDefault="00432B9B" w:rsidP="00432B9B">
      <w:pPr>
        <w:pStyle w:val="Paragrafi"/>
      </w:pPr>
    </w:p>
    <w:p w:rsidR="00432B9B" w:rsidRPr="009E1CB7" w:rsidRDefault="00432B9B" w:rsidP="00432B9B">
      <w:pPr>
        <w:pStyle w:val="VENDOSI"/>
      </w:pPr>
      <w:r w:rsidRPr="009E1CB7">
        <w:t>VENDOSI:</w:t>
      </w:r>
    </w:p>
    <w:p w:rsidR="00432B9B" w:rsidRPr="009E1CB7" w:rsidRDefault="00432B9B" w:rsidP="00432B9B">
      <w:pPr>
        <w:pStyle w:val="Paragrafi"/>
      </w:pPr>
    </w:p>
    <w:p w:rsidR="00432B9B" w:rsidRPr="009E1CB7" w:rsidRDefault="00432B9B" w:rsidP="00432B9B">
      <w:pPr>
        <w:pStyle w:val="Paragrafi"/>
      </w:pPr>
      <w:r w:rsidRPr="009E1CB7">
        <w:t>1.Caktohen anëtarë të Këshillit Mbikëqyrës të Bankës së Shqipërisë personat e mëposhtëm.</w:t>
      </w:r>
    </w:p>
    <w:p w:rsidR="00432B9B" w:rsidRPr="009E1CB7" w:rsidRDefault="00432B9B" w:rsidP="00432B9B">
      <w:pPr>
        <w:pStyle w:val="Paragrafi"/>
      </w:pPr>
      <w:r w:rsidRPr="009E1CB7">
        <w:t>1) Shkëlqim Cani, propozuar nga Kuvendi Popullor;</w:t>
      </w:r>
    </w:p>
    <w:p w:rsidR="00432B9B" w:rsidRPr="009E1CB7" w:rsidRDefault="00432B9B" w:rsidP="00432B9B">
      <w:pPr>
        <w:pStyle w:val="Paragrafi"/>
      </w:pPr>
      <w:r w:rsidRPr="009E1CB7">
        <w:t>2) Fatos Ibrahimi propozuar nga Kuvendi Popullor;</w:t>
      </w:r>
    </w:p>
    <w:p w:rsidR="00432B9B" w:rsidRPr="009E1CB7" w:rsidRDefault="00432B9B" w:rsidP="00432B9B">
      <w:pPr>
        <w:pStyle w:val="Paragrafi"/>
      </w:pPr>
      <w:r w:rsidRPr="009E1CB7">
        <w:t>3) Drini Salko, propozuar nga Kuvendi Popullor;</w:t>
      </w:r>
    </w:p>
    <w:p w:rsidR="00432B9B" w:rsidRPr="009E1CB7" w:rsidRDefault="00432B9B" w:rsidP="00432B9B">
      <w:pPr>
        <w:pStyle w:val="Paragrafi"/>
      </w:pPr>
      <w:r w:rsidRPr="009E1CB7">
        <w:t>4) Sabah Hilmia, propozuar nga Këshilli i Ministrave;</w:t>
      </w:r>
    </w:p>
    <w:p w:rsidR="00432B9B" w:rsidRPr="009E1CB7" w:rsidRDefault="00432B9B" w:rsidP="00432B9B">
      <w:pPr>
        <w:pStyle w:val="Paragrafi"/>
      </w:pPr>
      <w:r w:rsidRPr="009E1CB7">
        <w:t>5) Llazi Balliu, propozuar nga Këshilli i Ministrave;</w:t>
      </w:r>
    </w:p>
    <w:p w:rsidR="00432B9B" w:rsidRPr="009E1CB7" w:rsidRDefault="00432B9B" w:rsidP="00432B9B">
      <w:pPr>
        <w:pStyle w:val="Paragrafi"/>
      </w:pPr>
      <w:r w:rsidRPr="009E1CB7">
        <w:t>6) Artur Kasimati, propozuar nga ministri i Financave</w:t>
      </w:r>
    </w:p>
    <w:p w:rsidR="00432B9B" w:rsidRPr="009E1CB7" w:rsidRDefault="00432B9B" w:rsidP="00432B9B">
      <w:pPr>
        <w:pStyle w:val="Paragrafi"/>
      </w:pPr>
      <w:r w:rsidRPr="009E1CB7">
        <w:t>2. Pranohen dorëheqjet e anëtarëve të Këshillit Mbikëqyrës të Bankës së Shqipërisë, Baki Berberi e Albert Gajo.</w:t>
      </w:r>
    </w:p>
    <w:p w:rsidR="00432B9B" w:rsidRPr="009E1CB7" w:rsidRDefault="00432B9B" w:rsidP="00432B9B">
      <w:pPr>
        <w:pStyle w:val="Paragrafi"/>
      </w:pPr>
      <w:r w:rsidRPr="009E1CB7">
        <w:t>3. Ky vendim hyn në fuqi menjëherë</w:t>
      </w:r>
    </w:p>
    <w:p w:rsidR="00432B9B" w:rsidRPr="009E1CB7" w:rsidRDefault="00432B9B" w:rsidP="00432B9B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7645E"/>
    <w:rsid w:val="002C5B4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32B9B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0A57987-305D-49D6-9ED3-325E485B5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2019-03-27T09:40:00Z</dcterms:created>
  <dcterms:modified xsi:type="dcterms:W3CDTF">2019-03-27T09:40:00Z</dcterms:modified>
</cp:coreProperties>
</file>