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39" w:rsidRPr="009E1CB7" w:rsidRDefault="00B34039" w:rsidP="00B34039">
      <w:pPr>
        <w:pStyle w:val="Akti"/>
      </w:pPr>
      <w:bookmarkStart w:id="0" w:name="_GoBack"/>
      <w:bookmarkEnd w:id="0"/>
      <w:r w:rsidRPr="009E1CB7">
        <w:t>Vendim</w:t>
      </w:r>
    </w:p>
    <w:p w:rsidR="00B34039" w:rsidRPr="009E1CB7" w:rsidRDefault="00B34039" w:rsidP="00B34039">
      <w:pPr>
        <w:pStyle w:val="NumriData"/>
      </w:pPr>
      <w:r w:rsidRPr="009E1CB7">
        <w:t>Nr.345, datë 10.11.1997</w:t>
      </w:r>
    </w:p>
    <w:p w:rsidR="00B34039" w:rsidRPr="009E1CB7" w:rsidRDefault="00B34039" w:rsidP="00B34039">
      <w:pPr>
        <w:pStyle w:val="Paragrafi"/>
      </w:pPr>
    </w:p>
    <w:p w:rsidR="00B34039" w:rsidRPr="009E1CB7" w:rsidRDefault="00B34039" w:rsidP="00B34039">
      <w:pPr>
        <w:pStyle w:val="Titulli"/>
      </w:pPr>
      <w:r w:rsidRPr="009E1CB7">
        <w:t xml:space="preserve">PËR SHTYRJEN E AFATIT TË HARTIMIT TË PROJEKTRREGULLORES SË RE TË KUVENDIT POPULLOR </w:t>
      </w:r>
    </w:p>
    <w:p w:rsidR="00B34039" w:rsidRPr="009E1CB7" w:rsidRDefault="00B34039" w:rsidP="00B34039">
      <w:pPr>
        <w:pStyle w:val="Paragrafi"/>
      </w:pPr>
    </w:p>
    <w:p w:rsidR="00B34039" w:rsidRPr="009E1CB7" w:rsidRDefault="00B34039" w:rsidP="00B34039">
      <w:pPr>
        <w:pStyle w:val="BazLigjPropozues"/>
      </w:pPr>
      <w:r w:rsidRPr="009E1CB7">
        <w:t>Në mbështetje të nenit 18, paragrafi i dytë i ligjit nr.7491, datë 29.4.1991 "Për dispozitat kryesore kushtetuese",me propozimin e Komisionit të përhershëm të Kuvendit Popullor të Mandateve, Imunitetit dhe Rregullores,</w:t>
      </w:r>
    </w:p>
    <w:p w:rsidR="00B34039" w:rsidRPr="009E1CB7" w:rsidRDefault="00B34039" w:rsidP="00B34039">
      <w:pPr>
        <w:pStyle w:val="Paragrafi"/>
      </w:pPr>
    </w:p>
    <w:p w:rsidR="00B34039" w:rsidRDefault="00B34039" w:rsidP="00B34039">
      <w:pPr>
        <w:pStyle w:val="Institucioni"/>
      </w:pPr>
      <w:r w:rsidRPr="009E1CB7">
        <w:t xml:space="preserve">KUVENDI POPULLOR </w:t>
      </w:r>
    </w:p>
    <w:p w:rsidR="00B34039" w:rsidRPr="009E1CB7" w:rsidRDefault="00B34039" w:rsidP="00B34039">
      <w:pPr>
        <w:pStyle w:val="Institucioni"/>
      </w:pPr>
      <w:r w:rsidRPr="009E1CB7">
        <w:t>I REPUBLIKËS SË SHQIPËRISË</w:t>
      </w:r>
    </w:p>
    <w:p w:rsidR="00B34039" w:rsidRPr="009E1CB7" w:rsidRDefault="00B34039" w:rsidP="00B34039">
      <w:pPr>
        <w:pStyle w:val="Paragrafi"/>
      </w:pPr>
    </w:p>
    <w:p w:rsidR="00B34039" w:rsidRPr="009E1CB7" w:rsidRDefault="00B34039" w:rsidP="00B34039">
      <w:pPr>
        <w:pStyle w:val="VENDOSI"/>
      </w:pPr>
      <w:r w:rsidRPr="009E1CB7">
        <w:t>VENDOSI:</w:t>
      </w:r>
    </w:p>
    <w:p w:rsidR="00B34039" w:rsidRPr="009E1CB7" w:rsidRDefault="00B34039" w:rsidP="00B34039">
      <w:pPr>
        <w:pStyle w:val="Paragrafi"/>
      </w:pPr>
    </w:p>
    <w:p w:rsidR="00B34039" w:rsidRPr="009E1CB7" w:rsidRDefault="00B34039" w:rsidP="00B34039">
      <w:pPr>
        <w:pStyle w:val="Paragrafi"/>
      </w:pPr>
      <w:r w:rsidRPr="009E1CB7">
        <w:t>Pika 4 e vendimit nr.338, datë 26.8.1997 "Për hartimin e rregullores së re të Kuvendit Popullor" nryshohet si vijon:</w:t>
      </w:r>
    </w:p>
    <w:p w:rsidR="00B34039" w:rsidRPr="009E1CB7" w:rsidRDefault="00B34039" w:rsidP="00B34039">
      <w:pPr>
        <w:pStyle w:val="Paragrafi"/>
      </w:pPr>
      <w:r w:rsidRPr="009E1CB7">
        <w:t>"Shqyrtimi dhe miratimi i saj të bëhet para datës 15 dhjetor 1997".</w:t>
      </w:r>
    </w:p>
    <w:p w:rsidR="00B34039" w:rsidRPr="009E1CB7" w:rsidRDefault="00B34039" w:rsidP="00B34039">
      <w:pPr>
        <w:pStyle w:val="Paragrafi"/>
      </w:pPr>
    </w:p>
    <w:p w:rsidR="00B34039" w:rsidRPr="009E1CB7" w:rsidRDefault="00B34039" w:rsidP="00B34039">
      <w:pPr>
        <w:pStyle w:val="Paragrafi"/>
      </w:pPr>
      <w:r w:rsidRPr="009E1CB7">
        <w:t>Ky vendim hyn në fuqi menjëherë.</w:t>
      </w:r>
    </w:p>
    <w:p w:rsidR="00B34039" w:rsidRPr="009E1CB7" w:rsidRDefault="00B34039" w:rsidP="00B34039">
      <w:pPr>
        <w:pStyle w:val="Paragrafi"/>
      </w:pPr>
      <w:r w:rsidRPr="009E1CB7">
        <w:t xml:space="preserve"> </w:t>
      </w:r>
    </w:p>
    <w:p w:rsidR="00B34039" w:rsidRPr="009E1CB7" w:rsidRDefault="00B34039" w:rsidP="00B3403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1C97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403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49E99F-4D72-41A2-8C34-821C5B38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