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152" w:rsidRPr="00EA1F9E" w:rsidRDefault="00E36152" w:rsidP="00E36152">
      <w:pPr>
        <w:pStyle w:val="Akti"/>
      </w:pPr>
      <w:bookmarkStart w:id="0" w:name="_GoBack"/>
      <w:bookmarkEnd w:id="0"/>
      <w:r>
        <w:t>VENDI</w:t>
      </w:r>
      <w:r w:rsidRPr="00EA1F9E">
        <w:t>M</w:t>
      </w:r>
    </w:p>
    <w:p w:rsidR="00E36152" w:rsidRPr="00EA1F9E" w:rsidRDefault="00E36152" w:rsidP="00E36152">
      <w:pPr>
        <w:pStyle w:val="NumriData"/>
      </w:pPr>
      <w:r w:rsidRPr="00EA1F9E">
        <w:t>Nr.358, datë 23.4.1998</w:t>
      </w:r>
    </w:p>
    <w:p w:rsidR="00E36152" w:rsidRPr="00EA1F9E" w:rsidRDefault="00E36152" w:rsidP="00E36152">
      <w:pPr>
        <w:pStyle w:val="Paragrafi"/>
      </w:pPr>
    </w:p>
    <w:p w:rsidR="00E36152" w:rsidRPr="00EA1F9E" w:rsidRDefault="00E36152" w:rsidP="00E36152">
      <w:pPr>
        <w:pStyle w:val="Titulli"/>
      </w:pPr>
      <w:r w:rsidRPr="00EA1F9E">
        <w:t>PËR ZGJEDHJEN E ANËTARËVE TË GJYKATËS KUSHTETUESE</w:t>
      </w:r>
    </w:p>
    <w:p w:rsidR="00E36152" w:rsidRPr="00EA1F9E" w:rsidRDefault="00E36152" w:rsidP="00E36152">
      <w:pPr>
        <w:pStyle w:val="Paragrafi"/>
      </w:pPr>
    </w:p>
    <w:p w:rsidR="00E36152" w:rsidRPr="00EA1F9E" w:rsidRDefault="00E36152" w:rsidP="00E36152">
      <w:pPr>
        <w:pStyle w:val="BazLigjPropozues"/>
      </w:pPr>
      <w:r w:rsidRPr="00EA1F9E">
        <w:t>Në mbështetje të nenit 18 të ligjit nr.7561, datë 29.4.1992 “Për disa ndryshime e plotësime në ligjin nr.7491, datë 29.4.1991 “Për dispozitat kryesore kushtetuese””, me propozimin e grupeve parlamentare të Partisë Socialiste dhe të Partisë Socialdemokrate</w:t>
      </w:r>
    </w:p>
    <w:p w:rsidR="00E36152" w:rsidRPr="00EA1F9E" w:rsidRDefault="00E36152" w:rsidP="00E36152">
      <w:pPr>
        <w:pStyle w:val="Institucioni"/>
      </w:pPr>
    </w:p>
    <w:p w:rsidR="00E36152" w:rsidRPr="00EA1F9E" w:rsidRDefault="00E36152" w:rsidP="00E36152">
      <w:pPr>
        <w:pStyle w:val="Institucioni"/>
      </w:pPr>
      <w:r w:rsidRPr="00EA1F9E">
        <w:t>KUVENDI POPULLOR</w:t>
      </w:r>
    </w:p>
    <w:p w:rsidR="00E36152" w:rsidRPr="00EA1F9E" w:rsidRDefault="00E36152" w:rsidP="00E36152">
      <w:pPr>
        <w:pStyle w:val="Institucioni"/>
      </w:pPr>
      <w:r w:rsidRPr="00EA1F9E">
        <w:t>I REPUBLIKËS SË SHQIPËRISË</w:t>
      </w:r>
    </w:p>
    <w:p w:rsidR="00E36152" w:rsidRPr="00EA1F9E" w:rsidRDefault="00E36152" w:rsidP="00E36152">
      <w:pPr>
        <w:pStyle w:val="Institucioni"/>
      </w:pPr>
    </w:p>
    <w:p w:rsidR="00E36152" w:rsidRPr="00EA1F9E" w:rsidRDefault="00E36152" w:rsidP="00E36152">
      <w:pPr>
        <w:pStyle w:val="VENDOSI"/>
      </w:pPr>
      <w:r>
        <w:t>VENDOS</w:t>
      </w:r>
      <w:r w:rsidRPr="00EA1F9E">
        <w:t>I:</w:t>
      </w:r>
    </w:p>
    <w:p w:rsidR="00E36152" w:rsidRPr="00EA1F9E" w:rsidRDefault="00E36152" w:rsidP="00E36152">
      <w:pPr>
        <w:pStyle w:val="Paragrafi"/>
      </w:pPr>
    </w:p>
    <w:p w:rsidR="00E36152" w:rsidRPr="00EA1F9E" w:rsidRDefault="00E36152" w:rsidP="00E36152">
      <w:pPr>
        <w:pStyle w:val="Paragrafi"/>
      </w:pPr>
      <w:r w:rsidRPr="00EA1F9E">
        <w:t>I. Fehmi Azis Abdiu zgjidhet anëtar i Gjykatës Kushtetuese për një mandat 12 vjeçar në vendin vakant të lënë nga ish-anëtari i kësaj Gjykate,  Veli Budo.</w:t>
      </w:r>
    </w:p>
    <w:p w:rsidR="00E36152" w:rsidRPr="00EA1F9E" w:rsidRDefault="00E36152" w:rsidP="00E36152">
      <w:pPr>
        <w:pStyle w:val="Paragrafi"/>
      </w:pPr>
      <w:r w:rsidRPr="00EA1F9E">
        <w:t>II. Sokol Maliq Sadushi zgjidhet anëtar i Gjykatës Kushtetuese për një mandat 12 vjeçar në vendin vakant të lënë nga ish-anëtari i kësaj Gjykate, Halil Kopani.</w:t>
      </w:r>
    </w:p>
    <w:p w:rsidR="00E36152" w:rsidRPr="00EA1F9E" w:rsidRDefault="00E36152" w:rsidP="00E36152">
      <w:pPr>
        <w:pStyle w:val="Paragrafi"/>
      </w:pPr>
      <w:r w:rsidRPr="00EA1F9E">
        <w:t>III. Hajredin Ismail Fuga zgjidhet anëtar i Gjykatës Kushtetuese për një mandant 3 vjeçar në vendin vakant të ish-anëtarit të kësaj Gjykate, Rustem Gjatës.</w:t>
      </w:r>
    </w:p>
    <w:p w:rsidR="00E36152" w:rsidRPr="00EA1F9E" w:rsidRDefault="00E36152" w:rsidP="00E36152">
      <w:pPr>
        <w:pStyle w:val="Paragrafi"/>
      </w:pPr>
      <w:r w:rsidRPr="00EA1F9E">
        <w:t xml:space="preserve">IV. Ky vendim hyn në fuqi menjëherë. </w:t>
      </w:r>
    </w:p>
    <w:p w:rsidR="00E36152" w:rsidRPr="00EA1F9E" w:rsidRDefault="00E36152" w:rsidP="00E36152">
      <w:pPr>
        <w:pStyle w:val="Paragrafi"/>
      </w:pPr>
    </w:p>
    <w:p w:rsidR="00E36152" w:rsidRPr="00EA1F9E" w:rsidRDefault="00E36152" w:rsidP="00E36152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A4AEB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36152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8E73EF4-D368-47A0-8ABB-52A860F39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2019-03-27T09:43:00Z</dcterms:created>
  <dcterms:modified xsi:type="dcterms:W3CDTF">2019-03-27T09:43:00Z</dcterms:modified>
</cp:coreProperties>
</file>