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1E3" w:rsidRPr="00EA1F9E" w:rsidRDefault="00E131E3" w:rsidP="00E131E3">
      <w:pPr>
        <w:pStyle w:val="Akti"/>
      </w:pPr>
      <w:bookmarkStart w:id="0" w:name="_GoBack"/>
      <w:bookmarkEnd w:id="0"/>
      <w:r>
        <w:t>VENDI</w:t>
      </w:r>
      <w:r w:rsidRPr="00EA1F9E">
        <w:t>M</w:t>
      </w:r>
    </w:p>
    <w:p w:rsidR="00E131E3" w:rsidRPr="00EA1F9E" w:rsidRDefault="002C41E4" w:rsidP="00E131E3">
      <w:pPr>
        <w:pStyle w:val="NumriData"/>
      </w:pPr>
      <w:r>
        <w:t>Nr.</w:t>
      </w:r>
      <w:r w:rsidR="00E131E3" w:rsidRPr="00EA1F9E">
        <w:t>386, datë 13.7.1998</w:t>
      </w:r>
    </w:p>
    <w:p w:rsidR="00E131E3" w:rsidRPr="00EA1F9E" w:rsidRDefault="00E131E3" w:rsidP="00E131E3">
      <w:pPr>
        <w:pStyle w:val="Paragrafi"/>
      </w:pPr>
    </w:p>
    <w:p w:rsidR="00E131E3" w:rsidRPr="00EA1F9E" w:rsidRDefault="00E131E3" w:rsidP="00E131E3">
      <w:pPr>
        <w:pStyle w:val="Titulli"/>
      </w:pPr>
      <w:r w:rsidRPr="00EA1F9E">
        <w:t>PËR MOSDHËNIEN E PËLQIMIT PËR NDJEKJE PENALE NDAJ DEPUTETIT AZEM HAJDARI PËR VEPRAT PENALE TË PARASHIKUARA NË KËRKESËN NR.260/2, DATË 25.5.1998 TË PARAQITUR NGA PROKURORI I PËRGJITHSHËM</w:t>
      </w:r>
    </w:p>
    <w:p w:rsidR="00E131E3" w:rsidRPr="00EA1F9E" w:rsidRDefault="00E131E3" w:rsidP="00E131E3">
      <w:pPr>
        <w:pStyle w:val="Paragrafi"/>
      </w:pPr>
    </w:p>
    <w:p w:rsidR="00E131E3" w:rsidRPr="00EA1F9E" w:rsidRDefault="00E131E3" w:rsidP="00E131E3">
      <w:pPr>
        <w:pStyle w:val="BazLigjPropozues"/>
      </w:pPr>
      <w:r w:rsidRPr="00EA1F9E">
        <w:t>Kuvendi Popullor në seancën e tij plenare, datë 13.7.1998, pasi dëgjoi raportin e Komisionit të Mandateve, Imunitetit dhe Rre</w:t>
      </w:r>
      <w:r w:rsidR="002C41E4">
        <w:t>gullores lidhur me kërkesën nr.</w:t>
      </w:r>
      <w:r w:rsidRPr="00EA1F9E">
        <w:t>260/2, datë 25.5.1998  të paraqitur nga Prokurori i Përgjithshëm për marrjen e pëlqimit për ndjekje penale ndaj deputetit Azem Hajdari për veprat penale të parashikuara nga nenet 239/2, 240/2 dhe 305 të Kodit Penal në të cilin Komisioni propozon mosmiratimin e kësaj kërkese, mbësh</w:t>
      </w:r>
      <w:r w:rsidR="002C41E4">
        <w:t>tetur në nenin 22 të ligjit nr.</w:t>
      </w:r>
      <w:r w:rsidRPr="00EA1F9E">
        <w:t>7491, datë 29.4.1991 “Për dispozitat kryesore kushtetuese” dhe nenit 178 të Rregullores së Kuvendit Popullor,</w:t>
      </w:r>
    </w:p>
    <w:p w:rsidR="00E131E3" w:rsidRPr="00EA1F9E" w:rsidRDefault="00E131E3" w:rsidP="00E131E3">
      <w:pPr>
        <w:pStyle w:val="Paragrafi"/>
      </w:pPr>
    </w:p>
    <w:p w:rsidR="00E131E3" w:rsidRPr="00EA1F9E" w:rsidRDefault="00E131E3" w:rsidP="00E131E3">
      <w:pPr>
        <w:pStyle w:val="Institucioni"/>
      </w:pPr>
      <w:r w:rsidRPr="00EA1F9E">
        <w:t>KUVENDI POPULLOR</w:t>
      </w:r>
    </w:p>
    <w:p w:rsidR="00E131E3" w:rsidRPr="00EA1F9E" w:rsidRDefault="00E131E3" w:rsidP="00E131E3">
      <w:pPr>
        <w:pStyle w:val="Institucioni"/>
      </w:pPr>
      <w:r w:rsidRPr="00EA1F9E">
        <w:t>I REPUBLIKËS SË SHQIPËRISË</w:t>
      </w:r>
    </w:p>
    <w:p w:rsidR="00E131E3" w:rsidRPr="00EA1F9E" w:rsidRDefault="00E131E3" w:rsidP="00E131E3">
      <w:pPr>
        <w:pStyle w:val="Paragrafi"/>
      </w:pPr>
    </w:p>
    <w:p w:rsidR="00E131E3" w:rsidRPr="00EA1F9E" w:rsidRDefault="00E131E3" w:rsidP="00E131E3">
      <w:pPr>
        <w:pStyle w:val="VENDOSI"/>
      </w:pPr>
      <w:r>
        <w:t>VENDOS</w:t>
      </w:r>
      <w:r w:rsidRPr="00EA1F9E">
        <w:t>I:</w:t>
      </w:r>
    </w:p>
    <w:p w:rsidR="00E131E3" w:rsidRPr="00EA1F9E" w:rsidRDefault="00E131E3" w:rsidP="00E131E3">
      <w:pPr>
        <w:pStyle w:val="Paragrafi"/>
      </w:pPr>
    </w:p>
    <w:p w:rsidR="00E131E3" w:rsidRPr="00EA1F9E" w:rsidRDefault="00E131E3" w:rsidP="00E131E3">
      <w:pPr>
        <w:pStyle w:val="Paragrafi"/>
      </w:pPr>
      <w:r w:rsidRPr="00EA1F9E">
        <w:t>1. Nuk jepent pëlqimi për ndjekje penale ndaj deputetit Azem Hajdari për veprat penale të parashikuara nga nenet 239/2, 240/2 dhe 305 të Kodit Penal sipas kërkesës  nr.260/2, datë 25.5.1998  të paraqitur nga Prokurori i Përgjithshëm drejtuar Kuvendit Popullor.</w:t>
      </w:r>
    </w:p>
    <w:p w:rsidR="00E131E3" w:rsidRPr="00EA1F9E" w:rsidRDefault="00E131E3" w:rsidP="00E131E3">
      <w:pPr>
        <w:pStyle w:val="Paragrafi"/>
      </w:pPr>
      <w:r w:rsidRPr="00EA1F9E">
        <w:t>2. Ky vendim hyn në fiqi menjëherë.</w:t>
      </w:r>
    </w:p>
    <w:p w:rsidR="00E131E3" w:rsidRPr="00EA1F9E" w:rsidRDefault="00E131E3" w:rsidP="00E131E3">
      <w:pPr>
        <w:pStyle w:val="Paragrafi"/>
      </w:pPr>
    </w:p>
    <w:p w:rsidR="00E131E3" w:rsidRPr="00EA1F9E" w:rsidRDefault="00E131E3" w:rsidP="00E131E3">
      <w:pPr>
        <w:pStyle w:val="Paragrafi"/>
      </w:pPr>
    </w:p>
    <w:p w:rsidR="00E131E3" w:rsidRPr="00EA1F9E" w:rsidRDefault="00E131E3" w:rsidP="00E131E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48AE"/>
    <w:rsid w:val="0022170D"/>
    <w:rsid w:val="002C41E4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31E3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89EFEC-4131-43A5-A2D0-96927C41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