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A47" w:rsidRPr="00EA1F9E" w:rsidRDefault="00275A47" w:rsidP="00275A47">
      <w:pPr>
        <w:pStyle w:val="Akti"/>
      </w:pPr>
      <w:bookmarkStart w:id="0" w:name="_GoBack"/>
      <w:bookmarkEnd w:id="0"/>
      <w:r>
        <w:t>VENDI</w:t>
      </w:r>
      <w:r w:rsidRPr="00EA1F9E">
        <w:t xml:space="preserve">M </w:t>
      </w:r>
    </w:p>
    <w:p w:rsidR="00275A47" w:rsidRPr="00EA1F9E" w:rsidRDefault="00275A47" w:rsidP="00275A47">
      <w:pPr>
        <w:pStyle w:val="NumriData"/>
      </w:pPr>
      <w:r w:rsidRPr="00EA1F9E">
        <w:t>Nr.389, datë 7.9.1998</w:t>
      </w:r>
    </w:p>
    <w:p w:rsidR="00275A47" w:rsidRPr="00EA1F9E" w:rsidRDefault="00275A47" w:rsidP="00275A47">
      <w:pPr>
        <w:pStyle w:val="Paragrafi"/>
      </w:pPr>
    </w:p>
    <w:p w:rsidR="00275A47" w:rsidRPr="00EA1F9E" w:rsidRDefault="00275A47" w:rsidP="00275A47">
      <w:pPr>
        <w:pStyle w:val="Titulli"/>
      </w:pPr>
      <w:r w:rsidRPr="00EA1F9E">
        <w:t xml:space="preserve">PËR MIRATIMIN E PROGRAMIT TË QEVERISË </w:t>
      </w:r>
      <w:r w:rsidR="00D64007">
        <w:t>"</w:t>
      </w:r>
      <w:r w:rsidRPr="00EA1F9E">
        <w:t>PËR PLOTËSIMIN E</w:t>
      </w:r>
      <w:r w:rsidR="00D64007">
        <w:t xml:space="preserve">  NEVOJAVE TË REFUGJATËVE NGA KOSOVA"</w:t>
      </w:r>
      <w:r w:rsidRPr="00EA1F9E">
        <w:t xml:space="preserve"> DHE PËR KRIJIMIN E  KOMISIONIT PARLAMENTAR AD-HOC PËR MBIK</w:t>
      </w:r>
      <w:r w:rsidR="00D64007">
        <w:t>ë</w:t>
      </w:r>
      <w:r w:rsidRPr="00EA1F9E">
        <w:t>QYRJ</w:t>
      </w:r>
      <w:r w:rsidR="00D64007">
        <w:t>EN E ZBATIMIT TË KËTIJ PROGRAMI</w:t>
      </w:r>
    </w:p>
    <w:p w:rsidR="00275A47" w:rsidRPr="00EA1F9E" w:rsidRDefault="00275A47" w:rsidP="00275A47">
      <w:pPr>
        <w:pStyle w:val="Paragrafi"/>
      </w:pPr>
    </w:p>
    <w:p w:rsidR="00275A47" w:rsidRPr="00EA1F9E" w:rsidRDefault="00275A47" w:rsidP="00275A47">
      <w:pPr>
        <w:pStyle w:val="BazLigjPropozues"/>
      </w:pPr>
      <w:r w:rsidRPr="00EA1F9E">
        <w:t>Në mbështetje të neneve 30 dhe 89 të Rregullores së Kuvendit Popullor,</w:t>
      </w:r>
    </w:p>
    <w:p w:rsidR="00275A47" w:rsidRPr="00EA1F9E" w:rsidRDefault="00275A47" w:rsidP="00275A47">
      <w:pPr>
        <w:pStyle w:val="Paragrafi"/>
      </w:pPr>
    </w:p>
    <w:p w:rsidR="00275A47" w:rsidRPr="00EA1F9E" w:rsidRDefault="00275A47" w:rsidP="00275A47">
      <w:pPr>
        <w:pStyle w:val="Institucioni"/>
      </w:pPr>
      <w:r w:rsidRPr="00EA1F9E">
        <w:t xml:space="preserve">KUVENDI POPULLOR </w:t>
      </w:r>
    </w:p>
    <w:p w:rsidR="00275A47" w:rsidRPr="00EA1F9E" w:rsidRDefault="00275A47" w:rsidP="00275A47">
      <w:pPr>
        <w:pStyle w:val="Institucioni"/>
      </w:pPr>
      <w:r w:rsidRPr="00EA1F9E">
        <w:t xml:space="preserve">I REPUBLIKËS SË SHQIPËRISË </w:t>
      </w:r>
    </w:p>
    <w:p w:rsidR="00275A47" w:rsidRPr="00EA1F9E" w:rsidRDefault="00275A47" w:rsidP="00275A47">
      <w:pPr>
        <w:pStyle w:val="Paragrafi"/>
      </w:pPr>
    </w:p>
    <w:p w:rsidR="00275A47" w:rsidRPr="00EA1F9E" w:rsidRDefault="00275A47" w:rsidP="00275A47">
      <w:pPr>
        <w:pStyle w:val="VENDOSI"/>
      </w:pPr>
      <w:r>
        <w:t>VENDOSI</w:t>
      </w:r>
      <w:r w:rsidRPr="00EA1F9E">
        <w:t>:</w:t>
      </w:r>
    </w:p>
    <w:p w:rsidR="00275A47" w:rsidRPr="00EA1F9E" w:rsidRDefault="00275A47" w:rsidP="00275A47">
      <w:pPr>
        <w:pStyle w:val="Paragrafi"/>
      </w:pPr>
    </w:p>
    <w:p w:rsidR="00275A47" w:rsidRPr="00EA1F9E" w:rsidRDefault="00275A47" w:rsidP="00275A47">
      <w:pPr>
        <w:pStyle w:val="Paragrafi"/>
      </w:pPr>
      <w:r w:rsidRPr="00EA1F9E">
        <w:t>I. Miratimin e Programit të Qeverisë "Për plotësimin e nevojave të refugjatëve nga</w:t>
      </w:r>
    </w:p>
    <w:p w:rsidR="00275A47" w:rsidRPr="00EA1F9E" w:rsidRDefault="00275A47" w:rsidP="00275A47">
      <w:pPr>
        <w:pStyle w:val="Paragrafi"/>
      </w:pPr>
      <w:r w:rsidRPr="00EA1F9E">
        <w:t>Kosova", i cili i është bashkëngjitur këtij vendimi.</w:t>
      </w:r>
    </w:p>
    <w:p w:rsidR="00275A47" w:rsidRPr="00EA1F9E" w:rsidRDefault="00275A47" w:rsidP="00275A47">
      <w:pPr>
        <w:pStyle w:val="Paragrafi"/>
      </w:pPr>
      <w:r w:rsidRPr="00EA1F9E">
        <w:t>II. Krijimin e komisionit parlamentar ad-hoc të përbërë nga 11 anëtarë për</w:t>
      </w:r>
      <w:r w:rsidR="00640332">
        <w:t xml:space="preserve"> </w:t>
      </w:r>
      <w:r w:rsidRPr="00EA1F9E">
        <w:t>mbikëqyrjen e zbatimit të programit të parashikuar në pikën I të këtij vendimi.</w:t>
      </w:r>
    </w:p>
    <w:p w:rsidR="00275A47" w:rsidRPr="00EA1F9E" w:rsidRDefault="00275A47" w:rsidP="00275A47">
      <w:pPr>
        <w:pStyle w:val="Paragrafi"/>
      </w:pPr>
      <w:r w:rsidRPr="00EA1F9E">
        <w:t>III. Komisioni parlamentar do të mbikëqyrë dhe do të bashkëpunojë me</w:t>
      </w:r>
      <w:r w:rsidR="00640332">
        <w:t xml:space="preserve"> </w:t>
      </w:r>
      <w:r w:rsidRPr="00EA1F9E">
        <w:t>institucionet shtetërore dhe të tjera të interesuara, të ngarkuara për zbatimin e masave të</w:t>
      </w:r>
      <w:r w:rsidR="00640332">
        <w:t xml:space="preserve"> </w:t>
      </w:r>
      <w:r w:rsidRPr="00EA1F9E">
        <w:t>parashikuara në program.</w:t>
      </w:r>
    </w:p>
    <w:p w:rsidR="00275A47" w:rsidRPr="00EA1F9E" w:rsidRDefault="00275A47" w:rsidP="00275A47">
      <w:pPr>
        <w:pStyle w:val="Paragrafi"/>
      </w:pPr>
      <w:r w:rsidRPr="00EA1F9E">
        <w:t>IV. Komisioni do të informojë Kuvendin, në seancë plenare, një herë në çdo dy javë lidhur me zbatimin e masave të parashikuara në program, si dhe për probleme të</w:t>
      </w:r>
      <w:r w:rsidR="00640332">
        <w:t xml:space="preserve"> </w:t>
      </w:r>
      <w:r w:rsidRPr="00EA1F9E">
        <w:t>veçanta që mund të lindin gjatë zbatimit.</w:t>
      </w:r>
    </w:p>
    <w:p w:rsidR="00275A47" w:rsidRPr="00EA1F9E" w:rsidRDefault="00275A47" w:rsidP="00275A47">
      <w:pPr>
        <w:pStyle w:val="Paragrafi"/>
      </w:pPr>
      <w:r w:rsidRPr="00EA1F9E">
        <w:t>V. Ky vendim hyn në fuqi menjëherë.</w:t>
      </w:r>
    </w:p>
    <w:p w:rsidR="00275A47" w:rsidRDefault="00275A47" w:rsidP="00275A4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5A4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642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40332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4007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9CAE68-1324-4B41-B520-5194D8D5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