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CD2" w:rsidRPr="00DF6C1D" w:rsidRDefault="006C7CD2" w:rsidP="006C7CD2">
      <w:pPr>
        <w:pStyle w:val="Akti"/>
      </w:pPr>
      <w:bookmarkStart w:id="0" w:name="_GoBack"/>
      <w:bookmarkEnd w:id="0"/>
      <w:r w:rsidRPr="00DF6C1D">
        <w:t>V E N D I M</w:t>
      </w:r>
    </w:p>
    <w:p w:rsidR="006C7CD2" w:rsidRPr="00DF6C1D" w:rsidRDefault="006C7CD2" w:rsidP="006C7CD2">
      <w:pPr>
        <w:pStyle w:val="NumriData"/>
      </w:pPr>
      <w:r w:rsidRPr="00DF6C1D">
        <w:t>Nr.404, datë 29.4.1999</w:t>
      </w:r>
    </w:p>
    <w:p w:rsidR="006C7CD2" w:rsidRPr="00DF6C1D" w:rsidRDefault="006C7CD2" w:rsidP="006C7CD2">
      <w:pPr>
        <w:pStyle w:val="Paragrafi"/>
      </w:pPr>
    </w:p>
    <w:p w:rsidR="006C7CD2" w:rsidRPr="00DF6C1D" w:rsidRDefault="006C7CD2" w:rsidP="006C7CD2">
      <w:pPr>
        <w:pStyle w:val="Titulli"/>
      </w:pPr>
      <w:r w:rsidRPr="00DF6C1D">
        <w:t>PËR NGRITJEN E NËNKOMISIONIT TË PËRHERSHËM PËR SHËRBIMIN INFORMATIV KOMBËTAR</w:t>
      </w:r>
    </w:p>
    <w:p w:rsidR="006C7CD2" w:rsidRPr="00DF6C1D" w:rsidRDefault="006C7CD2" w:rsidP="006C7CD2">
      <w:pPr>
        <w:pStyle w:val="Paragrafi"/>
      </w:pPr>
    </w:p>
    <w:p w:rsidR="006C7CD2" w:rsidRPr="00DF6C1D" w:rsidRDefault="006C7CD2" w:rsidP="006C7CD2">
      <w:pPr>
        <w:pStyle w:val="BazLigjPropozues"/>
      </w:pPr>
      <w:r w:rsidRPr="00DF6C1D">
        <w:t>Në mbështetje të nenit 7 të ligjit nr.8391, datë 28.10.1998 “Për Shërbimin Informativ Kombëtar” dhe të neneve 24, 25 dhe 88 të Rregullores së Kuvendit, bazuar në marrëveshjen e kryesive të grupeve parlamentare, me propozimin e Kryetarit të Kuvendit</w:t>
      </w:r>
    </w:p>
    <w:p w:rsidR="006C7CD2" w:rsidRPr="00DF6C1D" w:rsidRDefault="006C7CD2" w:rsidP="006C7CD2">
      <w:pPr>
        <w:pStyle w:val="Paragrafi"/>
      </w:pPr>
    </w:p>
    <w:p w:rsidR="006C7CD2" w:rsidRPr="00DF6C1D" w:rsidRDefault="006C7CD2" w:rsidP="006C7CD2">
      <w:pPr>
        <w:pStyle w:val="Institucioni"/>
      </w:pPr>
      <w:r w:rsidRPr="00DF6C1D">
        <w:t>K U V E N D I</w:t>
      </w:r>
      <w:r>
        <w:tab/>
      </w:r>
    </w:p>
    <w:p w:rsidR="006C7CD2" w:rsidRPr="00DF6C1D" w:rsidRDefault="006C7CD2" w:rsidP="006C7CD2">
      <w:pPr>
        <w:pStyle w:val="Institucioni"/>
      </w:pPr>
      <w:r w:rsidRPr="00DF6C1D">
        <w:t>I REPUBLIKËS SË SHQIPËRISË</w:t>
      </w:r>
    </w:p>
    <w:p w:rsidR="006C7CD2" w:rsidRPr="00DF6C1D" w:rsidRDefault="006C7CD2" w:rsidP="006C7CD2">
      <w:pPr>
        <w:pStyle w:val="Paragrafi"/>
      </w:pPr>
    </w:p>
    <w:p w:rsidR="006C7CD2" w:rsidRPr="00DF6C1D" w:rsidRDefault="006C7CD2" w:rsidP="006C7CD2">
      <w:pPr>
        <w:pStyle w:val="VENDOSI"/>
      </w:pPr>
      <w:r w:rsidRPr="00DF6C1D">
        <w:t>V E N D O S I:</w:t>
      </w:r>
    </w:p>
    <w:p w:rsidR="006C7CD2" w:rsidRPr="00DF6C1D" w:rsidRDefault="006C7CD2" w:rsidP="006C7CD2">
      <w:pPr>
        <w:pStyle w:val="Paragrafi"/>
      </w:pPr>
    </w:p>
    <w:p w:rsidR="006C7CD2" w:rsidRPr="00DF6C1D" w:rsidRDefault="006C7CD2" w:rsidP="006C7CD2">
      <w:pPr>
        <w:pStyle w:val="Paragrafi"/>
      </w:pPr>
      <w:r w:rsidRPr="00DF6C1D">
        <w:t>I. Në përbërje të Komisionit të Përhershëm të Rendit dhe SHIK-ut  ngrihet Nënkomisioni i Përhershëm për SHIK-un me këtë përbërje:</w:t>
      </w:r>
    </w:p>
    <w:p w:rsidR="006C7CD2" w:rsidRPr="00DF6C1D" w:rsidRDefault="006C7CD2" w:rsidP="006C7CD2">
      <w:pPr>
        <w:pStyle w:val="Paragrafi"/>
      </w:pPr>
      <w:r w:rsidRPr="00DF6C1D">
        <w:t>1. Zihni Beqiraj- kryetar</w:t>
      </w:r>
    </w:p>
    <w:p w:rsidR="006C7CD2" w:rsidRPr="00DF6C1D" w:rsidRDefault="006C7CD2" w:rsidP="006C7CD2">
      <w:pPr>
        <w:pStyle w:val="Paragrafi"/>
      </w:pPr>
      <w:r w:rsidRPr="00DF6C1D">
        <w:t>2. Fatbardh Hushi- zëvendëskryetar</w:t>
      </w:r>
    </w:p>
    <w:p w:rsidR="006C7CD2" w:rsidRPr="00DF6C1D" w:rsidRDefault="006C7CD2" w:rsidP="006C7CD2">
      <w:pPr>
        <w:pStyle w:val="Paragrafi"/>
      </w:pPr>
      <w:r w:rsidRPr="00DF6C1D">
        <w:t>3. Astrit Llanaj- anëtar</w:t>
      </w:r>
    </w:p>
    <w:p w:rsidR="006C7CD2" w:rsidRPr="00DF6C1D" w:rsidRDefault="006C7CD2" w:rsidP="006C7CD2">
      <w:pPr>
        <w:pStyle w:val="Paragrafi"/>
      </w:pPr>
      <w:r w:rsidRPr="00DF6C1D">
        <w:t>4. Alush Xhihani-   “</w:t>
      </w:r>
    </w:p>
    <w:p w:rsidR="006C7CD2" w:rsidRPr="00DF6C1D" w:rsidRDefault="006C7CD2" w:rsidP="006C7CD2">
      <w:pPr>
        <w:pStyle w:val="Paragrafi"/>
      </w:pPr>
      <w:r w:rsidRPr="00DF6C1D">
        <w:t>5. Myslim Murrizi-   “</w:t>
      </w:r>
    </w:p>
    <w:p w:rsidR="006C7CD2" w:rsidRPr="00DF6C1D" w:rsidRDefault="006C7CD2" w:rsidP="006C7CD2">
      <w:pPr>
        <w:pStyle w:val="Paragrafi"/>
      </w:pPr>
    </w:p>
    <w:p w:rsidR="006C7CD2" w:rsidRPr="00DF6C1D" w:rsidRDefault="006C7CD2" w:rsidP="006C7CD2">
      <w:pPr>
        <w:pStyle w:val="Paragrafi"/>
      </w:pPr>
      <w:r w:rsidRPr="00DF6C1D">
        <w:t>II. Ky vendim hyn në fuqi menjëherë.</w:t>
      </w:r>
    </w:p>
    <w:p w:rsidR="006C7CD2" w:rsidRPr="00DF6C1D" w:rsidRDefault="006C7CD2" w:rsidP="006C7CD2">
      <w:pPr>
        <w:pStyle w:val="Paragrafi"/>
      </w:pPr>
    </w:p>
    <w:p w:rsidR="006C7CD2" w:rsidRPr="00DF6C1D" w:rsidRDefault="006C7CD2" w:rsidP="006C7CD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C7CD2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DE74D9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FC8E91-1ACB-41D7-B6B3-DA00F5D5D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2019-03-27T09:50:00Z</dcterms:created>
  <dcterms:modified xsi:type="dcterms:W3CDTF">2019-03-27T09:50:00Z</dcterms:modified>
</cp:coreProperties>
</file>