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64E" w:rsidRPr="00066433" w:rsidRDefault="0015164E" w:rsidP="0015164E">
      <w:pPr>
        <w:pStyle w:val="Akti"/>
      </w:pPr>
      <w:bookmarkStart w:id="0" w:name="_GoBack"/>
      <w:bookmarkEnd w:id="0"/>
      <w:r>
        <w:t>VE</w:t>
      </w:r>
      <w:r w:rsidRPr="00066433">
        <w:t>N</w:t>
      </w:r>
      <w:r>
        <w:t>DI</w:t>
      </w:r>
      <w:r w:rsidRPr="00066433">
        <w:t xml:space="preserve">M </w:t>
      </w:r>
    </w:p>
    <w:p w:rsidR="0015164E" w:rsidRPr="00066433" w:rsidRDefault="0015164E" w:rsidP="0015164E">
      <w:pPr>
        <w:pStyle w:val="NumriData"/>
      </w:pPr>
      <w:r w:rsidRPr="00066433">
        <w:t>Nr.</w:t>
      </w:r>
      <w:r w:rsidR="00F93425">
        <w:t xml:space="preserve"> </w:t>
      </w:r>
      <w:r w:rsidRPr="00066433">
        <w:t>436, datë 30.3.2000</w:t>
      </w:r>
    </w:p>
    <w:p w:rsidR="0015164E" w:rsidRPr="00066433" w:rsidRDefault="0015164E" w:rsidP="0015164E">
      <w:pPr>
        <w:pStyle w:val="Paragrafi"/>
      </w:pPr>
    </w:p>
    <w:p w:rsidR="0015164E" w:rsidRPr="00066433" w:rsidRDefault="0015164E" w:rsidP="0015164E">
      <w:pPr>
        <w:pStyle w:val="Titulli"/>
      </w:pPr>
      <w:r w:rsidRPr="00066433">
        <w:t>PËR ZGJEDHJEN E KOMISIONERËVE PRANË</w:t>
      </w:r>
      <w:r w:rsidR="00F93425">
        <w:t xml:space="preserve"> </w:t>
      </w:r>
      <w:r w:rsidRPr="00066433">
        <w:t>AVOKATIT TË POPULLIT</w:t>
      </w:r>
    </w:p>
    <w:p w:rsidR="0015164E" w:rsidRPr="00066433" w:rsidRDefault="0015164E" w:rsidP="0015164E">
      <w:pPr>
        <w:pStyle w:val="Paragrafi"/>
      </w:pPr>
    </w:p>
    <w:p w:rsidR="0015164E" w:rsidRPr="00066433" w:rsidRDefault="0015164E" w:rsidP="0015164E">
      <w:pPr>
        <w:pStyle w:val="BazLigjPropozues"/>
      </w:pPr>
      <w:r w:rsidRPr="00066433">
        <w:t xml:space="preserve"> Në mbështetje të nenit 33 të ligjit nr.8454, datë 11.2.1999 “Për Avokatin e Popullit” dhe të neneve 88 dhe 92 të Rregullores së Kuvendit, me propozimin e Avokatit të Popullit</w:t>
      </w:r>
    </w:p>
    <w:p w:rsidR="0015164E" w:rsidRPr="00066433" w:rsidRDefault="0015164E" w:rsidP="0015164E">
      <w:pPr>
        <w:pStyle w:val="BazLigjPropozues"/>
      </w:pPr>
    </w:p>
    <w:p w:rsidR="0015164E" w:rsidRPr="00066433" w:rsidRDefault="0015164E" w:rsidP="0015164E">
      <w:pPr>
        <w:pStyle w:val="NumriData"/>
      </w:pPr>
      <w:r>
        <w:t>KUVEND</w:t>
      </w:r>
      <w:r w:rsidRPr="00066433">
        <w:t>I</w:t>
      </w:r>
    </w:p>
    <w:p w:rsidR="0015164E" w:rsidRPr="00066433" w:rsidRDefault="0015164E" w:rsidP="0015164E">
      <w:pPr>
        <w:pStyle w:val="NumriData"/>
      </w:pPr>
    </w:p>
    <w:p w:rsidR="0015164E" w:rsidRPr="00066433" w:rsidRDefault="0015164E" w:rsidP="0015164E">
      <w:pPr>
        <w:pStyle w:val="VENDOSI"/>
      </w:pPr>
      <w:r w:rsidRPr="00066433">
        <w:t>I REPUBLIKËS SË SHQIPËRISË</w:t>
      </w:r>
    </w:p>
    <w:p w:rsidR="0015164E" w:rsidRPr="00066433" w:rsidRDefault="0015164E" w:rsidP="0015164E">
      <w:pPr>
        <w:pStyle w:val="VENDOSI"/>
      </w:pPr>
      <w:r>
        <w:t>VENDOS</w:t>
      </w:r>
      <w:r w:rsidRPr="00066433">
        <w:t>I:</w:t>
      </w:r>
    </w:p>
    <w:p w:rsidR="0015164E" w:rsidRPr="00066433" w:rsidRDefault="0015164E" w:rsidP="0015164E">
      <w:pPr>
        <w:pStyle w:val="Paragrafi"/>
      </w:pPr>
    </w:p>
    <w:p w:rsidR="0015164E" w:rsidRPr="00066433" w:rsidRDefault="0015164E" w:rsidP="0015164E">
      <w:pPr>
        <w:pStyle w:val="Paragrafi"/>
      </w:pPr>
      <w:r w:rsidRPr="00066433">
        <w:t>I. Të zgjidhet në detyrën e Komisionerit pranë Avokatit të Popullit zoti Agron Ismail Çaushi.</w:t>
      </w:r>
    </w:p>
    <w:p w:rsidR="0015164E" w:rsidRPr="00066433" w:rsidRDefault="0015164E" w:rsidP="0015164E">
      <w:pPr>
        <w:pStyle w:val="Paragrafi"/>
      </w:pPr>
      <w:r w:rsidRPr="00066433">
        <w:t>II. Të zgjidhet në detyrën e Komisionerit pranë Avokatit të Popullit zonja Florina Kozma Nuni (Tegu).</w:t>
      </w:r>
    </w:p>
    <w:p w:rsidR="0015164E" w:rsidRPr="00066433" w:rsidRDefault="0015164E" w:rsidP="0015164E">
      <w:pPr>
        <w:pStyle w:val="Paragrafi"/>
      </w:pPr>
      <w:r w:rsidRPr="00066433">
        <w:t>III. Të zgjidhet në detyrën e Komisionerit pranë Avokatit të Popullit zoti Jorgo Thanas Dhrami.</w:t>
      </w:r>
    </w:p>
    <w:p w:rsidR="0015164E" w:rsidRPr="00066433" w:rsidRDefault="0015164E" w:rsidP="0015164E">
      <w:pPr>
        <w:pStyle w:val="Paragrafi"/>
      </w:pPr>
      <w:r w:rsidRPr="00066433">
        <w:t>IV. Ky vendim hyn në fuqi menjëherë.</w:t>
      </w:r>
    </w:p>
    <w:p w:rsidR="0015164E" w:rsidRPr="00066433" w:rsidRDefault="0015164E" w:rsidP="0015164E">
      <w:pPr>
        <w:pStyle w:val="Paragrafi"/>
      </w:pPr>
    </w:p>
    <w:p w:rsidR="0015164E" w:rsidRPr="00066433" w:rsidRDefault="0015164E" w:rsidP="00AE26AE">
      <w:pPr>
        <w:pStyle w:val="Autoriteti"/>
      </w:pPr>
      <w:r w:rsidRPr="00066433">
        <w:t>KRYETARI</w:t>
      </w:r>
    </w:p>
    <w:p w:rsidR="00A0784B" w:rsidRPr="007732C8" w:rsidRDefault="0015164E" w:rsidP="00527C4B">
      <w:pPr>
        <w:pStyle w:val="AutoritetiEmer"/>
      </w:pPr>
      <w:r w:rsidRPr="00066433">
        <w:t>Skënder Gjinushi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5164E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27C4B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E26AE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4639"/>
    <w:rsid w:val="00F55282"/>
    <w:rsid w:val="00F93425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AB8C36E-942B-4D8F-89D1-06B64917B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15164E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2019-03-14T10:47:00Z</dcterms:created>
  <dcterms:modified xsi:type="dcterms:W3CDTF">2019-03-14T10:47:00Z</dcterms:modified>
</cp:coreProperties>
</file>