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753" w:rsidRDefault="00A17753" w:rsidP="00A17753">
      <w:pPr>
        <w:pStyle w:val="Akti"/>
      </w:pPr>
      <w:bookmarkStart w:id="0" w:name="_GoBack"/>
      <w:bookmarkEnd w:id="0"/>
    </w:p>
    <w:p w:rsidR="00A17753" w:rsidRPr="003525E4" w:rsidRDefault="00A17753" w:rsidP="00A17753">
      <w:pPr>
        <w:pStyle w:val="Akti"/>
      </w:pPr>
      <w:r w:rsidRPr="003525E4">
        <w:t>V E N D I M</w:t>
      </w:r>
    </w:p>
    <w:p w:rsidR="00A17753" w:rsidRPr="003525E4" w:rsidRDefault="00A17753" w:rsidP="00A17753">
      <w:pPr>
        <w:pStyle w:val="NumriData"/>
      </w:pPr>
      <w:r w:rsidRPr="003525E4">
        <w:t>Nr.22, datë 29.3.2002</w:t>
      </w:r>
    </w:p>
    <w:p w:rsidR="00A17753" w:rsidRPr="003525E4" w:rsidRDefault="00A17753" w:rsidP="00A17753">
      <w:pPr>
        <w:pStyle w:val="Titulli"/>
      </w:pPr>
    </w:p>
    <w:p w:rsidR="00A17753" w:rsidRPr="003525E4" w:rsidRDefault="00A17753" w:rsidP="00A17753">
      <w:pPr>
        <w:pStyle w:val="Titulli"/>
      </w:pPr>
      <w:r w:rsidRPr="003525E4">
        <w:t>MBI DHËNIEN E PËLQIMIT PËR EMËRIMIN E PROKURORIT TË PËRGJITHSHËM</w:t>
      </w:r>
    </w:p>
    <w:p w:rsidR="00A17753" w:rsidRPr="003525E4" w:rsidRDefault="00A17753" w:rsidP="00A17753">
      <w:pPr>
        <w:pStyle w:val="Paragrafi"/>
      </w:pPr>
    </w:p>
    <w:p w:rsidR="00A17753" w:rsidRPr="003525E4" w:rsidRDefault="00A17753" w:rsidP="00A17753">
      <w:pPr>
        <w:pStyle w:val="BazLigjPropozues"/>
      </w:pPr>
      <w:r w:rsidRPr="003525E4">
        <w:t>Në mbështetje të neneve 78 dhe 149 pika 1 të Kushtetutës dhe të nenit 92 të Rregullores së Kuvendit, me kërkesë të Presidentit të Republikës,</w:t>
      </w:r>
    </w:p>
    <w:p w:rsidR="00A17753" w:rsidRPr="003525E4" w:rsidRDefault="00A17753" w:rsidP="00A17753">
      <w:pPr>
        <w:pStyle w:val="Paragrafi"/>
      </w:pPr>
    </w:p>
    <w:p w:rsidR="00A17753" w:rsidRPr="003525E4" w:rsidRDefault="00A17753" w:rsidP="00A17753">
      <w:pPr>
        <w:pStyle w:val="Institucioni"/>
      </w:pPr>
      <w:r w:rsidRPr="003525E4">
        <w:t>K U V E N D I</w:t>
      </w:r>
    </w:p>
    <w:p w:rsidR="00A17753" w:rsidRPr="003525E4" w:rsidRDefault="00A17753" w:rsidP="00A17753">
      <w:pPr>
        <w:pStyle w:val="Paragrafi"/>
      </w:pPr>
    </w:p>
    <w:p w:rsidR="00A17753" w:rsidRPr="003525E4" w:rsidRDefault="00A17753" w:rsidP="00A17753">
      <w:pPr>
        <w:pStyle w:val="VENDOSI"/>
      </w:pPr>
      <w:r w:rsidRPr="003525E4">
        <w:t>I REPUBLIKËS SË SHQIPËRISË</w:t>
      </w:r>
    </w:p>
    <w:p w:rsidR="00A17753" w:rsidRPr="003525E4" w:rsidRDefault="00A17753" w:rsidP="00A17753">
      <w:pPr>
        <w:pStyle w:val="VENDOSI"/>
      </w:pPr>
      <w:r w:rsidRPr="003525E4">
        <w:t>V E N D O S I:</w:t>
      </w:r>
    </w:p>
    <w:p w:rsidR="00A17753" w:rsidRPr="003525E4" w:rsidRDefault="00A17753" w:rsidP="00A17753">
      <w:pPr>
        <w:pStyle w:val="Paragrafi"/>
      </w:pPr>
    </w:p>
    <w:p w:rsidR="00A17753" w:rsidRPr="003525E4" w:rsidRDefault="00A17753" w:rsidP="00A17753">
      <w:pPr>
        <w:pStyle w:val="Paragrafi"/>
      </w:pPr>
      <w:r w:rsidRPr="003525E4">
        <w:t>1. Jep pëlqimin për emërimin e zotit Theodhori Sollaku në detyrën e Prokurorit të Përgjithshëm.</w:t>
      </w:r>
    </w:p>
    <w:p w:rsidR="00A17753" w:rsidRPr="003525E4" w:rsidRDefault="00A17753" w:rsidP="00A17753">
      <w:pPr>
        <w:pStyle w:val="Paragrafi"/>
      </w:pPr>
      <w:r w:rsidRPr="003525E4">
        <w:t>II. Ky vendim hyn në fuqi menjëherë.</w:t>
      </w:r>
    </w:p>
    <w:p w:rsidR="00A17753" w:rsidRPr="003525E4" w:rsidRDefault="00A17753" w:rsidP="00A17753">
      <w:pPr>
        <w:pStyle w:val="Paragrafi"/>
      </w:pPr>
    </w:p>
    <w:p w:rsidR="00A17753" w:rsidRPr="003525E4" w:rsidRDefault="00A17753" w:rsidP="00A17753">
      <w:pPr>
        <w:pStyle w:val="Autoriteti"/>
      </w:pPr>
      <w:r w:rsidRPr="003525E4">
        <w:t>KRYETARI</w:t>
      </w:r>
    </w:p>
    <w:p w:rsidR="00A17753" w:rsidRPr="003525E4" w:rsidRDefault="00A17753" w:rsidP="00A17753">
      <w:pPr>
        <w:pStyle w:val="AutoritetiEmer"/>
      </w:pPr>
      <w:r w:rsidRPr="003525E4">
        <w:t>Namik Dokle</w:t>
      </w:r>
    </w:p>
    <w:p w:rsidR="00A17753" w:rsidRPr="003525E4" w:rsidRDefault="00A17753" w:rsidP="00A1775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A71B4"/>
    <w:rsid w:val="009C29DF"/>
    <w:rsid w:val="009F72BC"/>
    <w:rsid w:val="00A0784B"/>
    <w:rsid w:val="00A17753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8A8034-E65D-45E8-81E9-B62DCA844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2019-03-14T14:58:00Z</dcterms:created>
  <dcterms:modified xsi:type="dcterms:W3CDTF">2019-03-14T14:58:00Z</dcterms:modified>
</cp:coreProperties>
</file>