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510E" w:rsidRPr="002D3983" w:rsidRDefault="0072510E" w:rsidP="0072510E">
      <w:pPr>
        <w:pStyle w:val="Akti"/>
      </w:pPr>
      <w:bookmarkStart w:id="0" w:name="_GoBack"/>
      <w:bookmarkEnd w:id="0"/>
      <w:r w:rsidRPr="002D3983">
        <w:t>V E N D I M</w:t>
      </w:r>
    </w:p>
    <w:p w:rsidR="0072510E" w:rsidRPr="00A657E0" w:rsidRDefault="0072510E" w:rsidP="0072510E">
      <w:pPr>
        <w:pStyle w:val="NumriData"/>
      </w:pPr>
      <w:r w:rsidRPr="00A657E0">
        <w:t>Nr. 36, datë 16.5.2002</w:t>
      </w:r>
    </w:p>
    <w:p w:rsidR="0072510E" w:rsidRPr="00A657E0" w:rsidRDefault="0072510E" w:rsidP="0072510E">
      <w:pPr>
        <w:pStyle w:val="Paragrafi"/>
      </w:pPr>
    </w:p>
    <w:p w:rsidR="0072510E" w:rsidRPr="00A657E0" w:rsidRDefault="0072510E" w:rsidP="0072510E">
      <w:pPr>
        <w:pStyle w:val="Titulli"/>
      </w:pPr>
      <w:r w:rsidRPr="00A657E0">
        <w:t>PËR KRIJIMIN E KOMISIONIT PARLAMENTAR PËR SHQYRTIMIN DHE ZBATIMIN E REKOMANDIMEVE TË OSBE-SË/ODIHR-IT PËR ZGJEDHJET PARLAMENTARE TË VITIT 2001</w:t>
      </w:r>
    </w:p>
    <w:p w:rsidR="0072510E" w:rsidRDefault="0072510E" w:rsidP="0072510E">
      <w:pPr>
        <w:pStyle w:val="Paragrafi"/>
      </w:pPr>
    </w:p>
    <w:p w:rsidR="0072510E" w:rsidRPr="00A657E0" w:rsidRDefault="0072510E" w:rsidP="0072510E">
      <w:pPr>
        <w:pStyle w:val="BazLigjPropozues"/>
      </w:pPr>
      <w:r w:rsidRPr="00A657E0">
        <w:t>Në mbështetje të nenit 77 pikat 1, 2 e 3 të Kushtetutës dhe të neneve 22, 30, 88 dhe 164 të Rregullores së Kuvendit,  me propozimin e Kryetarit të Kuvendit,</w:t>
      </w:r>
    </w:p>
    <w:p w:rsidR="0072510E" w:rsidRPr="00A657E0" w:rsidRDefault="0072510E" w:rsidP="0072510E">
      <w:pPr>
        <w:pStyle w:val="Paragrafi"/>
      </w:pPr>
    </w:p>
    <w:p w:rsidR="0072510E" w:rsidRPr="00A657E0" w:rsidRDefault="0072510E" w:rsidP="0072510E">
      <w:pPr>
        <w:pStyle w:val="Institucioni"/>
      </w:pPr>
      <w:r w:rsidRPr="00A657E0">
        <w:t>K U V E N D I</w:t>
      </w:r>
    </w:p>
    <w:p w:rsidR="0072510E" w:rsidRPr="00A657E0" w:rsidRDefault="0072510E" w:rsidP="0072510E">
      <w:pPr>
        <w:pStyle w:val="Institucioni"/>
      </w:pPr>
      <w:r w:rsidRPr="00A657E0">
        <w:t>I REPUBLIKËS SË SHQIPËRISË</w:t>
      </w:r>
    </w:p>
    <w:p w:rsidR="0072510E" w:rsidRPr="00A657E0" w:rsidRDefault="0072510E" w:rsidP="0072510E">
      <w:pPr>
        <w:pStyle w:val="Institucioni"/>
      </w:pPr>
    </w:p>
    <w:p w:rsidR="0072510E" w:rsidRPr="00A657E0" w:rsidRDefault="0072510E" w:rsidP="0072510E">
      <w:pPr>
        <w:pStyle w:val="VENDOSI"/>
      </w:pPr>
      <w:r w:rsidRPr="00A657E0">
        <w:t>V E N D O S I:</w:t>
      </w:r>
    </w:p>
    <w:p w:rsidR="0072510E" w:rsidRPr="00A657E0" w:rsidRDefault="0072510E" w:rsidP="0072510E">
      <w:pPr>
        <w:pStyle w:val="Paragrafi"/>
      </w:pPr>
    </w:p>
    <w:p w:rsidR="0072510E" w:rsidRDefault="0072510E" w:rsidP="0072510E">
      <w:pPr>
        <w:pStyle w:val="Paragrafi"/>
      </w:pPr>
      <w:r w:rsidRPr="00A657E0">
        <w:t>I. Krijohet Komisioni Parlamentar Bipartizan (pozitë-opozitë) për shqyrtimin dhe zbatimin e rekomandimeve në Raportin Përfundimtar të OSBE-së/ODIHR-it për zgjedhjet parlamentare të 24 qershorit 2001.</w:t>
      </w:r>
    </w:p>
    <w:p w:rsidR="0072510E" w:rsidRPr="00A657E0" w:rsidRDefault="0072510E" w:rsidP="0072510E">
      <w:pPr>
        <w:pStyle w:val="Paragrafi"/>
      </w:pPr>
      <w:r w:rsidRPr="00A657E0">
        <w:t>II. Komisioni Parlamentar Bipartizan në përfundim të punës së tij i paraqet Kuvendit raport me propozimet konkrete (nisma ligjvënëse) për amendime në Kodin Zgjedhor.</w:t>
      </w:r>
    </w:p>
    <w:p w:rsidR="0072510E" w:rsidRPr="00A657E0" w:rsidRDefault="0072510E" w:rsidP="0072510E">
      <w:pPr>
        <w:pStyle w:val="Paragrafi"/>
      </w:pPr>
      <w:r w:rsidRPr="00A657E0">
        <w:t>III. Komisioni Parlamentar Bipartizan përbëhet nga 16 anëtarë, mbi bazën e barazisë pozitë-opozitë, nga ku 8 anëtarë janë të pozitës dhe 8 anëtarë të opozitës. Nga gjiri i vet, Komisioni me mirëkuptim midis grupeve parlamentare zgjedh dy bashkëkryetarë dhe sekretarin.</w:t>
      </w:r>
    </w:p>
    <w:p w:rsidR="0072510E" w:rsidRDefault="0072510E" w:rsidP="0072510E">
      <w:pPr>
        <w:pStyle w:val="Paragrafi"/>
      </w:pPr>
      <w:r w:rsidRPr="00A657E0">
        <w:t>IV. Komisioni do të fillojë nga veprimtaria e tij ditën e miratimit të këtij vendimi nga Kuvendi dhe do të përfundojë brenda 2 muajve nga krijimi i tij.</w:t>
      </w:r>
    </w:p>
    <w:p w:rsidR="0072510E" w:rsidRPr="00A657E0" w:rsidRDefault="0072510E" w:rsidP="0072510E">
      <w:pPr>
        <w:pStyle w:val="Paragrafi"/>
      </w:pPr>
      <w:r w:rsidRPr="00A657E0">
        <w:t>V. Vendimet e Komisionit merren me shumicë votash dhe quhen të miratuara kur votojnë "pro" përfaqësuesit e dy partive më të mëdha parlamentare.</w:t>
      </w:r>
    </w:p>
    <w:p w:rsidR="0072510E" w:rsidRPr="00A657E0" w:rsidRDefault="0072510E" w:rsidP="0072510E">
      <w:pPr>
        <w:pStyle w:val="Paragrafi"/>
      </w:pPr>
      <w:r w:rsidRPr="00A657E0">
        <w:t>VI. Komisioni vepron sipas procedurës së përcaktuar për komisionet e përhershme, nenet 52-68 të Rregullores së Kuvendit dhe për elementë të hetimit (inquiry) në përputhje me nenin 77 pikat 1, 2 e 3 të Kushtetutës.</w:t>
      </w:r>
    </w:p>
    <w:p w:rsidR="0072510E" w:rsidRPr="00A657E0" w:rsidRDefault="0072510E" w:rsidP="0072510E">
      <w:pPr>
        <w:pStyle w:val="Paragrafi"/>
      </w:pPr>
      <w:r w:rsidRPr="00A657E0">
        <w:t>VII. Vendimi i Kuvendit nr.15, datë 21.1.2002 "Për krijimin e Komisionit të Posaçëm të Kuvendit për shqyrtimin e rekomandimeve të OSBE-së/ODIHR-it për zgjedhjet parlamentare 2001" shfuqizohet.</w:t>
      </w:r>
    </w:p>
    <w:p w:rsidR="0072510E" w:rsidRPr="00A657E0" w:rsidRDefault="0072510E" w:rsidP="0072510E">
      <w:pPr>
        <w:pStyle w:val="Paragrafi"/>
      </w:pPr>
      <w:r w:rsidRPr="00A657E0">
        <w:t>VIII. Ky vendim hyn në fuqi menjëherë.</w:t>
      </w:r>
    </w:p>
    <w:p w:rsidR="0072510E" w:rsidRPr="00A657E0" w:rsidRDefault="0072510E" w:rsidP="0072510E">
      <w:pPr>
        <w:pStyle w:val="Paragrafi"/>
      </w:pPr>
    </w:p>
    <w:p w:rsidR="0072510E" w:rsidRPr="00A657E0" w:rsidRDefault="0072510E" w:rsidP="0072510E">
      <w:pPr>
        <w:pStyle w:val="Autoriteti"/>
      </w:pPr>
      <w:r w:rsidRPr="00A657E0">
        <w:t>K R Y E T A R I</w:t>
      </w:r>
    </w:p>
    <w:p w:rsidR="0072510E" w:rsidRDefault="0072510E" w:rsidP="0072510E">
      <w:pPr>
        <w:pStyle w:val="AutoritetiEmer"/>
      </w:pPr>
      <w:r w:rsidRPr="00A657E0">
        <w:t>Servet Pëllumbi</w:t>
      </w:r>
    </w:p>
    <w:p w:rsidR="0072510E" w:rsidRDefault="0072510E" w:rsidP="0072510E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2510E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2E19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0357A88-F44B-4617-B182-042E3A400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2019-03-14T15:06:00Z</dcterms:created>
  <dcterms:modified xsi:type="dcterms:W3CDTF">2019-03-14T15:06:00Z</dcterms:modified>
</cp:coreProperties>
</file>