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62E" w:rsidRPr="00EB2794" w:rsidRDefault="008A562E" w:rsidP="008A562E">
      <w:pPr>
        <w:pStyle w:val="Paragrafi"/>
      </w:pPr>
      <w:bookmarkStart w:id="0" w:name="_GoBack"/>
      <w:bookmarkEnd w:id="0"/>
    </w:p>
    <w:p w:rsidR="008A562E" w:rsidRDefault="008A562E" w:rsidP="008A562E">
      <w:pPr>
        <w:pStyle w:val="Paragrafi"/>
      </w:pPr>
    </w:p>
    <w:p w:rsidR="008A562E" w:rsidRPr="00EB2794" w:rsidRDefault="008A562E" w:rsidP="008A562E">
      <w:pPr>
        <w:pStyle w:val="Akti"/>
      </w:pPr>
      <w:r w:rsidRPr="00EB2794">
        <w:t>V E N D I M</w:t>
      </w:r>
    </w:p>
    <w:p w:rsidR="008A562E" w:rsidRPr="00EB2794" w:rsidRDefault="008A562E" w:rsidP="008A562E">
      <w:pPr>
        <w:pStyle w:val="NumriData"/>
      </w:pPr>
      <w:r w:rsidRPr="00EB2794">
        <w:t>Nr. 43, datë 6.6.2002</w:t>
      </w:r>
    </w:p>
    <w:p w:rsidR="008A562E" w:rsidRPr="00EB2794" w:rsidRDefault="008A562E" w:rsidP="008A562E">
      <w:pPr>
        <w:pStyle w:val="Paragrafi"/>
      </w:pPr>
    </w:p>
    <w:p w:rsidR="008A562E" w:rsidRPr="00EB2794" w:rsidRDefault="008A562E" w:rsidP="008A562E">
      <w:pPr>
        <w:pStyle w:val="Titulli"/>
      </w:pPr>
      <w:r w:rsidRPr="00EB2794">
        <w:t>PËR DISA NDRYSHIME NË KOMISIONET E PËRHERSHME TË KUVENDIT</w:t>
      </w:r>
    </w:p>
    <w:p w:rsidR="008A562E" w:rsidRPr="00EB2794" w:rsidRDefault="008A562E" w:rsidP="008A562E">
      <w:pPr>
        <w:pStyle w:val="Paragrafi"/>
      </w:pPr>
    </w:p>
    <w:p w:rsidR="008A562E" w:rsidRPr="00EB2794" w:rsidRDefault="008A562E" w:rsidP="008A562E">
      <w:pPr>
        <w:pStyle w:val="BazLigjPropozues"/>
      </w:pPr>
      <w:r w:rsidRPr="00EB2794">
        <w:t>Në mbështetje të neneve 28 dhe 88 të Rregullores së Kuvendit, me propozimin e Kryetarit të Kuvendit,</w:t>
      </w:r>
    </w:p>
    <w:p w:rsidR="008A562E" w:rsidRPr="00EB2794" w:rsidRDefault="008A562E" w:rsidP="008A562E">
      <w:pPr>
        <w:pStyle w:val="Paragrafi"/>
      </w:pPr>
    </w:p>
    <w:p w:rsidR="008A562E" w:rsidRPr="00EB2794" w:rsidRDefault="008A562E" w:rsidP="008A562E">
      <w:pPr>
        <w:pStyle w:val="Institucioni"/>
      </w:pPr>
      <w:r w:rsidRPr="00EB2794">
        <w:t>K U V E N D I</w:t>
      </w:r>
    </w:p>
    <w:p w:rsidR="008A562E" w:rsidRPr="00EB2794" w:rsidRDefault="008A562E" w:rsidP="008A562E">
      <w:pPr>
        <w:pStyle w:val="VENDOSI"/>
      </w:pPr>
    </w:p>
    <w:p w:rsidR="008A562E" w:rsidRPr="00EB2794" w:rsidRDefault="008A562E" w:rsidP="008A562E">
      <w:pPr>
        <w:pStyle w:val="VENDOSI"/>
      </w:pPr>
      <w:r w:rsidRPr="00EB2794">
        <w:t>I REPUBLIKËS SË SHQIPËRISË</w:t>
      </w:r>
    </w:p>
    <w:p w:rsidR="008A562E" w:rsidRPr="00EB2794" w:rsidRDefault="008A562E" w:rsidP="008A562E">
      <w:pPr>
        <w:pStyle w:val="VENDOSI"/>
      </w:pPr>
      <w:r w:rsidRPr="00EB2794">
        <w:t>V E N D O S I:</w:t>
      </w:r>
    </w:p>
    <w:p w:rsidR="008A562E" w:rsidRPr="00EB2794" w:rsidRDefault="008A562E" w:rsidP="008A562E">
      <w:pPr>
        <w:pStyle w:val="Paragrafi"/>
      </w:pPr>
    </w:p>
    <w:p w:rsidR="008A562E" w:rsidRPr="00EB2794" w:rsidRDefault="008A562E" w:rsidP="008A562E">
      <w:pPr>
        <w:pStyle w:val="Paragrafi"/>
      </w:pPr>
      <w:r w:rsidRPr="00EB2794">
        <w:t>I. Në komisionet e përhershme të Kuvendit bëhen këto ndryshime:</w:t>
      </w:r>
    </w:p>
    <w:p w:rsidR="008A562E" w:rsidRPr="00EB2794" w:rsidRDefault="008A562E" w:rsidP="008A562E">
      <w:pPr>
        <w:pStyle w:val="Paragrafi"/>
      </w:pPr>
      <w:r w:rsidRPr="00EB2794">
        <w:t>1. Deputeti Vangjel Dule bëhet anëtar i Komisionit të Përhershëm për të Drejtat e Njeriut dhe Minoritetet.</w:t>
      </w:r>
    </w:p>
    <w:p w:rsidR="008A562E" w:rsidRPr="00EB2794" w:rsidRDefault="008A562E" w:rsidP="008A562E">
      <w:pPr>
        <w:pStyle w:val="Paragrafi"/>
      </w:pPr>
      <w:r w:rsidRPr="00EB2794">
        <w:t>2. Deputeti Kristo Goçi bëhet anëtar i Komisionit të Përhershëm për Çështjet Kushtetuese dhe Ligjore dhe i Komisionit të Përhershëm për Arsimin, Shkencën e Sportet, duke zëvendësuar në këtë të fundit deputetin Vangjel Dule.</w:t>
      </w:r>
    </w:p>
    <w:p w:rsidR="008A562E" w:rsidRPr="00EB2794" w:rsidRDefault="008A562E" w:rsidP="008A562E">
      <w:pPr>
        <w:pStyle w:val="Paragrafi"/>
      </w:pPr>
      <w:r w:rsidRPr="00EB2794">
        <w:t>3. Deputetët Fatbardha Shabanaj dhe Rahmi Mehmetllari bëhen anëtarë të Komisionit të Përhershëm për Arsimin, Shkencën e Sportet, duke plotësuar vendet vakante.</w:t>
      </w:r>
    </w:p>
    <w:p w:rsidR="008A562E" w:rsidRPr="00EB2794" w:rsidRDefault="008A562E" w:rsidP="008A562E">
      <w:pPr>
        <w:pStyle w:val="Paragrafi"/>
      </w:pPr>
      <w:r w:rsidRPr="00EB2794">
        <w:t>II. Ky vendim hyn në fuqi menjëherë.</w:t>
      </w:r>
    </w:p>
    <w:p w:rsidR="008A562E" w:rsidRPr="00EB2794" w:rsidRDefault="008A562E" w:rsidP="008A562E">
      <w:pPr>
        <w:pStyle w:val="Paragrafi"/>
      </w:pPr>
    </w:p>
    <w:p w:rsidR="008A562E" w:rsidRPr="00EB2794" w:rsidRDefault="008A562E" w:rsidP="008A562E">
      <w:pPr>
        <w:pStyle w:val="Autoriteti"/>
      </w:pPr>
      <w:r w:rsidRPr="00EB2794">
        <w:t>KRYETARI</w:t>
      </w:r>
    </w:p>
    <w:p w:rsidR="008A562E" w:rsidRPr="00EB2794" w:rsidRDefault="008A562E" w:rsidP="008A562E">
      <w:pPr>
        <w:pStyle w:val="AutoritetiEmer"/>
      </w:pPr>
      <w:r w:rsidRPr="00EB2794">
        <w:t>Servet Pëllumbi</w:t>
      </w:r>
    </w:p>
    <w:p w:rsidR="008A562E" w:rsidRPr="00EB2794" w:rsidRDefault="008A562E" w:rsidP="008A562E">
      <w:pPr>
        <w:pStyle w:val="Paragrafi"/>
      </w:pPr>
    </w:p>
    <w:p w:rsidR="008A562E" w:rsidRPr="00EB2794" w:rsidRDefault="008A562E" w:rsidP="008A562E">
      <w:pPr>
        <w:pStyle w:val="Paragrafi"/>
      </w:pPr>
    </w:p>
    <w:p w:rsidR="008A562E" w:rsidRPr="00EB2794" w:rsidRDefault="008A562E" w:rsidP="008A562E">
      <w:pPr>
        <w:pStyle w:val="Paragrafi"/>
      </w:pPr>
    </w:p>
    <w:p w:rsidR="008A562E" w:rsidRPr="00EB2794" w:rsidRDefault="008A562E" w:rsidP="008A562E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8A562E"/>
    <w:rsid w:val="00964189"/>
    <w:rsid w:val="009930AC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5FDFA3F-157F-4C6B-BCA8-676215391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2019-03-14T15:08:00Z</dcterms:created>
  <dcterms:modified xsi:type="dcterms:W3CDTF">2019-03-14T15:08:00Z</dcterms:modified>
</cp:coreProperties>
</file>