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4B9" w:rsidRPr="007F3822" w:rsidRDefault="005824B9" w:rsidP="005824B9">
      <w:pPr>
        <w:pStyle w:val="Akti"/>
      </w:pPr>
      <w:bookmarkStart w:id="0" w:name="_GoBack"/>
      <w:bookmarkEnd w:id="0"/>
      <w:r w:rsidRPr="007F3822">
        <w:t>V E N D I M</w:t>
      </w:r>
    </w:p>
    <w:p w:rsidR="005824B9" w:rsidRPr="007F3822" w:rsidRDefault="005824B9" w:rsidP="005824B9">
      <w:pPr>
        <w:pStyle w:val="NumriData"/>
      </w:pPr>
      <w:r w:rsidRPr="007F3822">
        <w:t>Nr.67, datë 30.1.2003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Titulli"/>
      </w:pPr>
      <w:r w:rsidRPr="007F3822">
        <w:t>PËR EMËRIMIN E NJË ANËTARI TË KOMISIONIT TË SHËRBIMIT CIVIL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BazLigjPropozues"/>
      </w:pPr>
      <w:r w:rsidRPr="007F3822">
        <w:t>Në mbështetje të nenit 5 pika 2 të ligjit nr.8549, datë 11.11.1999 “Statusi i nëpunësit civil” dhe të neneve 88 dhe 92 të Rregullores së Kuvendit, me propozimin e Kontrollit të Lartë të Shtetit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Institucioni"/>
      </w:pPr>
      <w:r w:rsidRPr="007F3822">
        <w:t>K U V E N D I</w:t>
      </w:r>
    </w:p>
    <w:p w:rsidR="005824B9" w:rsidRPr="007F3822" w:rsidRDefault="005824B9" w:rsidP="005824B9">
      <w:pPr>
        <w:pStyle w:val="Institucioni"/>
      </w:pPr>
      <w:r w:rsidRPr="007F3822">
        <w:t>I REPUBLIKËS SË SHQIPËRISË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VENDOSI"/>
      </w:pPr>
      <w:r w:rsidRPr="007F3822">
        <w:t>V E N D O S I: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Paragrafi"/>
      </w:pPr>
      <w:r w:rsidRPr="007F3822">
        <w:t>I. Zoti Sajmir Mani emërohet anëtar i Komisionit të Shërbimit Civil.</w:t>
      </w:r>
    </w:p>
    <w:p w:rsidR="005824B9" w:rsidRPr="007F3822" w:rsidRDefault="005824B9" w:rsidP="005824B9">
      <w:pPr>
        <w:pStyle w:val="Paragrafi"/>
      </w:pPr>
      <w:r w:rsidRPr="007F3822">
        <w:t>II. Ky vendim hyn në fuqi menjëherë.</w:t>
      </w:r>
    </w:p>
    <w:p w:rsidR="005824B9" w:rsidRPr="007F3822" w:rsidRDefault="005824B9" w:rsidP="005824B9">
      <w:pPr>
        <w:pStyle w:val="Paragrafi"/>
      </w:pPr>
    </w:p>
    <w:p w:rsidR="005824B9" w:rsidRPr="007F3822" w:rsidRDefault="005824B9" w:rsidP="005824B9">
      <w:pPr>
        <w:pStyle w:val="Autoriteti"/>
      </w:pPr>
      <w:r w:rsidRPr="007F3822">
        <w:t>KRYETARI</w:t>
      </w:r>
    </w:p>
    <w:p w:rsidR="005824B9" w:rsidRPr="007F3822" w:rsidRDefault="005824B9" w:rsidP="005824B9">
      <w:pPr>
        <w:pStyle w:val="AutoritetiEmer"/>
      </w:pPr>
      <w:r w:rsidRPr="007F3822">
        <w:t xml:space="preserve">       Servet Pëllumbi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24B9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6732F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F8DD1D-7BBF-4E23-B1B4-77E2B08B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2019-03-14T16:05:00Z</dcterms:created>
  <dcterms:modified xsi:type="dcterms:W3CDTF">2019-03-14T16:05:00Z</dcterms:modified>
</cp:coreProperties>
</file>