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B09" w:rsidRPr="00C072DA" w:rsidRDefault="00770B09" w:rsidP="00770B09">
      <w:pPr>
        <w:pStyle w:val="Akti"/>
        <w:keepNext w:val="0"/>
      </w:pPr>
      <w:bookmarkStart w:id="0" w:name="_GoBack"/>
      <w:bookmarkEnd w:id="0"/>
      <w:r w:rsidRPr="00C072DA">
        <w:t>VENDIM</w:t>
      </w:r>
    </w:p>
    <w:p w:rsidR="00770B09" w:rsidRPr="00C072DA" w:rsidRDefault="00770B09" w:rsidP="00770B09">
      <w:pPr>
        <w:pStyle w:val="NumriData"/>
        <w:keepNext w:val="0"/>
      </w:pPr>
      <w:r>
        <w:t xml:space="preserve">Nr.133, datë </w:t>
      </w:r>
      <w:r w:rsidRPr="00C072DA">
        <w:t>1.6.2004</w:t>
      </w:r>
    </w:p>
    <w:p w:rsidR="00770B09" w:rsidRPr="00C072DA" w:rsidRDefault="00770B09" w:rsidP="00770B09">
      <w:pPr>
        <w:pStyle w:val="Paragrafi"/>
      </w:pPr>
    </w:p>
    <w:p w:rsidR="00770B09" w:rsidRDefault="00770B09" w:rsidP="00770B09">
      <w:pPr>
        <w:pStyle w:val="Titulli"/>
        <w:keepNext w:val="0"/>
      </w:pPr>
      <w:r w:rsidRPr="00C072DA">
        <w:t xml:space="preserve">pËr miratimin e raportit pËrfundimtar, konkluzioneve dhe rekomandimeve tË komisionit hetimor parlamentar pËr telekomunikacionet, i ngritur me vendimin e kuvendit nr.121, </w:t>
      </w:r>
    </w:p>
    <w:p w:rsidR="00770B09" w:rsidRPr="00C072DA" w:rsidRDefault="00770B09" w:rsidP="00770B09">
      <w:pPr>
        <w:pStyle w:val="Titulli"/>
        <w:keepNext w:val="0"/>
      </w:pPr>
      <w:r w:rsidRPr="00C072DA">
        <w:t>datË 19.2.2004</w:t>
      </w:r>
    </w:p>
    <w:p w:rsidR="00770B09" w:rsidRPr="00C072DA" w:rsidRDefault="00770B09" w:rsidP="00770B09">
      <w:pPr>
        <w:pStyle w:val="Paragrafi"/>
      </w:pPr>
    </w:p>
    <w:p w:rsidR="00770B09" w:rsidRDefault="00770B09" w:rsidP="00770B09">
      <w:pPr>
        <w:pStyle w:val="BazLigjPropozues"/>
        <w:keepNext w:val="0"/>
      </w:pPr>
      <w:r>
        <w:t>Në mbështetje të nenit 78 të Kushtetutës dhe të neneve 20,21 dhe 22 të ligjit nr.8891, datë 2.5.2002 "Për organizimin dhe funksionimin e komisioneve hetimore të Kuvendit",</w:t>
      </w:r>
    </w:p>
    <w:p w:rsidR="00770B09" w:rsidRDefault="00770B09" w:rsidP="00770B09">
      <w:pPr>
        <w:pStyle w:val="Paragrafi"/>
      </w:pPr>
    </w:p>
    <w:p w:rsidR="00770B09" w:rsidRDefault="00770B09" w:rsidP="00770B09">
      <w:pPr>
        <w:pStyle w:val="Institucioni"/>
        <w:keepNext w:val="0"/>
      </w:pPr>
      <w:r>
        <w:t>KUVENDI</w:t>
      </w:r>
    </w:p>
    <w:p w:rsidR="00770B09" w:rsidRDefault="00770B09" w:rsidP="00770B09">
      <w:pPr>
        <w:pStyle w:val="Institucioni"/>
        <w:keepNext w:val="0"/>
      </w:pPr>
      <w:r>
        <w:t>I REPUBLIKËS SË SHQIPËRISË</w:t>
      </w:r>
    </w:p>
    <w:p w:rsidR="00770B09" w:rsidRDefault="00770B09" w:rsidP="00770B09">
      <w:pPr>
        <w:pStyle w:val="Paragrafi"/>
      </w:pPr>
    </w:p>
    <w:p w:rsidR="00770B09" w:rsidRDefault="00770B09" w:rsidP="00770B09">
      <w:pPr>
        <w:pStyle w:val="VENDOSI"/>
        <w:keepNext w:val="0"/>
      </w:pPr>
      <w:r>
        <w:t>VENDOSI:</w:t>
      </w:r>
    </w:p>
    <w:p w:rsidR="00770B09" w:rsidRDefault="00770B09" w:rsidP="00770B09">
      <w:pPr>
        <w:pStyle w:val="Paragrafi"/>
      </w:pPr>
    </w:p>
    <w:p w:rsidR="00770B09" w:rsidRDefault="00770B09" w:rsidP="00770B09">
      <w:pPr>
        <w:pStyle w:val="Paragrafi"/>
      </w:pPr>
      <w:r>
        <w:t>I. Miratohet Raporti Përfundimtar, konkuzionet dhe rekomandimet e Komisionit Hetimor Parlamentar për Telekomunikacionet, i ngritur me vendimin e Kuvendit nr.121. datë 19.2.2004, sipas tekstit bashkëlidhur këtij vendimi.</w:t>
      </w:r>
    </w:p>
    <w:p w:rsidR="00770B09" w:rsidRDefault="00770B09" w:rsidP="00770B09">
      <w:pPr>
        <w:pStyle w:val="Paragrafi"/>
      </w:pPr>
      <w:r>
        <w:t>II. Raportit Përfundimtar i bashkëlidhet mendimi i pakicës, sipas nenit 21 të ligjit nr.8891, datë 2.5.2002 "Për organizimin dhe funksionimin e komisioneve hetimore të Kuvendit".</w:t>
      </w:r>
    </w:p>
    <w:p w:rsidR="00770B09" w:rsidRDefault="00770B09" w:rsidP="00770B09">
      <w:pPr>
        <w:pStyle w:val="Paragrafi"/>
      </w:pPr>
      <w:r>
        <w:t>III. Ky vendim hyn në fuqi menjëherë.</w:t>
      </w:r>
    </w:p>
    <w:p w:rsidR="00770B09" w:rsidRDefault="00770B09" w:rsidP="00770B09">
      <w:pPr>
        <w:pStyle w:val="Paragrafi"/>
      </w:pPr>
    </w:p>
    <w:p w:rsidR="00770B09" w:rsidRDefault="00770B09" w:rsidP="00770B09">
      <w:pPr>
        <w:pStyle w:val="Autoriteti"/>
        <w:keepNext w:val="0"/>
      </w:pPr>
      <w:r>
        <w:t>KRYETARI</w:t>
      </w:r>
    </w:p>
    <w:p w:rsidR="00770B09" w:rsidRDefault="00770B09" w:rsidP="00770B09">
      <w:pPr>
        <w:pStyle w:val="AutoritetiEmer"/>
      </w:pPr>
      <w:r>
        <w:t>Servet Pëllumbi</w:t>
      </w:r>
    </w:p>
    <w:p w:rsidR="00770B09" w:rsidRDefault="00770B09" w:rsidP="00770B0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70B09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EE7299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80FB61-B5AA-4F5B-A2EB-F203568B1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2019-03-14T17:24:00Z</dcterms:created>
  <dcterms:modified xsi:type="dcterms:W3CDTF">2019-03-14T17:24:00Z</dcterms:modified>
</cp:coreProperties>
</file>