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D57" w:rsidRPr="00F618E2" w:rsidRDefault="00970D57" w:rsidP="00970D57">
      <w:pPr>
        <w:pStyle w:val="Akti"/>
      </w:pPr>
      <w:bookmarkStart w:id="0" w:name="_GoBack"/>
      <w:bookmarkEnd w:id="0"/>
      <w:r>
        <w:t>VENDI</w:t>
      </w:r>
      <w:r w:rsidRPr="00F618E2">
        <w:t>M</w:t>
      </w:r>
    </w:p>
    <w:p w:rsidR="00970D57" w:rsidRPr="00F618E2" w:rsidRDefault="00970D57" w:rsidP="00970D57">
      <w:pPr>
        <w:pStyle w:val="NumriData"/>
      </w:pPr>
      <w:r w:rsidRPr="00F618E2">
        <w:t>Nr.148, datë 7.10.2004</w:t>
      </w:r>
    </w:p>
    <w:p w:rsidR="00970D57" w:rsidRPr="00F618E2" w:rsidRDefault="00970D57" w:rsidP="00970D57">
      <w:pPr>
        <w:pStyle w:val="Paragrafi"/>
      </w:pPr>
    </w:p>
    <w:p w:rsidR="00970D57" w:rsidRPr="00F618E2" w:rsidRDefault="00970D57" w:rsidP="00970D57">
      <w:pPr>
        <w:pStyle w:val="Titulli"/>
      </w:pPr>
      <w:r w:rsidRPr="00F618E2">
        <w:t>PËR ZGJEDHJEN E DISA ANËTARËVE TË KËSHILLIT MBIKËQYRËS TË BANKËS SË SHQIPËRISË</w:t>
      </w:r>
    </w:p>
    <w:p w:rsidR="00970D57" w:rsidRPr="00F618E2" w:rsidRDefault="00970D57" w:rsidP="00970D57">
      <w:pPr>
        <w:pStyle w:val="Paragrafi"/>
      </w:pPr>
    </w:p>
    <w:p w:rsidR="00970D57" w:rsidRPr="00F618E2" w:rsidRDefault="00970D57" w:rsidP="00970D57">
      <w:pPr>
        <w:pStyle w:val="BazLigjPropozues"/>
      </w:pPr>
      <w:r w:rsidRPr="00F618E2">
        <w:t xml:space="preserve">Në mbështetje të nenit 44 të ligjit 8269, datë 23.12.1997 “Për Bankën e Shqipërisë”, si dhe të neneve 88 dhe 92 të Rregullores së Kuvendit, </w:t>
      </w:r>
    </w:p>
    <w:p w:rsidR="00970D57" w:rsidRPr="00F618E2" w:rsidRDefault="00970D57" w:rsidP="00970D57">
      <w:pPr>
        <w:pStyle w:val="Paragrafi"/>
      </w:pPr>
    </w:p>
    <w:p w:rsidR="00970D57" w:rsidRPr="00F618E2" w:rsidRDefault="00970D57" w:rsidP="00970D57">
      <w:pPr>
        <w:pStyle w:val="Institucioni"/>
      </w:pPr>
      <w:r>
        <w:t>KUVEND</w:t>
      </w:r>
      <w:r w:rsidRPr="00F618E2">
        <w:t xml:space="preserve">I </w:t>
      </w:r>
    </w:p>
    <w:p w:rsidR="00970D57" w:rsidRPr="00F618E2" w:rsidRDefault="00970D57" w:rsidP="00970D57">
      <w:pPr>
        <w:pStyle w:val="Institucioni"/>
      </w:pPr>
      <w:r w:rsidRPr="00F618E2">
        <w:t xml:space="preserve">I REPUBLIKËS SË SHQIPËRISË </w:t>
      </w:r>
    </w:p>
    <w:p w:rsidR="00970D57" w:rsidRPr="00F618E2" w:rsidRDefault="00970D57" w:rsidP="00970D57">
      <w:pPr>
        <w:pStyle w:val="Paragrafi"/>
      </w:pPr>
    </w:p>
    <w:p w:rsidR="00970D57" w:rsidRDefault="00970D57" w:rsidP="00970D57">
      <w:pPr>
        <w:pStyle w:val="VENDOSI"/>
      </w:pPr>
      <w:r>
        <w:t>VENDOS</w:t>
      </w:r>
      <w:r w:rsidRPr="00F618E2">
        <w:t>I:</w:t>
      </w:r>
    </w:p>
    <w:p w:rsidR="00970D57" w:rsidRPr="00F618E2" w:rsidRDefault="00970D57" w:rsidP="00970D57">
      <w:pPr>
        <w:pStyle w:val="Paragrafi"/>
      </w:pPr>
    </w:p>
    <w:p w:rsidR="00970D57" w:rsidRPr="00F618E2" w:rsidRDefault="00970D57" w:rsidP="00970D57">
      <w:pPr>
        <w:pStyle w:val="Paragrafi"/>
      </w:pPr>
      <w:r w:rsidRPr="00F618E2">
        <w:t>I. Zgjidhen anëtarë të Këshillit Mbikëqyrës të Bankës së Shqipërisë:</w:t>
      </w:r>
    </w:p>
    <w:p w:rsidR="00970D57" w:rsidRPr="00F618E2" w:rsidRDefault="00970D57" w:rsidP="00970D57">
      <w:pPr>
        <w:pStyle w:val="Paragrafi"/>
      </w:pPr>
      <w:r>
        <w:t xml:space="preserve">1. </w:t>
      </w:r>
      <w:r w:rsidRPr="00F618E2">
        <w:t xml:space="preserve">Fatos Ibrahimi </w:t>
      </w:r>
    </w:p>
    <w:p w:rsidR="00970D57" w:rsidRPr="00F618E2" w:rsidRDefault="00970D57" w:rsidP="00970D57">
      <w:pPr>
        <w:pStyle w:val="Paragrafi"/>
      </w:pPr>
      <w:r>
        <w:t xml:space="preserve">2. </w:t>
      </w:r>
      <w:r w:rsidRPr="00F618E2">
        <w:t>Andis Harasani</w:t>
      </w:r>
    </w:p>
    <w:p w:rsidR="00970D57" w:rsidRPr="00F618E2" w:rsidRDefault="00970D57" w:rsidP="00970D57">
      <w:pPr>
        <w:pStyle w:val="Paragrafi"/>
      </w:pPr>
      <w:r>
        <w:t xml:space="preserve">3. </w:t>
      </w:r>
      <w:r w:rsidRPr="00F618E2">
        <w:t>Elisabeta Gjoni</w:t>
      </w:r>
    </w:p>
    <w:p w:rsidR="00970D57" w:rsidRPr="00F618E2" w:rsidRDefault="00970D57" w:rsidP="00970D57">
      <w:pPr>
        <w:pStyle w:val="Paragrafi"/>
      </w:pPr>
      <w:r>
        <w:t xml:space="preserve">4. </w:t>
      </w:r>
      <w:r w:rsidRPr="00F618E2">
        <w:t>Ardian Fullani</w:t>
      </w:r>
    </w:p>
    <w:p w:rsidR="00970D57" w:rsidRPr="00F618E2" w:rsidRDefault="00970D57" w:rsidP="00970D57">
      <w:pPr>
        <w:pStyle w:val="Paragrafi"/>
      </w:pPr>
      <w:r>
        <w:t xml:space="preserve">5. </w:t>
      </w:r>
      <w:r w:rsidRPr="00F618E2">
        <w:t>Ksenofon Krisafi</w:t>
      </w:r>
    </w:p>
    <w:p w:rsidR="00970D57" w:rsidRPr="00F618E2" w:rsidRDefault="00970D57" w:rsidP="00970D57">
      <w:pPr>
        <w:pStyle w:val="Paragrafi"/>
      </w:pPr>
      <w:r>
        <w:t xml:space="preserve">6. </w:t>
      </w:r>
      <w:r w:rsidRPr="00F618E2">
        <w:t>Tefta Çuçi</w:t>
      </w:r>
    </w:p>
    <w:p w:rsidR="00970D57" w:rsidRPr="00F618E2" w:rsidRDefault="00970D57" w:rsidP="00970D57">
      <w:pPr>
        <w:pStyle w:val="Paragrafi"/>
      </w:pPr>
    </w:p>
    <w:p w:rsidR="00970D57" w:rsidRPr="00F618E2" w:rsidRDefault="00970D57" w:rsidP="00970D57">
      <w:pPr>
        <w:pStyle w:val="Paragrafi"/>
      </w:pPr>
      <w:r w:rsidRPr="00F618E2">
        <w:t>II. Ky</w:t>
      </w:r>
      <w:r>
        <w:t xml:space="preserve"> vendim hyn në fuqi menjëherë.</w:t>
      </w:r>
    </w:p>
    <w:p w:rsidR="00970D57" w:rsidRPr="00F618E2" w:rsidRDefault="00970D57" w:rsidP="00970D57">
      <w:pPr>
        <w:pStyle w:val="Autoriteti"/>
      </w:pPr>
      <w:r>
        <w:t>KRY ETAR</w:t>
      </w:r>
      <w:r w:rsidRPr="00F618E2">
        <w:t>I</w:t>
      </w:r>
    </w:p>
    <w:p w:rsidR="00970D57" w:rsidRPr="00F618E2" w:rsidRDefault="00970D57" w:rsidP="00970D57">
      <w:pPr>
        <w:pStyle w:val="AutoritetiEmer"/>
      </w:pPr>
      <w:r w:rsidRPr="00F618E2"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4BD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70D5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F25625-0A93-4E73-AAA3-88C258A7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70D5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