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9C1" w:rsidRPr="00180F68" w:rsidRDefault="00F809C1" w:rsidP="00F809C1">
      <w:pPr>
        <w:pStyle w:val="Akti"/>
      </w:pPr>
      <w:bookmarkStart w:id="0" w:name="_GoBack"/>
      <w:bookmarkEnd w:id="0"/>
      <w:r w:rsidRPr="00180F68">
        <w:t>Vendim</w:t>
      </w:r>
    </w:p>
    <w:p w:rsidR="00F809C1" w:rsidRPr="00180F68" w:rsidRDefault="00F809C1" w:rsidP="00F809C1">
      <w:pPr>
        <w:pStyle w:val="NumriData"/>
        <w:rPr>
          <w:szCs w:val="22"/>
        </w:rPr>
      </w:pPr>
      <w:r w:rsidRPr="00180F68">
        <w:rPr>
          <w:szCs w:val="22"/>
        </w:rPr>
        <w:t>Nr.21, datë 22.2.2006</w:t>
      </w:r>
    </w:p>
    <w:p w:rsidR="00F809C1" w:rsidRPr="00180F68" w:rsidRDefault="00F809C1" w:rsidP="00F809C1">
      <w:pPr>
        <w:pStyle w:val="Paragrafi"/>
        <w:rPr>
          <w:szCs w:val="22"/>
        </w:rPr>
      </w:pPr>
    </w:p>
    <w:p w:rsidR="00F809C1" w:rsidRPr="00180F68" w:rsidRDefault="00F809C1" w:rsidP="00F809C1">
      <w:pPr>
        <w:pStyle w:val="Titulli"/>
      </w:pPr>
      <w:r w:rsidRPr="00180F68">
        <w:t xml:space="preserve">Për rrëzimin e kërkesës për shkarkimin nga detyra </w:t>
      </w:r>
    </w:p>
    <w:p w:rsidR="00F809C1" w:rsidRPr="00180F68" w:rsidRDefault="00F809C1" w:rsidP="00F809C1">
      <w:pPr>
        <w:pStyle w:val="Titulli"/>
      </w:pPr>
      <w:r w:rsidRPr="00180F68">
        <w:t>të Kryetarit të Kuvendit</w:t>
      </w:r>
    </w:p>
    <w:p w:rsidR="00F809C1" w:rsidRPr="00180F68" w:rsidRDefault="00F809C1" w:rsidP="00F809C1">
      <w:pPr>
        <w:pStyle w:val="Paragrafi"/>
        <w:rPr>
          <w:szCs w:val="22"/>
        </w:rPr>
      </w:pPr>
    </w:p>
    <w:p w:rsidR="00F809C1" w:rsidRPr="00180F68" w:rsidRDefault="00F809C1" w:rsidP="00F809C1">
      <w:pPr>
        <w:pStyle w:val="BazLigjPropozues"/>
      </w:pPr>
      <w:r w:rsidRPr="00180F68">
        <w:t>Në mbështetje të neneve 75 dhe 78 të Kushtetutës, si dhe nenit 114 të Rregullores së Kuvendit,</w:t>
      </w:r>
    </w:p>
    <w:p w:rsidR="00F809C1" w:rsidRPr="00180F68" w:rsidRDefault="00F809C1" w:rsidP="00F809C1">
      <w:pPr>
        <w:pStyle w:val="Paragrafi"/>
        <w:rPr>
          <w:szCs w:val="22"/>
        </w:rPr>
      </w:pPr>
    </w:p>
    <w:p w:rsidR="00F809C1" w:rsidRPr="00180F68" w:rsidRDefault="00F809C1" w:rsidP="00F809C1">
      <w:pPr>
        <w:pStyle w:val="Institucioni"/>
      </w:pPr>
      <w:r w:rsidRPr="00180F68">
        <w:t>Kuvendi</w:t>
      </w:r>
    </w:p>
    <w:p w:rsidR="00F809C1" w:rsidRPr="00180F68" w:rsidRDefault="00F809C1" w:rsidP="00F809C1">
      <w:pPr>
        <w:pStyle w:val="Institucioni"/>
      </w:pPr>
      <w:r w:rsidRPr="00180F68">
        <w:t>I republikës së Shqipërisë</w:t>
      </w:r>
    </w:p>
    <w:p w:rsidR="00F809C1" w:rsidRPr="00180F68" w:rsidRDefault="00F809C1" w:rsidP="00F809C1">
      <w:pPr>
        <w:pStyle w:val="Paragrafi"/>
        <w:rPr>
          <w:szCs w:val="22"/>
        </w:rPr>
      </w:pPr>
    </w:p>
    <w:p w:rsidR="00F809C1" w:rsidRPr="00180F68" w:rsidRDefault="00F809C1" w:rsidP="00F809C1">
      <w:pPr>
        <w:pStyle w:val="VENDOSI"/>
      </w:pPr>
      <w:r w:rsidRPr="00180F68">
        <w:t>Vendosi:</w:t>
      </w:r>
    </w:p>
    <w:p w:rsidR="00F809C1" w:rsidRPr="00180F68" w:rsidRDefault="00F809C1" w:rsidP="00F809C1">
      <w:pPr>
        <w:pStyle w:val="Paragrafi"/>
        <w:rPr>
          <w:szCs w:val="22"/>
        </w:rPr>
      </w:pPr>
    </w:p>
    <w:p w:rsidR="00F809C1" w:rsidRPr="00180F68" w:rsidRDefault="00F809C1" w:rsidP="00F809C1">
      <w:pPr>
        <w:pStyle w:val="Paragrafi"/>
        <w:rPr>
          <w:szCs w:val="22"/>
        </w:rPr>
      </w:pPr>
      <w:r w:rsidRPr="00180F68">
        <w:rPr>
          <w:szCs w:val="22"/>
        </w:rPr>
        <w:t>I. Rrëzohet kërkesa e një grupi deputetësh për shkarkimin nga detyra të Kryetares së Kuvendit, zonjës Jozefina Topalli (Çoba).</w:t>
      </w:r>
    </w:p>
    <w:p w:rsidR="00F809C1" w:rsidRPr="00180F68" w:rsidRDefault="00F809C1" w:rsidP="00F809C1">
      <w:pPr>
        <w:pStyle w:val="Paragrafi"/>
        <w:rPr>
          <w:szCs w:val="22"/>
        </w:rPr>
      </w:pPr>
      <w:r w:rsidRPr="00180F68">
        <w:rPr>
          <w:szCs w:val="22"/>
        </w:rPr>
        <w:t>II. Ky vendim hyn në fuqi menjëherë.</w:t>
      </w:r>
    </w:p>
    <w:p w:rsidR="00F809C1" w:rsidRPr="00180F68" w:rsidRDefault="00F809C1" w:rsidP="00F809C1">
      <w:pPr>
        <w:pStyle w:val="Autoriteti"/>
      </w:pPr>
      <w:r w:rsidRPr="00180F68">
        <w:t>ZËVENDËSKRYETARI</w:t>
      </w:r>
    </w:p>
    <w:p w:rsidR="00F809C1" w:rsidRDefault="00F809C1" w:rsidP="00F809C1">
      <w:pPr>
        <w:pStyle w:val="AutoritetiEmer"/>
      </w:pPr>
      <w:r w:rsidRPr="00180F68">
        <w:t>Fatos Beja</w:t>
      </w:r>
    </w:p>
    <w:sectPr w:rsidR="00F809C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269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809C1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5559B5-4525-4C2E-A4DE-6127FDBB9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809C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F809C1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809C1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2019-03-16T13:30:00Z</dcterms:created>
  <dcterms:modified xsi:type="dcterms:W3CDTF">2019-03-16T13:30:00Z</dcterms:modified>
</cp:coreProperties>
</file>