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11F" w:rsidRPr="00F979C3" w:rsidRDefault="00B1111F" w:rsidP="00B1111F">
      <w:pPr>
        <w:pStyle w:val="Akti"/>
        <w:keepNext w:val="0"/>
      </w:pPr>
      <w:bookmarkStart w:id="0" w:name="_GoBack"/>
      <w:bookmarkEnd w:id="0"/>
      <w:r w:rsidRPr="00F979C3">
        <w:t>VENDIM</w:t>
      </w:r>
    </w:p>
    <w:p w:rsidR="00B1111F" w:rsidRPr="00F979C3" w:rsidRDefault="00B1111F" w:rsidP="00B1111F">
      <w:pPr>
        <w:pStyle w:val="NumriData"/>
        <w:keepNext w:val="0"/>
        <w:rPr>
          <w:szCs w:val="22"/>
        </w:rPr>
      </w:pPr>
      <w:r w:rsidRPr="00F979C3">
        <w:rPr>
          <w:szCs w:val="22"/>
        </w:rPr>
        <w:t>Nr.67, datë 11.12.2006</w:t>
      </w:r>
    </w:p>
    <w:p w:rsidR="00B1111F" w:rsidRPr="00F979C3" w:rsidRDefault="00B1111F" w:rsidP="00B1111F">
      <w:pPr>
        <w:pStyle w:val="Paragrafi"/>
        <w:rPr>
          <w:szCs w:val="22"/>
        </w:rPr>
      </w:pPr>
    </w:p>
    <w:p w:rsidR="00B1111F" w:rsidRPr="00F979C3" w:rsidRDefault="00B1111F" w:rsidP="00B1111F">
      <w:pPr>
        <w:pStyle w:val="Titulli"/>
        <w:keepNext w:val="0"/>
      </w:pPr>
      <w:r w:rsidRPr="00F979C3">
        <w:t>PËR EMËRIMIN E DY ANËTARËVE TË KËSHILLIT MBIKËQYRËS TË BANKËS SË SHQIPËRISË</w:t>
      </w:r>
    </w:p>
    <w:p w:rsidR="00B1111F" w:rsidRPr="00F979C3" w:rsidRDefault="00B1111F" w:rsidP="00B1111F">
      <w:pPr>
        <w:pStyle w:val="Paragrafi"/>
        <w:ind w:firstLine="0"/>
        <w:rPr>
          <w:szCs w:val="22"/>
        </w:rPr>
      </w:pPr>
    </w:p>
    <w:p w:rsidR="00B1111F" w:rsidRPr="00F979C3" w:rsidRDefault="00B1111F" w:rsidP="00B1111F">
      <w:pPr>
        <w:pStyle w:val="BazLigjPropozues"/>
        <w:keepNext w:val="0"/>
      </w:pPr>
      <w:r w:rsidRPr="00F979C3">
        <w:t>Në mbështetje të nenit 78 të Kushtetutës, t</w:t>
      </w:r>
      <w:r>
        <w:t>ë nenit 44 pika 3 të ligjit nr.</w:t>
      </w:r>
      <w:r w:rsidRPr="00F979C3">
        <w:t>8269, datë 23.12.1997 "Për Bankën e Shqipërisë", të ndryshuar, si dhe të nenit 111 të Rregullores së Kuvendit, me propozimin e Grupit Parlamentar të Partisë Demokratike,</w:t>
      </w:r>
    </w:p>
    <w:p w:rsidR="00B1111F" w:rsidRPr="00F979C3" w:rsidRDefault="00B1111F" w:rsidP="00B1111F">
      <w:pPr>
        <w:pStyle w:val="BazLigjPropozues"/>
        <w:keepNext w:val="0"/>
      </w:pPr>
    </w:p>
    <w:p w:rsidR="00B1111F" w:rsidRPr="00F979C3" w:rsidRDefault="00B1111F" w:rsidP="00B1111F">
      <w:pPr>
        <w:pStyle w:val="Institucioni"/>
        <w:keepNext w:val="0"/>
        <w:rPr>
          <w:lang w:val="it-IT"/>
        </w:rPr>
      </w:pPr>
      <w:r w:rsidRPr="00F979C3">
        <w:rPr>
          <w:lang w:val="it-IT"/>
        </w:rPr>
        <w:t xml:space="preserve">KUVENDI </w:t>
      </w:r>
    </w:p>
    <w:p w:rsidR="00B1111F" w:rsidRPr="00F979C3" w:rsidRDefault="00B1111F" w:rsidP="00B1111F">
      <w:pPr>
        <w:pStyle w:val="Institucioni"/>
        <w:keepNext w:val="0"/>
        <w:rPr>
          <w:lang w:val="it-IT"/>
        </w:rPr>
      </w:pPr>
      <w:r w:rsidRPr="00F979C3">
        <w:rPr>
          <w:lang w:val="it-IT"/>
        </w:rPr>
        <w:t>I REPUBLIKËS SË SHQIPËRISË</w:t>
      </w:r>
    </w:p>
    <w:p w:rsidR="00B1111F" w:rsidRPr="00F979C3" w:rsidRDefault="00B1111F" w:rsidP="00B1111F">
      <w:pPr>
        <w:pStyle w:val="Paragrafi"/>
        <w:rPr>
          <w:szCs w:val="22"/>
          <w:lang w:val="it-IT"/>
        </w:rPr>
      </w:pPr>
    </w:p>
    <w:p w:rsidR="00B1111F" w:rsidRPr="00F979C3" w:rsidRDefault="00B1111F" w:rsidP="00B1111F">
      <w:pPr>
        <w:pStyle w:val="VENDOSI"/>
        <w:keepNext w:val="0"/>
        <w:rPr>
          <w:lang w:val="it-IT"/>
        </w:rPr>
      </w:pPr>
      <w:r w:rsidRPr="00F979C3">
        <w:rPr>
          <w:lang w:val="it-IT"/>
        </w:rPr>
        <w:t>VENDOSI:</w:t>
      </w:r>
    </w:p>
    <w:p w:rsidR="00B1111F" w:rsidRPr="00F979C3" w:rsidRDefault="00B1111F" w:rsidP="00B1111F">
      <w:pPr>
        <w:pStyle w:val="Paragrafi"/>
        <w:rPr>
          <w:szCs w:val="22"/>
          <w:lang w:val="it-IT"/>
        </w:rPr>
      </w:pPr>
    </w:p>
    <w:p w:rsidR="00B1111F" w:rsidRPr="00F979C3" w:rsidRDefault="00B1111F" w:rsidP="00B1111F">
      <w:pPr>
        <w:pStyle w:val="Paragrafi"/>
        <w:rPr>
          <w:szCs w:val="22"/>
          <w:lang w:val="it-IT"/>
        </w:rPr>
      </w:pPr>
      <w:r w:rsidRPr="00F979C3">
        <w:rPr>
          <w:szCs w:val="22"/>
          <w:lang w:val="it-IT"/>
        </w:rPr>
        <w:t>I. Zoti Arjan Kadare emërohet anëtar i Këshillit Mbikëqyrës të Bankës së Shqipërisë.</w:t>
      </w:r>
    </w:p>
    <w:p w:rsidR="00B1111F" w:rsidRPr="00F979C3" w:rsidRDefault="00B1111F" w:rsidP="00B1111F">
      <w:pPr>
        <w:pStyle w:val="Paragrafi"/>
        <w:rPr>
          <w:szCs w:val="22"/>
          <w:lang w:val="it-IT"/>
        </w:rPr>
      </w:pPr>
      <w:r w:rsidRPr="00F979C3">
        <w:rPr>
          <w:szCs w:val="22"/>
          <w:lang w:val="it-IT"/>
        </w:rPr>
        <w:t>II. Zoti Halit Xhafa emërohet anëtar i Këshillit Mbikëqyrës të Bankës së Shqipërisë.</w:t>
      </w:r>
    </w:p>
    <w:p w:rsidR="00B1111F" w:rsidRPr="00F979C3" w:rsidRDefault="00B1111F" w:rsidP="00B1111F">
      <w:pPr>
        <w:pStyle w:val="Paragrafi"/>
        <w:rPr>
          <w:szCs w:val="22"/>
          <w:lang w:val="it-IT"/>
        </w:rPr>
      </w:pPr>
      <w:r w:rsidRPr="00F979C3">
        <w:rPr>
          <w:szCs w:val="22"/>
          <w:lang w:val="it-IT"/>
        </w:rPr>
        <w:t>III. Ky vendim hyn në fuqi menjëherë.</w:t>
      </w:r>
    </w:p>
    <w:p w:rsidR="00B1111F" w:rsidRPr="00F979C3" w:rsidRDefault="00B1111F" w:rsidP="00B1111F">
      <w:pPr>
        <w:pStyle w:val="Paragrafi"/>
        <w:rPr>
          <w:szCs w:val="22"/>
          <w:lang w:val="it-IT"/>
        </w:rPr>
      </w:pPr>
    </w:p>
    <w:p w:rsidR="00B1111F" w:rsidRPr="00F979C3" w:rsidRDefault="00B1111F" w:rsidP="00B1111F">
      <w:pPr>
        <w:pStyle w:val="Autoriteti"/>
        <w:keepNext w:val="0"/>
        <w:rPr>
          <w:lang w:val="it-IT"/>
        </w:rPr>
      </w:pPr>
      <w:r w:rsidRPr="00F979C3">
        <w:rPr>
          <w:lang w:val="it-IT"/>
        </w:rPr>
        <w:t>KRYETARE</w:t>
      </w:r>
    </w:p>
    <w:p w:rsidR="00B1111F" w:rsidRPr="00F979C3" w:rsidRDefault="00B1111F" w:rsidP="00B1111F">
      <w:pPr>
        <w:pStyle w:val="AutoritetiEmer"/>
        <w:rPr>
          <w:lang w:val="it-IT"/>
        </w:rPr>
      </w:pPr>
      <w:r w:rsidRPr="00F979C3">
        <w:rPr>
          <w:lang w:val="it-IT"/>
        </w:rPr>
        <w:t>Jozefina Topalli (Çoba)</w:t>
      </w:r>
    </w:p>
    <w:p w:rsidR="00B1111F" w:rsidRPr="00F979C3" w:rsidRDefault="00B1111F" w:rsidP="00B1111F">
      <w:pPr>
        <w:pStyle w:val="Paragrafi"/>
      </w:pPr>
    </w:p>
    <w:p w:rsidR="00B1111F" w:rsidRPr="00F979C3" w:rsidRDefault="00B1111F" w:rsidP="00B1111F">
      <w:pPr>
        <w:pStyle w:val="Paragrafi"/>
        <w:rPr>
          <w:szCs w:val="22"/>
          <w:lang w:val="sq-AL"/>
        </w:rPr>
      </w:pPr>
    </w:p>
    <w:p w:rsidR="00B1111F" w:rsidRPr="00F979C3" w:rsidRDefault="00B1111F" w:rsidP="00B1111F">
      <w:pPr>
        <w:pStyle w:val="Paragrafi"/>
        <w:rPr>
          <w:szCs w:val="22"/>
          <w:lang w:val="it-IT"/>
        </w:rPr>
      </w:pPr>
    </w:p>
    <w:p w:rsidR="00B1111F" w:rsidRPr="00F979C3" w:rsidRDefault="00B1111F" w:rsidP="00B1111F">
      <w:pPr>
        <w:pStyle w:val="Paragrafi"/>
        <w:ind w:firstLine="0"/>
        <w:rPr>
          <w:szCs w:val="22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593A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1111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D68DD6-F92F-4C3A-9D99-26E99B10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1111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1111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1111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B1111F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