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CA2" w:rsidRPr="00E3008E" w:rsidRDefault="00103CA2" w:rsidP="00103CA2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103CA2" w:rsidRPr="00E3008E" w:rsidRDefault="00103CA2" w:rsidP="00103CA2">
      <w:pPr>
        <w:pStyle w:val="NumriData"/>
        <w:rPr>
          <w:lang w:val="it-IT"/>
        </w:rPr>
      </w:pPr>
      <w:r w:rsidRPr="00E3008E">
        <w:rPr>
          <w:lang w:val="it-IT"/>
        </w:rPr>
        <w:t>Nr.75, datë 19.3.2007</w:t>
      </w:r>
    </w:p>
    <w:p w:rsidR="00103CA2" w:rsidRPr="00E3008E" w:rsidRDefault="00103CA2" w:rsidP="00103CA2">
      <w:pPr>
        <w:pStyle w:val="Akti"/>
        <w:rPr>
          <w:lang w:val="it-IT"/>
        </w:rPr>
      </w:pPr>
    </w:p>
    <w:p w:rsidR="00103CA2" w:rsidRPr="00E3008E" w:rsidRDefault="00103CA2" w:rsidP="00103CA2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shkarkim ministri</w:t>
      </w:r>
    </w:p>
    <w:p w:rsidR="00103CA2" w:rsidRPr="00E3008E" w:rsidRDefault="00103CA2" w:rsidP="00103CA2">
      <w:pPr>
        <w:pStyle w:val="Akti"/>
        <w:rPr>
          <w:lang w:val="it-IT"/>
        </w:rPr>
      </w:pPr>
    </w:p>
    <w:p w:rsidR="00103CA2" w:rsidRPr="00E3008E" w:rsidRDefault="00103CA2" w:rsidP="00103CA2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 dekreti</w:t>
      </w:r>
      <w:r>
        <w:rPr>
          <w:lang w:val="it-IT"/>
        </w:rPr>
        <w:t>n</w:t>
      </w:r>
      <w:r w:rsidRPr="00E3008E">
        <w:rPr>
          <w:lang w:val="it-IT"/>
        </w:rPr>
        <w:t xml:space="preserve"> nr.5231, datë 19.3.2007 të Presidentit të Republikës,</w:t>
      </w:r>
    </w:p>
    <w:p w:rsidR="00103CA2" w:rsidRPr="00E3008E" w:rsidRDefault="00103CA2" w:rsidP="00103CA2">
      <w:pPr>
        <w:pStyle w:val="Paragrafi"/>
        <w:rPr>
          <w:lang w:val="it-IT"/>
        </w:rPr>
      </w:pPr>
    </w:p>
    <w:p w:rsidR="00103CA2" w:rsidRPr="00E3008E" w:rsidRDefault="00103CA2" w:rsidP="00103CA2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103CA2" w:rsidRPr="00E3008E" w:rsidRDefault="00103CA2" w:rsidP="00103CA2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103CA2" w:rsidRPr="00E3008E" w:rsidRDefault="00103CA2" w:rsidP="00103CA2">
      <w:pPr>
        <w:pStyle w:val="VENDOSI"/>
        <w:rPr>
          <w:lang w:val="it-IT"/>
        </w:rPr>
      </w:pPr>
    </w:p>
    <w:p w:rsidR="00103CA2" w:rsidRPr="00E3008E" w:rsidRDefault="00103CA2" w:rsidP="00103CA2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103CA2" w:rsidRPr="00E3008E" w:rsidRDefault="00103CA2" w:rsidP="00103CA2">
      <w:pPr>
        <w:pStyle w:val="Paragrafi"/>
        <w:rPr>
          <w:lang w:val="it-IT"/>
        </w:rPr>
      </w:pPr>
    </w:p>
    <w:p w:rsidR="00103CA2" w:rsidRPr="00E3008E" w:rsidRDefault="00103CA2" w:rsidP="00103CA2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nr.5231, datë 19.3.2007 për shkarkimin e zonjës Arenca Trashani nga detyra e Ministrit të Integrimit.</w:t>
      </w:r>
    </w:p>
    <w:p w:rsidR="00103CA2" w:rsidRPr="00E3008E" w:rsidRDefault="00103CA2" w:rsidP="00103CA2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103CA2" w:rsidRPr="00E3008E" w:rsidRDefault="00103CA2" w:rsidP="00103CA2">
      <w:pPr>
        <w:pStyle w:val="Paragrafi"/>
        <w:rPr>
          <w:lang w:val="it-IT"/>
        </w:rPr>
      </w:pPr>
    </w:p>
    <w:p w:rsidR="00103CA2" w:rsidRPr="00E3008E" w:rsidRDefault="00103CA2" w:rsidP="00103CA2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103CA2" w:rsidRPr="00E3008E" w:rsidRDefault="00103CA2" w:rsidP="00103CA2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Pr="00E3008E" w:rsidRDefault="00103CA2" w:rsidP="00103CA2">
      <w:pPr>
        <w:pStyle w:val="Akti"/>
        <w:keepNext w:val="0"/>
        <w:rPr>
          <w:lang w:val="it-IT"/>
        </w:rPr>
      </w:pPr>
    </w:p>
    <w:p w:rsidR="00103CA2" w:rsidRDefault="00103CA2" w:rsidP="00103CA2">
      <w:pPr>
        <w:pStyle w:val="Akti"/>
        <w:keepNext w:val="0"/>
        <w:rPr>
          <w:lang w:val="it-IT"/>
        </w:rPr>
      </w:pPr>
    </w:p>
    <w:p w:rsidR="000178C2" w:rsidRPr="00C84B66" w:rsidRDefault="000178C2" w:rsidP="00103CA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CA2"/>
    <w:rsid w:val="000178C2"/>
    <w:rsid w:val="00103CA2"/>
    <w:rsid w:val="00C84B66"/>
    <w:rsid w:val="00DC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21729D-A06B-45FB-8814-ECEF3B18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03CA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103CA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03CA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103CA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03CA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103CA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03CA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