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6069" w:rsidRPr="009E3F96" w:rsidRDefault="00376069" w:rsidP="00376069">
      <w:pPr>
        <w:pStyle w:val="Akti"/>
        <w:keepNext w:val="0"/>
        <w:rPr>
          <w:lang w:val="it-IT"/>
        </w:rPr>
      </w:pPr>
      <w:bookmarkStart w:id="0" w:name="_GoBack"/>
      <w:bookmarkEnd w:id="0"/>
      <w:r w:rsidRPr="009E3F96">
        <w:rPr>
          <w:lang w:val="it-IT"/>
        </w:rPr>
        <w:t>VENDIM</w:t>
      </w:r>
    </w:p>
    <w:p w:rsidR="00376069" w:rsidRPr="009E3F96" w:rsidRDefault="00376069" w:rsidP="00376069">
      <w:pPr>
        <w:pStyle w:val="NumriData"/>
        <w:keepNext w:val="0"/>
        <w:rPr>
          <w:szCs w:val="22"/>
          <w:lang w:val="it-IT"/>
        </w:rPr>
      </w:pPr>
      <w:r w:rsidRPr="009E3F96">
        <w:rPr>
          <w:szCs w:val="22"/>
          <w:lang w:val="it-IT"/>
        </w:rPr>
        <w:t>Nr.102, datë 21.5.2007</w:t>
      </w:r>
    </w:p>
    <w:p w:rsidR="00376069" w:rsidRPr="009E3F96" w:rsidRDefault="00376069" w:rsidP="00376069">
      <w:pPr>
        <w:pStyle w:val="Paragrafi"/>
        <w:rPr>
          <w:szCs w:val="22"/>
          <w:lang w:val="it-IT"/>
        </w:rPr>
      </w:pPr>
    </w:p>
    <w:p w:rsidR="00376069" w:rsidRPr="009E3F96" w:rsidRDefault="00376069" w:rsidP="00376069">
      <w:pPr>
        <w:pStyle w:val="Titulli"/>
        <w:keepNext w:val="0"/>
        <w:rPr>
          <w:lang w:val="it-IT"/>
        </w:rPr>
      </w:pPr>
      <w:r w:rsidRPr="009E3F96">
        <w:rPr>
          <w:lang w:val="it-IT"/>
        </w:rPr>
        <w:t>PËR ZGJEDHJEN E  AVOKATIT TË PROKURIMEVE</w:t>
      </w:r>
    </w:p>
    <w:p w:rsidR="00376069" w:rsidRPr="009E3F96" w:rsidRDefault="00376069" w:rsidP="00376069">
      <w:pPr>
        <w:pStyle w:val="Paragrafi"/>
        <w:rPr>
          <w:szCs w:val="22"/>
          <w:lang w:val="it-IT"/>
        </w:rPr>
      </w:pPr>
    </w:p>
    <w:p w:rsidR="00376069" w:rsidRPr="009E3F96" w:rsidRDefault="00376069" w:rsidP="00376069">
      <w:pPr>
        <w:pStyle w:val="BazLigjPropozues"/>
        <w:keepNext w:val="0"/>
        <w:rPr>
          <w:lang w:val="it-IT"/>
        </w:rPr>
      </w:pPr>
      <w:r w:rsidRPr="009E3F96">
        <w:rPr>
          <w:lang w:val="it-IT"/>
        </w:rPr>
        <w:t>Në mbështetje të nenit 78 të Kushtetutës dhe të neneve 15 e 76 të ligjit nr.9643, datë 20.11.2006 “Për prokurimin publik”, me propozimin e Këshillit të Ministrave,</w:t>
      </w:r>
    </w:p>
    <w:p w:rsidR="00376069" w:rsidRPr="009E3F96" w:rsidRDefault="00376069" w:rsidP="00376069">
      <w:pPr>
        <w:pStyle w:val="Paragrafi"/>
        <w:rPr>
          <w:szCs w:val="22"/>
          <w:lang w:val="it-IT"/>
        </w:rPr>
      </w:pPr>
    </w:p>
    <w:p w:rsidR="00376069" w:rsidRPr="009E3F96" w:rsidRDefault="00376069" w:rsidP="00376069">
      <w:pPr>
        <w:pStyle w:val="Institucioni"/>
        <w:keepNext w:val="0"/>
        <w:rPr>
          <w:lang w:val="it-IT"/>
        </w:rPr>
      </w:pPr>
      <w:r w:rsidRPr="009E3F96">
        <w:rPr>
          <w:lang w:val="it-IT"/>
        </w:rPr>
        <w:t>KUVENDI</w:t>
      </w:r>
    </w:p>
    <w:p w:rsidR="00376069" w:rsidRPr="009E3F96" w:rsidRDefault="00376069" w:rsidP="00376069">
      <w:pPr>
        <w:pStyle w:val="Institucioni"/>
        <w:keepNext w:val="0"/>
        <w:rPr>
          <w:lang w:val="it-IT"/>
        </w:rPr>
      </w:pPr>
      <w:r w:rsidRPr="009E3F96">
        <w:rPr>
          <w:lang w:val="it-IT"/>
        </w:rPr>
        <w:t>I REPUBLIKËS SË SHQIPËRISË</w:t>
      </w:r>
    </w:p>
    <w:p w:rsidR="00376069" w:rsidRPr="009E3F96" w:rsidRDefault="00376069" w:rsidP="00376069">
      <w:pPr>
        <w:pStyle w:val="Paragrafi"/>
        <w:rPr>
          <w:szCs w:val="22"/>
          <w:lang w:val="it-IT"/>
        </w:rPr>
      </w:pPr>
    </w:p>
    <w:p w:rsidR="00376069" w:rsidRPr="009E3F96" w:rsidRDefault="00376069" w:rsidP="00376069">
      <w:pPr>
        <w:pStyle w:val="VENDOSI"/>
        <w:keepNext w:val="0"/>
        <w:rPr>
          <w:lang w:val="it-IT"/>
        </w:rPr>
      </w:pPr>
      <w:r w:rsidRPr="009E3F96">
        <w:rPr>
          <w:lang w:val="it-IT"/>
        </w:rPr>
        <w:t>VENDOSI:</w:t>
      </w:r>
    </w:p>
    <w:p w:rsidR="00376069" w:rsidRPr="009E3F96" w:rsidRDefault="00376069" w:rsidP="00376069">
      <w:pPr>
        <w:pStyle w:val="Paragrafi"/>
        <w:rPr>
          <w:szCs w:val="22"/>
          <w:lang w:val="it-IT"/>
        </w:rPr>
      </w:pPr>
    </w:p>
    <w:p w:rsidR="00376069" w:rsidRPr="009E3F96" w:rsidRDefault="00376069" w:rsidP="00376069">
      <w:pPr>
        <w:pStyle w:val="Paragrafi"/>
        <w:rPr>
          <w:szCs w:val="22"/>
          <w:lang w:val="it-IT"/>
        </w:rPr>
      </w:pPr>
      <w:r w:rsidRPr="009E3F96">
        <w:rPr>
          <w:szCs w:val="22"/>
          <w:lang w:val="it-IT"/>
        </w:rPr>
        <w:t xml:space="preserve"> I. Zoti Edi Spaho zgjidhet në detyrën e Avokatit të Prokurimeve.</w:t>
      </w:r>
    </w:p>
    <w:p w:rsidR="00376069" w:rsidRPr="009E3F96" w:rsidRDefault="00376069" w:rsidP="00376069">
      <w:pPr>
        <w:pStyle w:val="Paragrafi"/>
        <w:rPr>
          <w:szCs w:val="22"/>
          <w:lang w:val="it-IT"/>
        </w:rPr>
      </w:pPr>
      <w:r w:rsidRPr="009E3F96">
        <w:rPr>
          <w:szCs w:val="22"/>
          <w:lang w:val="it-IT"/>
        </w:rPr>
        <w:t>II. Ky vendim hyn në fuqi menjëherë.</w:t>
      </w:r>
    </w:p>
    <w:p w:rsidR="00376069" w:rsidRPr="009E3F96" w:rsidRDefault="00376069" w:rsidP="00376069">
      <w:pPr>
        <w:pStyle w:val="Autoriteti"/>
        <w:keepNext w:val="0"/>
        <w:rPr>
          <w:lang w:val="it-IT"/>
        </w:rPr>
      </w:pPr>
    </w:p>
    <w:p w:rsidR="00376069" w:rsidRPr="009E3F96" w:rsidRDefault="00376069" w:rsidP="00376069">
      <w:pPr>
        <w:pStyle w:val="Autoriteti"/>
        <w:keepNext w:val="0"/>
        <w:rPr>
          <w:lang w:val="it-IT"/>
        </w:rPr>
      </w:pPr>
      <w:r w:rsidRPr="009E3F96">
        <w:rPr>
          <w:lang w:val="it-IT"/>
        </w:rPr>
        <w:t>KRYETARE</w:t>
      </w:r>
    </w:p>
    <w:p w:rsidR="00376069" w:rsidRPr="009E3F96" w:rsidRDefault="00376069" w:rsidP="00376069">
      <w:pPr>
        <w:pStyle w:val="AutoritetiEmer"/>
        <w:rPr>
          <w:lang w:val="it-IT"/>
        </w:rPr>
      </w:pPr>
      <w:r w:rsidRPr="009E3F96">
        <w:rPr>
          <w:lang w:val="it-IT"/>
        </w:rPr>
        <w:t>Jozefina Topalli (Çoba)</w:t>
      </w:r>
    </w:p>
    <w:p w:rsidR="000178C2" w:rsidRPr="00C84B66" w:rsidRDefault="000178C2" w:rsidP="00376069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76069"/>
    <w:rsid w:val="000178C2"/>
    <w:rsid w:val="00376069"/>
    <w:rsid w:val="00996182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11C3AB9-E738-41F0-A66C-6F57C831E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37606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rsid w:val="0037606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37606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37606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Institucioni">
    <w:name w:val="Institucioni"/>
    <w:next w:val="Normal"/>
    <w:rsid w:val="0037606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37606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37606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37606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37606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376069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376069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376069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376069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421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2019-03-16T15:03:00Z</dcterms:created>
  <dcterms:modified xsi:type="dcterms:W3CDTF">2019-03-16T15:03:00Z</dcterms:modified>
</cp:coreProperties>
</file>