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D09" w:rsidRPr="00DE3AD5" w:rsidRDefault="00713D09" w:rsidP="00713D09">
      <w:pPr>
        <w:pStyle w:val="Akti"/>
      </w:pPr>
      <w:bookmarkStart w:id="0" w:name="_GoBack"/>
      <w:bookmarkEnd w:id="0"/>
      <w:r>
        <w:t>VENDI</w:t>
      </w:r>
      <w:r w:rsidRPr="00DE3AD5">
        <w:t>M</w:t>
      </w:r>
    </w:p>
    <w:p w:rsidR="00713D09" w:rsidRPr="00DE3AD5" w:rsidRDefault="00713D09" w:rsidP="00713D09">
      <w:pPr>
        <w:pStyle w:val="NumriData"/>
      </w:pPr>
      <w:r w:rsidRPr="00DE3AD5">
        <w:t>Nr.119, datë 10.9.2007</w:t>
      </w:r>
    </w:p>
    <w:p w:rsidR="00713D09" w:rsidRPr="00DE3AD5" w:rsidRDefault="00713D09" w:rsidP="00713D09">
      <w:pPr>
        <w:pStyle w:val="Paragrafi"/>
        <w:rPr>
          <w:lang w:val="it-IT"/>
        </w:rPr>
      </w:pPr>
    </w:p>
    <w:p w:rsidR="00713D09" w:rsidRPr="00713D09" w:rsidRDefault="00713D09" w:rsidP="00713D09">
      <w:pPr>
        <w:pStyle w:val="Titulli"/>
        <w:rPr>
          <w:lang w:val="it-IT"/>
        </w:rPr>
      </w:pPr>
      <w:r w:rsidRPr="00713D09">
        <w:rPr>
          <w:lang w:val="it-IT"/>
        </w:rPr>
        <w:t>PËR ZGJEDHJEN E NJË ANËTARI TË KOMISIONIT TË SHËRBIMIT CIVIL</w:t>
      </w:r>
    </w:p>
    <w:p w:rsidR="00713D09" w:rsidRPr="00713D09" w:rsidRDefault="00713D09" w:rsidP="00713D09">
      <w:pPr>
        <w:pStyle w:val="Paragrafi"/>
        <w:ind w:firstLine="0"/>
        <w:rPr>
          <w:lang w:val="it-IT"/>
        </w:rPr>
      </w:pPr>
    </w:p>
    <w:p w:rsidR="00713D09" w:rsidRPr="00713D09" w:rsidRDefault="00713D09" w:rsidP="00713D09">
      <w:pPr>
        <w:pStyle w:val="BazLigjPropozues"/>
        <w:rPr>
          <w:lang w:val="it-IT"/>
        </w:rPr>
      </w:pPr>
      <w:r w:rsidRPr="00713D09">
        <w:rPr>
          <w:lang w:val="it-IT"/>
        </w:rPr>
        <w:t>Në mbështetje të nenit 78 të Kushtetutës dhe të nenit 5 të ligjit nr.8549, datë 11.11.1999 “Statusi i nëpunësit civil”, me propozimin e përfaqësuesve të mbledhjes së pushtetit vendor,</w:t>
      </w:r>
    </w:p>
    <w:p w:rsidR="00713D09" w:rsidRPr="00713D09" w:rsidRDefault="00713D09" w:rsidP="00713D09">
      <w:pPr>
        <w:pStyle w:val="Paragrafi"/>
        <w:rPr>
          <w:lang w:val="it-IT"/>
        </w:rPr>
      </w:pPr>
    </w:p>
    <w:p w:rsidR="00713D09" w:rsidRPr="00DE3AD5" w:rsidRDefault="00713D09" w:rsidP="00713D09">
      <w:pPr>
        <w:pStyle w:val="Institucioni"/>
        <w:rPr>
          <w:lang w:val="it-IT"/>
        </w:rPr>
      </w:pPr>
      <w:r w:rsidRPr="00DE3AD5">
        <w:rPr>
          <w:lang w:val="it-IT"/>
        </w:rPr>
        <w:t>KUVENDI</w:t>
      </w:r>
    </w:p>
    <w:p w:rsidR="00713D09" w:rsidRPr="00DE3AD5" w:rsidRDefault="00713D09" w:rsidP="00713D09">
      <w:pPr>
        <w:pStyle w:val="Institucioni"/>
        <w:rPr>
          <w:lang w:val="it-IT"/>
        </w:rPr>
      </w:pPr>
      <w:r w:rsidRPr="00DE3AD5">
        <w:rPr>
          <w:lang w:val="it-IT"/>
        </w:rPr>
        <w:t>I REPUBLIKËS SË SHQIPËRISË</w:t>
      </w:r>
    </w:p>
    <w:p w:rsidR="00713D09" w:rsidRPr="00DE3AD5" w:rsidRDefault="00713D09" w:rsidP="00713D09">
      <w:pPr>
        <w:pStyle w:val="Paragrafi"/>
        <w:rPr>
          <w:lang w:val="it-IT"/>
        </w:rPr>
      </w:pPr>
    </w:p>
    <w:p w:rsidR="00713D09" w:rsidRPr="00713D09" w:rsidRDefault="00713D09" w:rsidP="00713D09">
      <w:pPr>
        <w:pStyle w:val="VENDOSI"/>
        <w:rPr>
          <w:lang w:val="it-IT"/>
        </w:rPr>
      </w:pPr>
      <w:r w:rsidRPr="00713D09">
        <w:rPr>
          <w:lang w:val="it-IT"/>
        </w:rPr>
        <w:t>VENDOSI:</w:t>
      </w:r>
    </w:p>
    <w:p w:rsidR="00713D09" w:rsidRPr="00DE3AD5" w:rsidRDefault="00713D09" w:rsidP="00713D09">
      <w:pPr>
        <w:pStyle w:val="Paragrafi"/>
        <w:rPr>
          <w:lang w:val="it-IT"/>
        </w:rPr>
      </w:pPr>
    </w:p>
    <w:p w:rsidR="00713D09" w:rsidRPr="00DE3AD5" w:rsidRDefault="00713D09" w:rsidP="00713D09">
      <w:pPr>
        <w:pStyle w:val="Paragrafi"/>
        <w:rPr>
          <w:lang w:val="it-IT"/>
        </w:rPr>
      </w:pPr>
      <w:r w:rsidRPr="00DE3AD5">
        <w:rPr>
          <w:lang w:val="it-IT"/>
        </w:rPr>
        <w:t>I. Zonja Vera Shtjefni zgjidhet në detyrën e anëtares së Komisionit të Shërbimit Civil, në vend të zonjës Liri Jani, së cilës i ka mbaruar mandati.</w:t>
      </w:r>
    </w:p>
    <w:p w:rsidR="00713D09" w:rsidRPr="00DE3AD5" w:rsidRDefault="00713D09" w:rsidP="00713D09">
      <w:pPr>
        <w:pStyle w:val="Paragrafi"/>
        <w:rPr>
          <w:lang w:val="it-IT"/>
        </w:rPr>
      </w:pPr>
      <w:r w:rsidRPr="00DE3AD5">
        <w:rPr>
          <w:lang w:val="it-IT"/>
        </w:rPr>
        <w:t>II. Ky vendim hyn në fuqi menjëherë.</w:t>
      </w:r>
    </w:p>
    <w:p w:rsidR="00713D09" w:rsidRPr="00DE3AD5" w:rsidRDefault="00713D09" w:rsidP="00713D09">
      <w:pPr>
        <w:pStyle w:val="Paragrafi"/>
        <w:ind w:firstLine="0"/>
        <w:rPr>
          <w:lang w:val="it-IT"/>
        </w:rPr>
      </w:pPr>
    </w:p>
    <w:p w:rsidR="00713D09" w:rsidRPr="00CE0D20" w:rsidRDefault="00713D09" w:rsidP="00713D09">
      <w:pPr>
        <w:pStyle w:val="Autoriteti"/>
      </w:pPr>
      <w:r>
        <w:t>KRYETAR</w:t>
      </w:r>
      <w:r w:rsidRPr="00CE0D20">
        <w:t>E</w:t>
      </w:r>
    </w:p>
    <w:p w:rsidR="00713D09" w:rsidRPr="00CE0D20" w:rsidRDefault="00713D09" w:rsidP="00713D09">
      <w:pPr>
        <w:pStyle w:val="AutoritetiEmer"/>
      </w:pPr>
      <w:r w:rsidRPr="00CE0D20">
        <w:t>Jozefina Topalli (Çoba)</w:t>
      </w:r>
    </w:p>
    <w:p w:rsidR="00713D09" w:rsidRPr="00CE0D20" w:rsidRDefault="00713D09" w:rsidP="00713D09">
      <w:pPr>
        <w:pStyle w:val="Paragrafi"/>
      </w:pPr>
    </w:p>
    <w:p w:rsidR="00713D09" w:rsidRPr="001D213A" w:rsidRDefault="00713D09" w:rsidP="00713D09">
      <w:pPr>
        <w:pStyle w:val="Paragrafi"/>
        <w:rPr>
          <w:lang w:val="sq-AL"/>
        </w:rPr>
      </w:pPr>
    </w:p>
    <w:p w:rsidR="000178C2" w:rsidRPr="00C84B66" w:rsidRDefault="000178C2" w:rsidP="00713D09">
      <w:pPr>
        <w:pStyle w:val="Paragrafi"/>
      </w:pPr>
    </w:p>
    <w:sectPr w:rsidR="000178C2" w:rsidRPr="00C84B66" w:rsidSect="00713D09">
      <w:footerReference w:type="even" r:id="rId6"/>
      <w:footerReference w:type="default" r:id="rId7"/>
      <w:pgSz w:w="11907" w:h="16840" w:code="9"/>
      <w:pgMar w:top="1418" w:right="1418" w:bottom="1418" w:left="1418" w:header="0" w:footer="1134" w:gutter="0"/>
      <w:pgNumType w:start="342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56018">
      <w:r>
        <w:separator/>
      </w:r>
    </w:p>
  </w:endnote>
  <w:endnote w:type="continuationSeparator" w:id="0">
    <w:p w:rsidR="00000000" w:rsidRDefault="00556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D09" w:rsidRDefault="00713D09" w:rsidP="00713D0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13D09" w:rsidRDefault="00713D09" w:rsidP="00713D0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D09" w:rsidRDefault="00713D09" w:rsidP="00713D0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6018">
      <w:rPr>
        <w:rStyle w:val="PageNumber"/>
        <w:noProof/>
      </w:rPr>
      <w:t>3427</w:t>
    </w:r>
    <w:r>
      <w:rPr>
        <w:rStyle w:val="PageNumber"/>
      </w:rPr>
      <w:fldChar w:fldCharType="end"/>
    </w:r>
  </w:p>
  <w:p w:rsidR="00713D09" w:rsidRDefault="00713D09" w:rsidP="00713D0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56018">
      <w:r>
        <w:separator/>
      </w:r>
    </w:p>
  </w:footnote>
  <w:footnote w:type="continuationSeparator" w:id="0">
    <w:p w:rsidR="00000000" w:rsidRDefault="005560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3D09"/>
    <w:rsid w:val="000178C2"/>
    <w:rsid w:val="00556018"/>
    <w:rsid w:val="00713D09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0DF509-75DC-466B-8FD2-02C88960A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D09"/>
    <w:pPr>
      <w:widowControl w:val="0"/>
    </w:pPr>
    <w:rPr>
      <w:rFonts w:ascii="CG Times" w:hAnsi="CG Times"/>
      <w:sz w:val="22"/>
      <w:szCs w:val="22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713D0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713D09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713D09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713D09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3D0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713D0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713D09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13D09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713D0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713D09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713D09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713D09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713D09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713D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2019-04-03T13:20:00Z</dcterms:created>
  <dcterms:modified xsi:type="dcterms:W3CDTF">2019-04-03T13:20:00Z</dcterms:modified>
</cp:coreProperties>
</file>