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857" w:rsidRPr="008C4078" w:rsidRDefault="00045857" w:rsidP="00045857">
      <w:pPr>
        <w:pStyle w:val="Akti"/>
        <w:keepNext w:val="0"/>
        <w:rPr>
          <w:lang w:val="it-IT"/>
        </w:rPr>
      </w:pPr>
      <w:bookmarkStart w:id="0" w:name="_GoBack"/>
      <w:bookmarkEnd w:id="0"/>
      <w:r w:rsidRPr="008C4078">
        <w:rPr>
          <w:lang w:val="it-IT"/>
        </w:rPr>
        <w:t>VENDIM</w:t>
      </w:r>
    </w:p>
    <w:p w:rsidR="00045857" w:rsidRPr="008C4078" w:rsidRDefault="00045857" w:rsidP="00045857">
      <w:pPr>
        <w:pStyle w:val="NumriData"/>
        <w:keepNext w:val="0"/>
        <w:rPr>
          <w:lang w:val="it-IT"/>
        </w:rPr>
      </w:pPr>
      <w:r w:rsidRPr="008C4078">
        <w:rPr>
          <w:lang w:val="it-IT"/>
        </w:rPr>
        <w:t>Nr.131, datë 22.10.2007</w:t>
      </w:r>
    </w:p>
    <w:p w:rsidR="00045857" w:rsidRPr="0016527A" w:rsidRDefault="00045857" w:rsidP="00045857">
      <w:pPr>
        <w:pStyle w:val="Paragrafi"/>
        <w:rPr>
          <w:sz w:val="16"/>
          <w:lang w:val="it-IT"/>
        </w:rPr>
      </w:pPr>
    </w:p>
    <w:p w:rsidR="00045857" w:rsidRPr="00302E52" w:rsidRDefault="00045857" w:rsidP="00045857">
      <w:pPr>
        <w:pStyle w:val="Titulli"/>
        <w:keepNext w:val="0"/>
        <w:rPr>
          <w:lang w:val="it-IT"/>
        </w:rPr>
      </w:pPr>
      <w:r w:rsidRPr="008C4078">
        <w:rPr>
          <w:lang w:val="it-IT"/>
        </w:rPr>
        <w:t>PË</w:t>
      </w:r>
      <w:r w:rsidRPr="00302E52">
        <w:rPr>
          <w:lang w:val="it-IT"/>
        </w:rPr>
        <w:t>R PËRBËRJEN E KOMISIONIT HETIMOR “PËR HETIMIN  E SHPENZIMEVE TË BUXHETIT TË SHTETIT NË DISPOZICION TË MINISTRIVE, INSTITUCIONEVE KRYESORE TË VARËSISË DHE NDËRMARRJEVE PUBLIKE NËPËRMJET PROKURIMEVE PUBLIKE PËR PERIUDHËN 2001 E NË VIJIM”</w:t>
      </w:r>
    </w:p>
    <w:p w:rsidR="00045857" w:rsidRPr="0016527A" w:rsidRDefault="00045857" w:rsidP="00045857">
      <w:pPr>
        <w:pStyle w:val="Paragrafi"/>
        <w:ind w:firstLine="0"/>
        <w:rPr>
          <w:sz w:val="16"/>
          <w:lang w:val="it-IT"/>
        </w:rPr>
      </w:pPr>
    </w:p>
    <w:p w:rsidR="00045857" w:rsidRPr="00302E52" w:rsidRDefault="00045857" w:rsidP="00045857">
      <w:pPr>
        <w:pStyle w:val="Paragrafi"/>
        <w:rPr>
          <w:lang w:val="it-IT"/>
        </w:rPr>
      </w:pPr>
      <w:r w:rsidRPr="00302E52">
        <w:rPr>
          <w:lang w:val="it-IT"/>
        </w:rPr>
        <w:t xml:space="preserve">Në mbështetje të nenit 77 pika 2  të Kushtetutës, të neneve 8 dhe 9 të ligjit nr.8891, datë 2.5.2002 “Për organizimin dhe funksionimin e komisioneve hetimore të Kuvendit”, dhe të vendimit nr.126, datë 8.10.2007 të Kuvendit, me propozimin e grupeve parlamentare,  </w:t>
      </w:r>
    </w:p>
    <w:p w:rsidR="00045857" w:rsidRPr="005A6971" w:rsidRDefault="00045857" w:rsidP="00045857">
      <w:pPr>
        <w:pStyle w:val="Paragrafi"/>
        <w:rPr>
          <w:sz w:val="14"/>
          <w:lang w:val="it-IT"/>
        </w:rPr>
      </w:pPr>
    </w:p>
    <w:p w:rsidR="00045857" w:rsidRPr="00302E52" w:rsidRDefault="00045857" w:rsidP="00045857">
      <w:pPr>
        <w:pStyle w:val="Institucioni"/>
        <w:keepNext w:val="0"/>
        <w:rPr>
          <w:lang w:val="it-IT"/>
        </w:rPr>
      </w:pPr>
      <w:r w:rsidRPr="00302E52">
        <w:rPr>
          <w:lang w:val="it-IT"/>
        </w:rPr>
        <w:t>KUVENDI</w:t>
      </w:r>
    </w:p>
    <w:p w:rsidR="00045857" w:rsidRPr="00302E52" w:rsidRDefault="00045857" w:rsidP="00045857">
      <w:pPr>
        <w:pStyle w:val="Institucioni"/>
        <w:keepNext w:val="0"/>
        <w:rPr>
          <w:lang w:val="it-IT"/>
        </w:rPr>
      </w:pPr>
      <w:r w:rsidRPr="00302E52">
        <w:rPr>
          <w:lang w:val="it-IT"/>
        </w:rPr>
        <w:t>I REPUBLIKËS SË SHQIPËRISË</w:t>
      </w:r>
    </w:p>
    <w:p w:rsidR="00045857" w:rsidRPr="0016527A" w:rsidRDefault="00045857" w:rsidP="00045857">
      <w:pPr>
        <w:pStyle w:val="Paragrafi"/>
        <w:rPr>
          <w:sz w:val="16"/>
          <w:lang w:val="it-IT"/>
        </w:rPr>
      </w:pPr>
    </w:p>
    <w:p w:rsidR="00045857" w:rsidRPr="00302E52" w:rsidRDefault="00045857" w:rsidP="00045857">
      <w:pPr>
        <w:pStyle w:val="VENDOSI"/>
        <w:keepNext w:val="0"/>
        <w:rPr>
          <w:lang w:val="it-IT"/>
        </w:rPr>
      </w:pPr>
      <w:r w:rsidRPr="00302E52">
        <w:rPr>
          <w:lang w:val="it-IT"/>
        </w:rPr>
        <w:t>VENDOSI:</w:t>
      </w:r>
    </w:p>
    <w:p w:rsidR="00045857" w:rsidRPr="00AF6982" w:rsidRDefault="00045857" w:rsidP="00045857">
      <w:pPr>
        <w:pStyle w:val="Paragrafi"/>
        <w:rPr>
          <w:lang w:val="it-IT"/>
        </w:rPr>
      </w:pPr>
      <w:r w:rsidRPr="00AF6982">
        <w:rPr>
          <w:lang w:val="it-IT"/>
        </w:rPr>
        <w:t xml:space="preserve"> </w:t>
      </w:r>
    </w:p>
    <w:p w:rsidR="00045857" w:rsidRPr="00302E52" w:rsidRDefault="00045857" w:rsidP="00045857">
      <w:pPr>
        <w:pStyle w:val="Paragrafi"/>
        <w:rPr>
          <w:lang w:val="it-IT"/>
        </w:rPr>
      </w:pPr>
      <w:r w:rsidRPr="00302E52">
        <w:rPr>
          <w:lang w:val="it-IT"/>
        </w:rPr>
        <w:t>I. Komisioni Hetimor “Për hetimin shpenzimeve të Buxhetit të Shtetit në dispozicion të ministrive, institucioneve kryesore të varësisë dhe ndërmarrjeve publike nëpërmjet prokurimeve publike për periudhën 2001 e në vijim” përbëhet nga këta anëtarë:</w:t>
      </w:r>
    </w:p>
    <w:p w:rsidR="00045857" w:rsidRPr="00302E52" w:rsidRDefault="00045857" w:rsidP="00045857">
      <w:pPr>
        <w:pStyle w:val="Paragrafi"/>
        <w:rPr>
          <w:lang w:val="it-IT"/>
        </w:rPr>
      </w:pPr>
      <w:r w:rsidRPr="00302E52">
        <w:rPr>
          <w:lang w:val="it-IT"/>
        </w:rPr>
        <w:t xml:space="preserve">1. Erion Braçe </w:t>
      </w:r>
      <w:r w:rsidRPr="00302E52">
        <w:rPr>
          <w:lang w:val="it-IT"/>
        </w:rPr>
        <w:tab/>
      </w:r>
      <w:r w:rsidRPr="00302E52">
        <w:rPr>
          <w:lang w:val="it-IT"/>
        </w:rPr>
        <w:tab/>
      </w:r>
      <w:r w:rsidRPr="00302E52">
        <w:rPr>
          <w:lang w:val="it-IT"/>
        </w:rPr>
        <w:tab/>
        <w:t xml:space="preserve">Kryetar </w:t>
      </w:r>
    </w:p>
    <w:p w:rsidR="00045857" w:rsidRPr="00302E52" w:rsidRDefault="00045857" w:rsidP="00045857">
      <w:pPr>
        <w:pStyle w:val="Paragrafi"/>
        <w:rPr>
          <w:lang w:val="it-IT"/>
        </w:rPr>
      </w:pPr>
      <w:r w:rsidRPr="00302E52">
        <w:rPr>
          <w:lang w:val="it-IT"/>
        </w:rPr>
        <w:t>2. Edi Paloka</w:t>
      </w:r>
      <w:r w:rsidRPr="00302E52">
        <w:rPr>
          <w:lang w:val="it-IT"/>
        </w:rPr>
        <w:tab/>
      </w:r>
      <w:r w:rsidRPr="00302E52">
        <w:rPr>
          <w:lang w:val="it-IT"/>
        </w:rPr>
        <w:tab/>
      </w:r>
      <w:r w:rsidRPr="00302E52">
        <w:rPr>
          <w:lang w:val="it-IT"/>
        </w:rPr>
        <w:tab/>
        <w:t xml:space="preserve">Zëvendëskryetar </w:t>
      </w:r>
    </w:p>
    <w:p w:rsidR="00045857" w:rsidRPr="00302E52" w:rsidRDefault="00045857" w:rsidP="00045857">
      <w:pPr>
        <w:pStyle w:val="Paragrafi"/>
        <w:rPr>
          <w:lang w:val="it-IT"/>
        </w:rPr>
      </w:pPr>
      <w:r w:rsidRPr="00302E52">
        <w:rPr>
          <w:lang w:val="it-IT"/>
        </w:rPr>
        <w:t>3. Bujar Leskaj</w:t>
      </w:r>
      <w:r w:rsidRPr="00302E52">
        <w:rPr>
          <w:lang w:val="it-IT"/>
        </w:rPr>
        <w:tab/>
      </w:r>
      <w:r w:rsidRPr="00302E52">
        <w:rPr>
          <w:lang w:val="it-IT"/>
        </w:rPr>
        <w:tab/>
      </w:r>
      <w:r w:rsidRPr="00302E52">
        <w:rPr>
          <w:lang w:val="it-IT"/>
        </w:rPr>
        <w:tab/>
        <w:t>Anëtar</w:t>
      </w:r>
    </w:p>
    <w:p w:rsidR="00045857" w:rsidRPr="00302E52" w:rsidRDefault="00045857" w:rsidP="00045857">
      <w:pPr>
        <w:pStyle w:val="Paragrafi"/>
        <w:rPr>
          <w:lang w:val="it-IT"/>
        </w:rPr>
      </w:pPr>
      <w:r w:rsidRPr="00302E52">
        <w:rPr>
          <w:lang w:val="it-IT"/>
        </w:rPr>
        <w:t>4. Sami Gjergji</w:t>
      </w:r>
      <w:r w:rsidRPr="00302E52">
        <w:rPr>
          <w:lang w:val="it-IT"/>
        </w:rPr>
        <w:tab/>
      </w:r>
      <w:r w:rsidRPr="00302E52">
        <w:rPr>
          <w:lang w:val="it-IT"/>
        </w:rPr>
        <w:tab/>
      </w:r>
      <w:r w:rsidRPr="00302E52">
        <w:rPr>
          <w:lang w:val="it-IT"/>
        </w:rPr>
        <w:tab/>
        <w:t>”</w:t>
      </w:r>
    </w:p>
    <w:p w:rsidR="00045857" w:rsidRPr="00302E52" w:rsidRDefault="00045857" w:rsidP="00045857">
      <w:pPr>
        <w:pStyle w:val="Paragrafi"/>
        <w:rPr>
          <w:lang w:val="it-IT"/>
        </w:rPr>
      </w:pPr>
      <w:r w:rsidRPr="00302E52">
        <w:rPr>
          <w:lang w:val="it-IT"/>
        </w:rPr>
        <w:t>5. Arenca Trashani</w:t>
      </w:r>
      <w:r w:rsidRPr="00302E52">
        <w:rPr>
          <w:lang w:val="it-IT"/>
        </w:rPr>
        <w:tab/>
      </w:r>
      <w:r w:rsidRPr="00302E52">
        <w:rPr>
          <w:lang w:val="it-IT"/>
        </w:rPr>
        <w:tab/>
        <w:t>”</w:t>
      </w:r>
      <w:r w:rsidRPr="00302E52">
        <w:rPr>
          <w:lang w:val="it-IT"/>
        </w:rPr>
        <w:tab/>
      </w:r>
      <w:r w:rsidRPr="00302E52">
        <w:rPr>
          <w:lang w:val="it-IT"/>
        </w:rPr>
        <w:tab/>
        <w:t xml:space="preserve"> </w:t>
      </w:r>
    </w:p>
    <w:p w:rsidR="00045857" w:rsidRPr="00302E52" w:rsidRDefault="00045857" w:rsidP="00045857">
      <w:pPr>
        <w:pStyle w:val="Paragrafi"/>
        <w:rPr>
          <w:lang w:val="it-IT"/>
        </w:rPr>
      </w:pPr>
      <w:r w:rsidRPr="00302E52">
        <w:rPr>
          <w:lang w:val="it-IT"/>
        </w:rPr>
        <w:t>6. Albert Faruku</w:t>
      </w:r>
      <w:r w:rsidRPr="00302E52">
        <w:rPr>
          <w:lang w:val="it-IT"/>
        </w:rPr>
        <w:tab/>
      </w:r>
      <w:r w:rsidRPr="00302E52">
        <w:rPr>
          <w:lang w:val="it-IT"/>
        </w:rPr>
        <w:tab/>
        <w:t xml:space="preserve">”      </w:t>
      </w:r>
      <w:r w:rsidRPr="00302E52">
        <w:rPr>
          <w:lang w:val="it-IT"/>
        </w:rPr>
        <w:tab/>
        <w:t xml:space="preserve"> </w:t>
      </w:r>
    </w:p>
    <w:p w:rsidR="00045857" w:rsidRPr="00302E52" w:rsidRDefault="00045857" w:rsidP="00045857">
      <w:pPr>
        <w:pStyle w:val="Paragrafi"/>
        <w:rPr>
          <w:lang w:val="it-IT"/>
        </w:rPr>
      </w:pPr>
      <w:r w:rsidRPr="00302E52">
        <w:rPr>
          <w:lang w:val="it-IT"/>
        </w:rPr>
        <w:t>7. Flori Bajrami</w:t>
      </w:r>
      <w:r w:rsidRPr="00302E52">
        <w:rPr>
          <w:lang w:val="it-IT"/>
        </w:rPr>
        <w:tab/>
      </w:r>
      <w:r w:rsidRPr="00302E52">
        <w:rPr>
          <w:lang w:val="it-IT"/>
        </w:rPr>
        <w:tab/>
        <w:t>”</w:t>
      </w:r>
      <w:r w:rsidRPr="00302E52">
        <w:rPr>
          <w:lang w:val="it-IT"/>
        </w:rPr>
        <w:tab/>
      </w:r>
      <w:r w:rsidRPr="00302E52">
        <w:rPr>
          <w:lang w:val="it-IT"/>
        </w:rPr>
        <w:tab/>
      </w:r>
    </w:p>
    <w:p w:rsidR="00045857" w:rsidRPr="00302E52" w:rsidRDefault="00045857" w:rsidP="00045857">
      <w:pPr>
        <w:pStyle w:val="Paragrafi"/>
        <w:rPr>
          <w:lang w:val="it-IT"/>
        </w:rPr>
      </w:pPr>
      <w:r w:rsidRPr="00302E52">
        <w:rPr>
          <w:lang w:val="it-IT"/>
        </w:rPr>
        <w:t>8. Osman Metalla</w:t>
      </w:r>
      <w:r w:rsidRPr="00302E52">
        <w:rPr>
          <w:lang w:val="it-IT"/>
        </w:rPr>
        <w:tab/>
      </w:r>
      <w:r w:rsidRPr="00302E52">
        <w:rPr>
          <w:lang w:val="it-IT"/>
        </w:rPr>
        <w:tab/>
        <w:t>”</w:t>
      </w:r>
      <w:r w:rsidRPr="00302E52">
        <w:rPr>
          <w:lang w:val="it-IT"/>
        </w:rPr>
        <w:tab/>
      </w:r>
      <w:r w:rsidRPr="00302E52">
        <w:rPr>
          <w:lang w:val="it-IT"/>
        </w:rPr>
        <w:tab/>
      </w:r>
    </w:p>
    <w:p w:rsidR="00045857" w:rsidRPr="00302E52" w:rsidRDefault="00045857" w:rsidP="00045857">
      <w:pPr>
        <w:pStyle w:val="Paragrafi"/>
        <w:rPr>
          <w:lang w:val="es-CL"/>
        </w:rPr>
      </w:pPr>
      <w:r w:rsidRPr="00302E52">
        <w:rPr>
          <w:lang w:val="es-CL"/>
        </w:rPr>
        <w:t>9. Ymer Tola</w:t>
      </w:r>
      <w:r w:rsidRPr="00302E52">
        <w:rPr>
          <w:lang w:val="es-CL"/>
        </w:rPr>
        <w:tab/>
      </w:r>
      <w:r w:rsidRPr="00302E52">
        <w:rPr>
          <w:lang w:val="es-CL"/>
        </w:rPr>
        <w:tab/>
      </w:r>
      <w:r w:rsidRPr="00302E52">
        <w:rPr>
          <w:lang w:val="es-CL"/>
        </w:rPr>
        <w:tab/>
        <w:t>”</w:t>
      </w:r>
      <w:r w:rsidRPr="00302E52">
        <w:rPr>
          <w:lang w:val="es-CL"/>
        </w:rPr>
        <w:tab/>
      </w:r>
      <w:r w:rsidRPr="00302E52">
        <w:rPr>
          <w:lang w:val="es-CL"/>
        </w:rPr>
        <w:tab/>
      </w:r>
      <w:r w:rsidRPr="00302E52">
        <w:rPr>
          <w:lang w:val="es-CL"/>
        </w:rPr>
        <w:tab/>
      </w:r>
    </w:p>
    <w:p w:rsidR="00045857" w:rsidRPr="00302E52" w:rsidRDefault="00045857" w:rsidP="00045857">
      <w:pPr>
        <w:pStyle w:val="Paragrafi"/>
        <w:rPr>
          <w:lang w:val="es-CL"/>
        </w:rPr>
      </w:pPr>
      <w:r w:rsidRPr="00302E52">
        <w:rPr>
          <w:lang w:val="es-CL"/>
        </w:rPr>
        <w:t>10. Arben Malaj</w:t>
      </w:r>
      <w:r w:rsidRPr="00302E52">
        <w:rPr>
          <w:lang w:val="es-CL"/>
        </w:rPr>
        <w:tab/>
      </w:r>
      <w:r w:rsidRPr="00302E52">
        <w:rPr>
          <w:lang w:val="es-CL"/>
        </w:rPr>
        <w:tab/>
        <w:t>”</w:t>
      </w:r>
    </w:p>
    <w:p w:rsidR="00045857" w:rsidRPr="00302E52" w:rsidRDefault="00045857" w:rsidP="00045857">
      <w:pPr>
        <w:pStyle w:val="Paragrafi"/>
        <w:rPr>
          <w:lang w:val="es-CL"/>
        </w:rPr>
      </w:pPr>
      <w:r w:rsidRPr="00302E52">
        <w:rPr>
          <w:lang w:val="es-CL"/>
        </w:rPr>
        <w:t>11. Ndriçim Hysa</w:t>
      </w:r>
      <w:r w:rsidRPr="00302E52">
        <w:rPr>
          <w:lang w:val="es-CL"/>
        </w:rPr>
        <w:tab/>
      </w:r>
      <w:r w:rsidRPr="00302E52">
        <w:rPr>
          <w:lang w:val="es-CL"/>
        </w:rPr>
        <w:tab/>
        <w:t>”</w:t>
      </w:r>
      <w:r w:rsidRPr="00302E52">
        <w:rPr>
          <w:lang w:val="es-CL"/>
        </w:rPr>
        <w:tab/>
      </w:r>
    </w:p>
    <w:p w:rsidR="00045857" w:rsidRPr="00045857" w:rsidRDefault="00045857" w:rsidP="00045857">
      <w:pPr>
        <w:pStyle w:val="Paragrafi"/>
        <w:rPr>
          <w:lang w:val="es-CL"/>
        </w:rPr>
      </w:pPr>
      <w:r w:rsidRPr="00045857">
        <w:rPr>
          <w:lang w:val="es-CL"/>
        </w:rPr>
        <w:t>12. Pilo Kerri</w:t>
      </w:r>
      <w:r w:rsidRPr="00045857">
        <w:rPr>
          <w:lang w:val="es-CL"/>
        </w:rPr>
        <w:tab/>
      </w:r>
      <w:r w:rsidRPr="00045857">
        <w:rPr>
          <w:lang w:val="es-CL"/>
        </w:rPr>
        <w:tab/>
      </w:r>
      <w:r w:rsidRPr="00045857">
        <w:rPr>
          <w:lang w:val="es-CL"/>
        </w:rPr>
        <w:tab/>
        <w:t>” </w:t>
      </w:r>
      <w:r w:rsidRPr="00045857">
        <w:rPr>
          <w:lang w:val="es-CL"/>
        </w:rPr>
        <w:tab/>
      </w:r>
      <w:r w:rsidRPr="00045857">
        <w:rPr>
          <w:lang w:val="es-CL"/>
        </w:rPr>
        <w:tab/>
      </w:r>
    </w:p>
    <w:p w:rsidR="00045857" w:rsidRPr="00045857" w:rsidRDefault="00045857" w:rsidP="00045857">
      <w:pPr>
        <w:pStyle w:val="Paragrafi"/>
        <w:rPr>
          <w:lang w:val="es-CL"/>
        </w:rPr>
      </w:pPr>
      <w:r w:rsidRPr="00045857">
        <w:rPr>
          <w:lang w:val="es-CL"/>
        </w:rPr>
        <w:t>13. Dritan Prifti</w:t>
      </w:r>
      <w:r w:rsidRPr="00045857">
        <w:rPr>
          <w:lang w:val="es-CL"/>
        </w:rPr>
        <w:tab/>
      </w:r>
      <w:r w:rsidRPr="00045857">
        <w:rPr>
          <w:lang w:val="es-CL"/>
        </w:rPr>
        <w:tab/>
        <w:t>” </w:t>
      </w:r>
    </w:p>
    <w:p w:rsidR="00045857" w:rsidRPr="00045857" w:rsidRDefault="00045857" w:rsidP="00045857">
      <w:pPr>
        <w:pStyle w:val="Paragrafi"/>
        <w:rPr>
          <w:lang w:val="es-CL"/>
        </w:rPr>
      </w:pPr>
    </w:p>
    <w:p w:rsidR="00045857" w:rsidRPr="00045857" w:rsidRDefault="00045857" w:rsidP="00045857">
      <w:pPr>
        <w:pStyle w:val="Paragrafi"/>
        <w:rPr>
          <w:lang w:val="es-CL"/>
        </w:rPr>
      </w:pPr>
      <w:r w:rsidRPr="00045857">
        <w:rPr>
          <w:lang w:val="es-CL"/>
        </w:rPr>
        <w:t>II.Ky vendim hyn në fuqi menjëherë.</w:t>
      </w:r>
    </w:p>
    <w:p w:rsidR="00045857" w:rsidRPr="00045857" w:rsidRDefault="00045857" w:rsidP="00045857">
      <w:pPr>
        <w:pStyle w:val="Paragrafi"/>
        <w:rPr>
          <w:lang w:val="es-CL"/>
        </w:rPr>
      </w:pPr>
    </w:p>
    <w:p w:rsidR="00045857" w:rsidRPr="00302E52" w:rsidRDefault="00045857" w:rsidP="00045857">
      <w:pPr>
        <w:pStyle w:val="Autoriteti"/>
        <w:keepNext w:val="0"/>
        <w:rPr>
          <w:lang w:val="it-IT"/>
        </w:rPr>
      </w:pPr>
      <w:r w:rsidRPr="00302E52">
        <w:rPr>
          <w:lang w:val="it-IT"/>
        </w:rPr>
        <w:t xml:space="preserve">KRYETARE </w:t>
      </w:r>
    </w:p>
    <w:p w:rsidR="00045857" w:rsidRPr="00302E52" w:rsidRDefault="00045857" w:rsidP="00045857">
      <w:pPr>
        <w:pStyle w:val="AutoritetiEmer"/>
        <w:rPr>
          <w:lang w:val="it-IT"/>
        </w:rPr>
      </w:pPr>
      <w:r w:rsidRPr="00302E52">
        <w:rPr>
          <w:lang w:val="it-IT"/>
        </w:rPr>
        <w:t>Jozefina Topalli (Çoba)</w:t>
      </w:r>
    </w:p>
    <w:p w:rsidR="00045857" w:rsidRPr="00302E52" w:rsidRDefault="00045857" w:rsidP="00045857">
      <w:pPr>
        <w:pStyle w:val="Paragrafi"/>
        <w:rPr>
          <w:lang w:val="it-IT"/>
        </w:rPr>
      </w:pPr>
    </w:p>
    <w:sectPr w:rsidR="00045857" w:rsidRPr="00302E52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45857"/>
    <w:rsid w:val="000178C2"/>
    <w:rsid w:val="00045857"/>
    <w:rsid w:val="000669F2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8DBEB9B-1517-490A-8D37-D51EAB69B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4585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045857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045857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045857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Institucioni">
    <w:name w:val="Institucioni"/>
    <w:next w:val="Normal"/>
    <w:rsid w:val="00045857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045857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045857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04585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045857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045857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04585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2019-04-03T13:26:00Z</dcterms:created>
  <dcterms:modified xsi:type="dcterms:W3CDTF">2019-04-03T13:26:00Z</dcterms:modified>
</cp:coreProperties>
</file>