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C8E" w:rsidRPr="008A3D23" w:rsidRDefault="007D1C8E" w:rsidP="007D1C8E">
      <w:pPr>
        <w:pStyle w:val="Akti"/>
      </w:pPr>
      <w:bookmarkStart w:id="0" w:name="_GoBack"/>
      <w:bookmarkEnd w:id="0"/>
      <w:r w:rsidRPr="008A3D23">
        <w:t>VENDIM</w:t>
      </w:r>
    </w:p>
    <w:p w:rsidR="007D1C8E" w:rsidRPr="008A3D23" w:rsidRDefault="007D1C8E" w:rsidP="007D1C8E">
      <w:pPr>
        <w:pStyle w:val="NumriData"/>
      </w:pPr>
      <w:r w:rsidRPr="008A3D23">
        <w:t>Nr.153, datë 31.1.2008</w:t>
      </w:r>
    </w:p>
    <w:p w:rsidR="007D1C8E" w:rsidRPr="008A3D23" w:rsidRDefault="007D1C8E" w:rsidP="007D1C8E">
      <w:pPr>
        <w:pStyle w:val="Titulli"/>
      </w:pPr>
    </w:p>
    <w:p w:rsidR="007D1C8E" w:rsidRPr="007D1C8E" w:rsidRDefault="007D1C8E" w:rsidP="007D1C8E">
      <w:pPr>
        <w:pStyle w:val="Titulli"/>
        <w:rPr>
          <w:lang w:val="it-IT"/>
        </w:rPr>
      </w:pPr>
      <w:r w:rsidRPr="007D1C8E">
        <w:rPr>
          <w:lang w:val="it-IT"/>
        </w:rPr>
        <w:t xml:space="preserve">PËR MIRATIMIN E PROGRAMIT TË STATISTIKAVE ZYRTARE </w:t>
      </w:r>
    </w:p>
    <w:p w:rsidR="007D1C8E" w:rsidRPr="007D1C8E" w:rsidRDefault="007D1C8E" w:rsidP="007D1C8E">
      <w:pPr>
        <w:pStyle w:val="Titulli"/>
        <w:rPr>
          <w:lang w:val="it-IT"/>
        </w:rPr>
      </w:pPr>
      <w:r w:rsidRPr="007D1C8E">
        <w:rPr>
          <w:lang w:val="it-IT"/>
        </w:rPr>
        <w:t>PËR PERIUDHËN 2007-2011</w:t>
      </w:r>
    </w:p>
    <w:p w:rsidR="007D1C8E" w:rsidRPr="007D1C8E" w:rsidRDefault="007D1C8E" w:rsidP="007D1C8E">
      <w:pPr>
        <w:pStyle w:val="Paragrafi"/>
        <w:rPr>
          <w:lang w:val="it-IT"/>
        </w:rPr>
      </w:pPr>
    </w:p>
    <w:p w:rsidR="007D1C8E" w:rsidRPr="007D1C8E" w:rsidRDefault="007D1C8E" w:rsidP="007D1C8E">
      <w:pPr>
        <w:pStyle w:val="BazLigjPropozues"/>
      </w:pPr>
      <w:r w:rsidRPr="007D1C8E">
        <w:t>Në mbështetje të nenit 78 të Kushtetutës dhe të nenit 6 pika 2 të ligjit nr.9180, datë 5.2.2004 “Për statistikat zyrtare”, me propozimin e Këshillit të Ministrave,</w:t>
      </w:r>
    </w:p>
    <w:p w:rsidR="007D1C8E" w:rsidRPr="007D1C8E" w:rsidRDefault="007D1C8E" w:rsidP="007D1C8E">
      <w:pPr>
        <w:pStyle w:val="Paragrafi"/>
        <w:rPr>
          <w:lang w:val="it-IT"/>
        </w:rPr>
      </w:pPr>
    </w:p>
    <w:p w:rsidR="007D1C8E" w:rsidRPr="007D1C8E" w:rsidRDefault="007D1C8E" w:rsidP="007D1C8E">
      <w:pPr>
        <w:pStyle w:val="VENDOSI"/>
      </w:pPr>
      <w:r w:rsidRPr="007D1C8E">
        <w:t>KUVENDI</w:t>
      </w:r>
    </w:p>
    <w:p w:rsidR="007D1C8E" w:rsidRPr="007D1C8E" w:rsidRDefault="007D1C8E" w:rsidP="007D1C8E">
      <w:pPr>
        <w:pStyle w:val="VENDOSI"/>
      </w:pPr>
      <w:r w:rsidRPr="007D1C8E">
        <w:t>I REPUBLIKËS SË SHQIPËRISË</w:t>
      </w:r>
    </w:p>
    <w:p w:rsidR="007D1C8E" w:rsidRPr="007D1C8E" w:rsidRDefault="007D1C8E" w:rsidP="007D1C8E">
      <w:pPr>
        <w:pStyle w:val="VENDOSI"/>
      </w:pPr>
    </w:p>
    <w:p w:rsidR="007D1C8E" w:rsidRPr="007D1C8E" w:rsidRDefault="007D1C8E" w:rsidP="007D1C8E">
      <w:pPr>
        <w:pStyle w:val="VENDOSI"/>
      </w:pPr>
      <w:r w:rsidRPr="007D1C8E">
        <w:t>VENDOSI:</w:t>
      </w:r>
    </w:p>
    <w:p w:rsidR="007D1C8E" w:rsidRPr="007D1C8E" w:rsidRDefault="007D1C8E" w:rsidP="007D1C8E">
      <w:pPr>
        <w:pStyle w:val="Paragrafi"/>
        <w:rPr>
          <w:lang w:val="it-IT"/>
        </w:rPr>
      </w:pPr>
    </w:p>
    <w:p w:rsidR="007D1C8E" w:rsidRPr="007D1C8E" w:rsidRDefault="007D1C8E" w:rsidP="007D1C8E">
      <w:pPr>
        <w:pStyle w:val="Paragrafi"/>
        <w:rPr>
          <w:lang w:val="it-IT"/>
        </w:rPr>
      </w:pPr>
      <w:r w:rsidRPr="007D1C8E">
        <w:rPr>
          <w:lang w:val="it-IT"/>
        </w:rPr>
        <w:t xml:space="preserve">  Miratohet Programi i Statistikave Zyrtare për periudhën 2007-2011.</w:t>
      </w:r>
    </w:p>
    <w:p w:rsidR="007D1C8E" w:rsidRPr="007D1C8E" w:rsidRDefault="007D1C8E" w:rsidP="007D1C8E">
      <w:pPr>
        <w:pStyle w:val="Paragrafi"/>
        <w:rPr>
          <w:lang w:val="it-IT"/>
        </w:rPr>
      </w:pPr>
      <w:r w:rsidRPr="007D1C8E">
        <w:rPr>
          <w:lang w:val="it-IT"/>
        </w:rPr>
        <w:t xml:space="preserve">II. Ky vendim hyn në fuqi menjëherë. </w:t>
      </w:r>
    </w:p>
    <w:p w:rsidR="007D1C8E" w:rsidRPr="007D1C8E" w:rsidRDefault="007D1C8E" w:rsidP="007D1C8E">
      <w:pPr>
        <w:pStyle w:val="Paragrafi"/>
        <w:rPr>
          <w:lang w:val="it-IT"/>
        </w:rPr>
      </w:pPr>
    </w:p>
    <w:p w:rsidR="007D1C8E" w:rsidRPr="008A3D23" w:rsidRDefault="007D1C8E" w:rsidP="007D1C8E">
      <w:pPr>
        <w:pStyle w:val="Autoriteti"/>
      </w:pPr>
      <w:r>
        <w:t>KRYETAR</w:t>
      </w:r>
      <w:r w:rsidRPr="008A3D23">
        <w:t>E</w:t>
      </w:r>
    </w:p>
    <w:p w:rsidR="007D1C8E" w:rsidRPr="008A3D23" w:rsidRDefault="007D1C8E" w:rsidP="007D1C8E">
      <w:pPr>
        <w:pStyle w:val="AutoritetiEmer"/>
      </w:pPr>
      <w:r w:rsidRPr="008A3D23">
        <w:t>Jozefina Topalli (Çoba)</w:t>
      </w:r>
    </w:p>
    <w:p w:rsidR="007D1C8E" w:rsidRPr="008A3D23" w:rsidRDefault="007D1C8E" w:rsidP="007D1C8E">
      <w:pPr>
        <w:pStyle w:val="Akti"/>
        <w:keepNext w:val="0"/>
        <w:rPr>
          <w:sz w:val="21"/>
          <w:szCs w:val="21"/>
          <w:lang w:val="it-IT"/>
        </w:rPr>
      </w:pPr>
    </w:p>
    <w:p w:rsidR="000178C2" w:rsidRPr="00C84B66" w:rsidRDefault="000178C2" w:rsidP="007D1C8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1C8E"/>
    <w:rsid w:val="000178C2"/>
    <w:rsid w:val="000A780A"/>
    <w:rsid w:val="00211EE2"/>
    <w:rsid w:val="003218C2"/>
    <w:rsid w:val="003B3DD8"/>
    <w:rsid w:val="007D1C8E"/>
    <w:rsid w:val="007F40E6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931E42-0119-4521-A833-AF1420D4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