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3C2" w:rsidRPr="00BB381B" w:rsidRDefault="004203C2" w:rsidP="004203C2">
      <w:pPr>
        <w:pStyle w:val="Akti"/>
        <w:keepNext w:val="0"/>
        <w:rPr>
          <w:lang w:val="it-IT"/>
        </w:rPr>
      </w:pPr>
      <w:bookmarkStart w:id="0" w:name="_GoBack"/>
      <w:bookmarkEnd w:id="0"/>
      <w:r w:rsidRPr="00BB381B">
        <w:rPr>
          <w:lang w:val="it-IT"/>
        </w:rPr>
        <w:t>Vendim</w:t>
      </w:r>
    </w:p>
    <w:p w:rsidR="004203C2" w:rsidRPr="00BB381B" w:rsidRDefault="004203C2" w:rsidP="004203C2">
      <w:pPr>
        <w:pStyle w:val="NumriData"/>
        <w:keepNext w:val="0"/>
        <w:rPr>
          <w:lang w:val="it-IT"/>
        </w:rPr>
      </w:pPr>
      <w:r w:rsidRPr="00BB381B">
        <w:rPr>
          <w:lang w:val="it-IT"/>
        </w:rPr>
        <w:t>Nr.174, datë 20.3.2008</w:t>
      </w:r>
    </w:p>
    <w:p w:rsidR="004203C2" w:rsidRPr="00BB381B" w:rsidRDefault="004203C2" w:rsidP="004203C2">
      <w:pPr>
        <w:pStyle w:val="Paragrafi"/>
        <w:rPr>
          <w:lang w:val="it-IT"/>
        </w:rPr>
      </w:pPr>
    </w:p>
    <w:p w:rsidR="004203C2" w:rsidRPr="00737780" w:rsidRDefault="004203C2" w:rsidP="004203C2">
      <w:pPr>
        <w:pStyle w:val="Titulli"/>
        <w:keepNext w:val="0"/>
        <w:rPr>
          <w:lang w:val="it-IT"/>
        </w:rPr>
      </w:pPr>
      <w:r w:rsidRPr="00737780">
        <w:rPr>
          <w:lang w:val="it-IT"/>
        </w:rPr>
        <w:t>Për miratimin e raportit për veprimtarinë vjetore të këshillit kombëtar të radios dhe televizionit</w:t>
      </w:r>
    </w:p>
    <w:p w:rsidR="004203C2" w:rsidRPr="00737780" w:rsidRDefault="004203C2" w:rsidP="004203C2">
      <w:pPr>
        <w:pStyle w:val="Paragrafi"/>
        <w:rPr>
          <w:lang w:val="it-IT"/>
        </w:rPr>
      </w:pPr>
    </w:p>
    <w:p w:rsidR="004203C2" w:rsidRPr="00737780" w:rsidRDefault="004203C2" w:rsidP="004203C2">
      <w:pPr>
        <w:pStyle w:val="BazLigjPropozues"/>
        <w:keepNext w:val="0"/>
        <w:rPr>
          <w:lang w:val="it-IT"/>
        </w:rPr>
      </w:pPr>
      <w:r w:rsidRPr="00737780">
        <w:rPr>
          <w:lang w:val="it-IT"/>
        </w:rPr>
        <w:t>Në mbështetje të nenit 78 të Kushtetutës dhe të nenit 7</w:t>
      </w:r>
      <w:r>
        <w:rPr>
          <w:lang w:val="it-IT"/>
        </w:rPr>
        <w:t>,</w:t>
      </w:r>
      <w:r w:rsidRPr="00737780">
        <w:rPr>
          <w:lang w:val="it-IT"/>
        </w:rPr>
        <w:t xml:space="preserve"> pika 19 të ligjit nr.8410, datë 30.9.1998 “Për radion dhe televizionin publik dhe privat në Republikën e Shqipërisë</w:t>
      </w:r>
      <w:r>
        <w:rPr>
          <w:lang w:val="it-IT"/>
        </w:rPr>
        <w:t>”</w:t>
      </w:r>
      <w:r w:rsidRPr="00737780">
        <w:rPr>
          <w:lang w:val="it-IT"/>
        </w:rPr>
        <w:t>, të ndryshuar,</w:t>
      </w:r>
    </w:p>
    <w:p w:rsidR="004203C2" w:rsidRPr="00737780" w:rsidRDefault="004203C2" w:rsidP="004203C2">
      <w:pPr>
        <w:pStyle w:val="Paragrafi"/>
        <w:rPr>
          <w:lang w:val="it-IT"/>
        </w:rPr>
      </w:pPr>
    </w:p>
    <w:p w:rsidR="004203C2" w:rsidRPr="00BB381B" w:rsidRDefault="004203C2" w:rsidP="004203C2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 xml:space="preserve">Kuvendi </w:t>
      </w:r>
    </w:p>
    <w:p w:rsidR="004203C2" w:rsidRPr="00BB381B" w:rsidRDefault="004203C2" w:rsidP="004203C2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i Republikës së Shqipërisë</w:t>
      </w:r>
    </w:p>
    <w:p w:rsidR="004203C2" w:rsidRPr="00BB381B" w:rsidRDefault="004203C2" w:rsidP="004203C2">
      <w:pPr>
        <w:pStyle w:val="Paragrafi"/>
        <w:rPr>
          <w:lang w:val="it-IT"/>
        </w:rPr>
      </w:pPr>
    </w:p>
    <w:p w:rsidR="004203C2" w:rsidRPr="00BB381B" w:rsidRDefault="004203C2" w:rsidP="004203C2">
      <w:pPr>
        <w:pStyle w:val="VENDOSI"/>
        <w:keepNext w:val="0"/>
        <w:rPr>
          <w:lang w:val="it-IT"/>
        </w:rPr>
      </w:pPr>
      <w:r w:rsidRPr="00BB381B">
        <w:rPr>
          <w:lang w:val="it-IT"/>
        </w:rPr>
        <w:t>Vendosi:</w:t>
      </w:r>
    </w:p>
    <w:p w:rsidR="004203C2" w:rsidRPr="00BB381B" w:rsidRDefault="004203C2" w:rsidP="004203C2">
      <w:pPr>
        <w:pStyle w:val="Paragrafi"/>
        <w:rPr>
          <w:lang w:val="it-IT"/>
        </w:rPr>
      </w:pPr>
    </w:p>
    <w:p w:rsidR="004203C2" w:rsidRPr="00737780" w:rsidRDefault="004203C2" w:rsidP="004203C2">
      <w:pPr>
        <w:pStyle w:val="Paragrafi"/>
        <w:rPr>
          <w:lang w:val="it-IT"/>
        </w:rPr>
      </w:pPr>
      <w:r w:rsidRPr="00737780">
        <w:rPr>
          <w:lang w:val="it-IT"/>
        </w:rPr>
        <w:t>I. Miratohet raporti i paraqitur nga Këshilli Kombëtar i Radios dhe Televizionit për veprimtarinë e tij gjatë vitit 2007.</w:t>
      </w:r>
    </w:p>
    <w:p w:rsidR="004203C2" w:rsidRPr="00737780" w:rsidRDefault="004203C2" w:rsidP="004203C2">
      <w:pPr>
        <w:pStyle w:val="Paragrafi"/>
        <w:rPr>
          <w:lang w:val="it-IT"/>
        </w:rPr>
      </w:pPr>
      <w:r w:rsidRPr="00737780">
        <w:rPr>
          <w:lang w:val="it-IT"/>
        </w:rPr>
        <w:t>II. Ky vendim h</w:t>
      </w:r>
      <w:r>
        <w:rPr>
          <w:lang w:val="it-IT"/>
        </w:rPr>
        <w:t>y</w:t>
      </w:r>
      <w:r w:rsidRPr="00737780">
        <w:rPr>
          <w:lang w:val="it-IT"/>
        </w:rPr>
        <w:t>n në f</w:t>
      </w:r>
      <w:r w:rsidR="00CF16A0">
        <w:rPr>
          <w:lang w:val="it-IT"/>
        </w:rPr>
        <w:t>uqi menjë</w:t>
      </w:r>
      <w:r w:rsidRPr="00737780">
        <w:rPr>
          <w:lang w:val="it-IT"/>
        </w:rPr>
        <w:t>herë.</w:t>
      </w:r>
    </w:p>
    <w:p w:rsidR="004203C2" w:rsidRPr="00737780" w:rsidRDefault="004203C2" w:rsidP="004203C2">
      <w:pPr>
        <w:pStyle w:val="Paragrafi"/>
        <w:rPr>
          <w:lang w:val="it-IT"/>
        </w:rPr>
      </w:pPr>
    </w:p>
    <w:p w:rsidR="004203C2" w:rsidRPr="00C618D6" w:rsidRDefault="004203C2" w:rsidP="004203C2">
      <w:pPr>
        <w:pStyle w:val="Autoriteti"/>
        <w:keepNext w:val="0"/>
        <w:rPr>
          <w:lang w:val="it-IT"/>
        </w:rPr>
      </w:pPr>
      <w:r w:rsidRPr="00C618D6">
        <w:rPr>
          <w:lang w:val="it-IT"/>
        </w:rPr>
        <w:t>Kryetare</w:t>
      </w:r>
    </w:p>
    <w:p w:rsidR="004203C2" w:rsidRPr="00C618D6" w:rsidRDefault="004203C2" w:rsidP="004203C2">
      <w:pPr>
        <w:pStyle w:val="AutoritetiEmer"/>
        <w:rPr>
          <w:lang w:val="it-IT"/>
        </w:rPr>
      </w:pPr>
      <w:r w:rsidRPr="00C618D6">
        <w:rPr>
          <w:lang w:val="it-IT"/>
        </w:rPr>
        <w:t>Jozefina Topalli (Çoba)</w:t>
      </w:r>
    </w:p>
    <w:sectPr w:rsidR="004203C2" w:rsidRPr="00C618D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03C2"/>
    <w:rsid w:val="000178C2"/>
    <w:rsid w:val="000A780A"/>
    <w:rsid w:val="00211EE2"/>
    <w:rsid w:val="003218C2"/>
    <w:rsid w:val="003B3DD8"/>
    <w:rsid w:val="004203C2"/>
    <w:rsid w:val="004C3478"/>
    <w:rsid w:val="00505A2E"/>
    <w:rsid w:val="005C7CDE"/>
    <w:rsid w:val="00626521"/>
    <w:rsid w:val="0088272C"/>
    <w:rsid w:val="009723D5"/>
    <w:rsid w:val="009C7562"/>
    <w:rsid w:val="00BD1D25"/>
    <w:rsid w:val="00BF58DD"/>
    <w:rsid w:val="00C84B66"/>
    <w:rsid w:val="00CF16A0"/>
    <w:rsid w:val="00F0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A40C16-38F7-4258-B08A-8E128275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203C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203C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03C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203C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