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9C9" w:rsidRDefault="002279C9" w:rsidP="002279C9">
      <w:pPr>
        <w:pStyle w:val="Akti"/>
      </w:pPr>
      <w:bookmarkStart w:id="0" w:name="_GoBack"/>
      <w:bookmarkEnd w:id="0"/>
      <w:r>
        <w:t>Vendim</w:t>
      </w:r>
    </w:p>
    <w:p w:rsidR="002279C9" w:rsidRDefault="002279C9" w:rsidP="002279C9">
      <w:pPr>
        <w:pStyle w:val="NumriData"/>
      </w:pPr>
      <w:r>
        <w:t>Nr.253, datë 15.5.2009</w:t>
      </w:r>
    </w:p>
    <w:p w:rsidR="002279C9" w:rsidRDefault="002279C9" w:rsidP="002279C9">
      <w:pPr>
        <w:pStyle w:val="Paragrafi0"/>
      </w:pPr>
    </w:p>
    <w:p w:rsidR="002279C9" w:rsidRDefault="002279C9" w:rsidP="002279C9">
      <w:pPr>
        <w:pStyle w:val="Titulli0"/>
      </w:pPr>
      <w:r>
        <w:t>Për shpërndarjen e fondeve publike për subjektet zgjedhore për zgjedhjet parlamentare të vitit 2009</w:t>
      </w:r>
    </w:p>
    <w:p w:rsidR="002279C9" w:rsidRDefault="002279C9" w:rsidP="002279C9">
      <w:pPr>
        <w:pStyle w:val="Paragrafi0"/>
      </w:pPr>
    </w:p>
    <w:p w:rsidR="002279C9" w:rsidRDefault="002279C9" w:rsidP="002279C9">
      <w:pPr>
        <w:pStyle w:val="BazLigjPropozues"/>
      </w:pPr>
      <w:r>
        <w:t>Në mbështetje të nenit 78 të Kushtetutës dhe të nenit 87 pika 1 të ligjit nr.10 019, datë 29.12.2008 “Kodi Zgjedhor i Republikës së Shqipërisë”,</w:t>
      </w:r>
    </w:p>
    <w:p w:rsidR="002279C9" w:rsidRDefault="002279C9" w:rsidP="002279C9">
      <w:pPr>
        <w:pStyle w:val="Paragrafi0"/>
        <w:ind w:firstLine="0"/>
      </w:pPr>
    </w:p>
    <w:p w:rsidR="002279C9" w:rsidRDefault="002279C9" w:rsidP="002279C9">
      <w:pPr>
        <w:pStyle w:val="VENDOSI0"/>
      </w:pPr>
      <w:r>
        <w:t>Kuvendi</w:t>
      </w:r>
    </w:p>
    <w:p w:rsidR="002279C9" w:rsidRDefault="002279C9" w:rsidP="002279C9">
      <w:pPr>
        <w:pStyle w:val="VENDOSI0"/>
      </w:pPr>
      <w:r>
        <w:t>I Republikës së Shqipërisë</w:t>
      </w:r>
    </w:p>
    <w:p w:rsidR="002279C9" w:rsidRDefault="002279C9" w:rsidP="002279C9">
      <w:pPr>
        <w:pStyle w:val="VENDOSI0"/>
      </w:pPr>
    </w:p>
    <w:p w:rsidR="002279C9" w:rsidRDefault="002279C9" w:rsidP="002279C9">
      <w:pPr>
        <w:pStyle w:val="VENDOSI0"/>
      </w:pPr>
      <w:r>
        <w:t>Vendosi:</w:t>
      </w:r>
    </w:p>
    <w:p w:rsidR="002279C9" w:rsidRDefault="002279C9" w:rsidP="002279C9">
      <w:pPr>
        <w:pStyle w:val="Paragrafi0"/>
      </w:pPr>
    </w:p>
    <w:p w:rsidR="002279C9" w:rsidRDefault="002279C9" w:rsidP="002279C9">
      <w:pPr>
        <w:pStyle w:val="Paragrafi0"/>
      </w:pPr>
      <w:r>
        <w:t>I. Sasia e fondeve publike që do t’u shpërndahen subjekteve zgjedhore për zgjedhjet parlamentare të vitit 2009 është 65 milionë lekë.</w:t>
      </w:r>
    </w:p>
    <w:p w:rsidR="002279C9" w:rsidRDefault="002279C9" w:rsidP="002279C9">
      <w:pPr>
        <w:pStyle w:val="Paragrafi0"/>
      </w:pPr>
      <w:r>
        <w:t>II. Ky vendim hyn në fuqi menjëherë.</w:t>
      </w:r>
    </w:p>
    <w:p w:rsidR="002279C9" w:rsidRDefault="002279C9" w:rsidP="002279C9">
      <w:pPr>
        <w:pStyle w:val="Paragrafi0"/>
        <w:ind w:firstLine="0"/>
      </w:pPr>
    </w:p>
    <w:p w:rsidR="002279C9" w:rsidRDefault="002279C9" w:rsidP="002279C9">
      <w:pPr>
        <w:pStyle w:val="Autoriteti"/>
      </w:pPr>
      <w:r>
        <w:t>Kryetare</w:t>
      </w:r>
    </w:p>
    <w:p w:rsidR="002279C9" w:rsidRDefault="002279C9" w:rsidP="002279C9">
      <w:pPr>
        <w:pStyle w:val="AutoritetiEmer"/>
      </w:pPr>
      <w:r>
        <w:t>Jozefina Topalli (Çoba)</w:t>
      </w:r>
    </w:p>
    <w:sectPr w:rsidR="002279C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79C9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40B3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279C9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370FC1-9663-4BBC-8546-8300804AA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2019-03-18T13:06:00Z</dcterms:created>
  <dcterms:modified xsi:type="dcterms:W3CDTF">2019-03-18T13:06:00Z</dcterms:modified>
</cp:coreProperties>
</file>