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F2E" w:rsidRPr="00DE5794" w:rsidRDefault="00917F2E" w:rsidP="00917F2E">
      <w:pPr>
        <w:pStyle w:val="Akti"/>
      </w:pPr>
      <w:bookmarkStart w:id="0" w:name="_GoBack"/>
      <w:bookmarkEnd w:id="0"/>
      <w:r>
        <w:t>VE</w:t>
      </w:r>
      <w:r w:rsidRPr="00DE5794">
        <w:t>N</w:t>
      </w:r>
      <w:r>
        <w:t>DI</w:t>
      </w:r>
      <w:r w:rsidRPr="00DE5794">
        <w:t>M</w:t>
      </w:r>
    </w:p>
    <w:p w:rsidR="00917F2E" w:rsidRPr="00DE5794" w:rsidRDefault="00917F2E" w:rsidP="00917F2E">
      <w:pPr>
        <w:pStyle w:val="NumriData"/>
      </w:pPr>
      <w:r w:rsidRPr="00DE5794">
        <w:t>Nr.14, datë 26.11.2009</w:t>
      </w:r>
    </w:p>
    <w:p w:rsidR="00917F2E" w:rsidRPr="00DE5794" w:rsidRDefault="00917F2E" w:rsidP="00917F2E">
      <w:pPr>
        <w:pStyle w:val="Paragrafi0"/>
      </w:pPr>
    </w:p>
    <w:p w:rsidR="00917F2E" w:rsidRPr="00DE5794" w:rsidRDefault="00917F2E" w:rsidP="00917F2E">
      <w:pPr>
        <w:pStyle w:val="Titulli0"/>
      </w:pPr>
      <w:r w:rsidRPr="00DE5794">
        <w:t>PËR ZGJEDHJEN E NJË ANËTARI TË KËSHILLIT DREJTUES TË AUTORITETIT TË KOMUNIKIMEVE ELEKTRONIKE DHE POSTARE</w:t>
      </w:r>
    </w:p>
    <w:p w:rsidR="00917F2E" w:rsidRPr="00DE5794" w:rsidRDefault="00917F2E" w:rsidP="00917F2E">
      <w:pPr>
        <w:pStyle w:val="Paragrafi0"/>
        <w:ind w:firstLine="0"/>
      </w:pPr>
    </w:p>
    <w:p w:rsidR="00917F2E" w:rsidRPr="00DE5794" w:rsidRDefault="00917F2E" w:rsidP="00917F2E">
      <w:pPr>
        <w:pStyle w:val="Paragrafi0"/>
      </w:pPr>
      <w:r w:rsidRPr="00DE5794">
        <w:t>Në mbështetje të nenit 78 të Kushtetutës, të nenit 114 pika 3 të ligjit nr.9918, datë 19.5.2008 “Për komunikimet elektronike në Republikën e Shqipërisë”, si dhe të nenit 111 të Rregullores së Kuvendit, me propozimin e Këshillit të Ministrave,</w:t>
      </w:r>
    </w:p>
    <w:p w:rsidR="00917F2E" w:rsidRPr="00DE5794" w:rsidRDefault="00917F2E" w:rsidP="00917F2E">
      <w:pPr>
        <w:pStyle w:val="Paragrafi0"/>
        <w:ind w:firstLine="0"/>
      </w:pPr>
    </w:p>
    <w:p w:rsidR="00917F2E" w:rsidRPr="00DE5794" w:rsidRDefault="00917F2E" w:rsidP="00917F2E">
      <w:pPr>
        <w:pStyle w:val="Institucioni"/>
      </w:pPr>
      <w:r>
        <w:t>KUVEND</w:t>
      </w:r>
      <w:r w:rsidRPr="00DE5794">
        <w:t>I</w:t>
      </w:r>
    </w:p>
    <w:p w:rsidR="00917F2E" w:rsidRPr="00DE5794" w:rsidRDefault="00917F2E" w:rsidP="00917F2E">
      <w:pPr>
        <w:pStyle w:val="Institucioni"/>
      </w:pPr>
      <w:r w:rsidRPr="00DE5794">
        <w:t>I REPUBLIKËS SË SHQIPËRISË</w:t>
      </w:r>
    </w:p>
    <w:p w:rsidR="00917F2E" w:rsidRPr="00DE5794" w:rsidRDefault="00917F2E" w:rsidP="00917F2E">
      <w:pPr>
        <w:pStyle w:val="Institucioni"/>
      </w:pPr>
    </w:p>
    <w:p w:rsidR="00917F2E" w:rsidRPr="00DE5794" w:rsidRDefault="00917F2E" w:rsidP="00917F2E">
      <w:pPr>
        <w:pStyle w:val="Institucioni"/>
      </w:pPr>
      <w:r>
        <w:t>VENDOS</w:t>
      </w:r>
      <w:r w:rsidRPr="00DE5794">
        <w:t>I:</w:t>
      </w:r>
    </w:p>
    <w:p w:rsidR="00917F2E" w:rsidRPr="00DE5794" w:rsidRDefault="00917F2E" w:rsidP="00917F2E">
      <w:pPr>
        <w:pStyle w:val="Paragrafi0"/>
      </w:pPr>
    </w:p>
    <w:p w:rsidR="00917F2E" w:rsidRPr="00DE5794" w:rsidRDefault="00917F2E" w:rsidP="00917F2E">
      <w:pPr>
        <w:pStyle w:val="Paragrafi0"/>
      </w:pPr>
      <w:r w:rsidRPr="00DE5794">
        <w:t xml:space="preserve"> </w:t>
      </w:r>
      <w:r>
        <w:t xml:space="preserve">I. </w:t>
      </w:r>
      <w:r w:rsidRPr="00DE5794">
        <w:t>Zonja Alketa Mukavelati zgjidhet anëtare e Këshillit Drejtues të Autoritetit të Komunikimeve Elektronike dhe Postare.</w:t>
      </w:r>
    </w:p>
    <w:p w:rsidR="00917F2E" w:rsidRPr="00DE5794" w:rsidRDefault="00917F2E" w:rsidP="00917F2E">
      <w:pPr>
        <w:pStyle w:val="Paragrafi0"/>
      </w:pPr>
      <w:r w:rsidRPr="00DE5794">
        <w:t>II. Ky vendim hyn në fuqi menjëherë.</w:t>
      </w:r>
    </w:p>
    <w:p w:rsidR="00917F2E" w:rsidRPr="00DE5794" w:rsidRDefault="00917F2E" w:rsidP="00917F2E">
      <w:pPr>
        <w:pStyle w:val="Paragrafi0"/>
        <w:ind w:firstLine="0"/>
      </w:pPr>
    </w:p>
    <w:p w:rsidR="00917F2E" w:rsidRPr="00DE5794" w:rsidRDefault="00917F2E" w:rsidP="00917F2E">
      <w:pPr>
        <w:pStyle w:val="Autoriteti"/>
      </w:pPr>
      <w:r>
        <w:t>Kryetar</w:t>
      </w:r>
      <w:r w:rsidRPr="00DE5794">
        <w:t>e</w:t>
      </w:r>
    </w:p>
    <w:p w:rsidR="00917F2E" w:rsidRPr="00DE5794" w:rsidRDefault="00917F2E" w:rsidP="00917F2E">
      <w:pPr>
        <w:pStyle w:val="AutoritetiEmer"/>
      </w:pPr>
      <w:r w:rsidRPr="00DE5794">
        <w:t>Jozefina Topalli (Çoba)</w:t>
      </w:r>
    </w:p>
    <w:sectPr w:rsidR="00917F2E" w:rsidRPr="00DE57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7F2E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52C5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17F2E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AD345D-9E67-4E83-BE66-4CCD5DFB7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917F2E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917F2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