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11F9" w:rsidRPr="00435F7B" w:rsidRDefault="002C11F9" w:rsidP="002C11F9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435F7B">
        <w:rPr>
          <w:sz w:val="21"/>
          <w:szCs w:val="21"/>
          <w:lang w:val="sq-AL"/>
        </w:rPr>
        <w:t>VENDIM</w:t>
      </w:r>
    </w:p>
    <w:p w:rsidR="002C11F9" w:rsidRPr="00435F7B" w:rsidRDefault="002C11F9" w:rsidP="002C11F9">
      <w:pPr>
        <w:pStyle w:val="NumriData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Nr.68, datë 4.11.2010</w:t>
      </w:r>
    </w:p>
    <w:p w:rsidR="002C11F9" w:rsidRPr="00435F7B" w:rsidRDefault="002C11F9" w:rsidP="002C11F9">
      <w:pPr>
        <w:pStyle w:val="Paragrafi"/>
        <w:rPr>
          <w:sz w:val="21"/>
          <w:szCs w:val="21"/>
          <w:lang w:val="sq-AL"/>
        </w:rPr>
      </w:pPr>
    </w:p>
    <w:p w:rsidR="002C11F9" w:rsidRPr="00435F7B" w:rsidRDefault="002C11F9" w:rsidP="002C11F9">
      <w:pPr>
        <w:pStyle w:val="Titull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PËR ZGJEDHJEN E ZONJËS ANILA NEPRAVISHTA KOMISIONERE NË INSTITUCIONIN E AVOKATIT TË POPULLIT</w:t>
      </w:r>
    </w:p>
    <w:p w:rsidR="002C11F9" w:rsidRPr="00435F7B" w:rsidRDefault="002C11F9" w:rsidP="002C11F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 </w:t>
      </w:r>
    </w:p>
    <w:p w:rsidR="002C11F9" w:rsidRPr="00435F7B" w:rsidRDefault="002C11F9" w:rsidP="002C11F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Në mbështetje të nenit 78 të Kushtetutës, të nenit 33 të ligjit nr. 8454, datë 4.2.1999 “Për Avokatin e Popullit” dhe të nenit 111 të Rregullores së Kuvendit, me propozimin e Avokatit të Popullit në detyrë,</w:t>
      </w:r>
    </w:p>
    <w:p w:rsidR="002C11F9" w:rsidRPr="00435F7B" w:rsidRDefault="002C11F9" w:rsidP="002C11F9">
      <w:pPr>
        <w:pStyle w:val="Paragrafi"/>
        <w:rPr>
          <w:sz w:val="21"/>
          <w:szCs w:val="21"/>
          <w:lang w:val="sq-AL"/>
        </w:rPr>
      </w:pPr>
    </w:p>
    <w:p w:rsidR="002C11F9" w:rsidRPr="00435F7B" w:rsidRDefault="002C11F9" w:rsidP="002C11F9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KUVENDI</w:t>
      </w:r>
    </w:p>
    <w:p w:rsidR="002C11F9" w:rsidRPr="00435F7B" w:rsidRDefault="002C11F9" w:rsidP="002C11F9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 REPUBLIKËS SË SHQIPËRISË</w:t>
      </w:r>
    </w:p>
    <w:p w:rsidR="002C11F9" w:rsidRPr="00435F7B" w:rsidRDefault="002C11F9" w:rsidP="002C11F9">
      <w:pPr>
        <w:pStyle w:val="VENDOSI"/>
        <w:rPr>
          <w:sz w:val="21"/>
          <w:szCs w:val="21"/>
          <w:lang w:val="sq-AL"/>
        </w:rPr>
      </w:pPr>
    </w:p>
    <w:p w:rsidR="002C11F9" w:rsidRPr="00435F7B" w:rsidRDefault="002C11F9" w:rsidP="002C11F9">
      <w:pPr>
        <w:pStyle w:val="VENDOS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VENDOSI:</w:t>
      </w:r>
    </w:p>
    <w:p w:rsidR="002C11F9" w:rsidRPr="00435F7B" w:rsidRDefault="002C11F9" w:rsidP="002C11F9">
      <w:pPr>
        <w:pStyle w:val="Paragrafi"/>
        <w:rPr>
          <w:sz w:val="21"/>
          <w:szCs w:val="21"/>
          <w:lang w:val="sq-AL"/>
        </w:rPr>
      </w:pPr>
    </w:p>
    <w:p w:rsidR="002C11F9" w:rsidRPr="00435F7B" w:rsidRDefault="002C11F9" w:rsidP="002C11F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I. Zonja Anila Nepravishta zgjidhet komisionere në Institucionin e Avokatit të Popullit.</w:t>
      </w:r>
    </w:p>
    <w:p w:rsidR="002C11F9" w:rsidRPr="00435F7B" w:rsidRDefault="002C11F9" w:rsidP="002C11F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II. Ky vendim hyn në fuqi menjëherë.</w:t>
      </w:r>
    </w:p>
    <w:p w:rsidR="002C11F9" w:rsidRPr="00435F7B" w:rsidRDefault="002C11F9" w:rsidP="002C11F9">
      <w:pPr>
        <w:pStyle w:val="Paragraf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 </w:t>
      </w:r>
    </w:p>
    <w:p w:rsidR="002C11F9" w:rsidRPr="00435F7B" w:rsidRDefault="002C11F9" w:rsidP="002C11F9">
      <w:pPr>
        <w:pStyle w:val="Autoriteti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KRYETARE</w:t>
      </w:r>
    </w:p>
    <w:p w:rsidR="002C11F9" w:rsidRPr="00435F7B" w:rsidRDefault="002C11F9" w:rsidP="002C11F9">
      <w:pPr>
        <w:pStyle w:val="AutoritetiEmer"/>
        <w:rPr>
          <w:sz w:val="21"/>
          <w:szCs w:val="21"/>
          <w:lang w:val="sq-AL"/>
        </w:rPr>
      </w:pPr>
      <w:r w:rsidRPr="00435F7B">
        <w:rPr>
          <w:sz w:val="21"/>
          <w:szCs w:val="21"/>
          <w:lang w:val="sq-AL"/>
        </w:rPr>
        <w:t>Jozefina Topalli (Çoba)</w:t>
      </w:r>
    </w:p>
    <w:sectPr w:rsidR="002C11F9" w:rsidRPr="00435F7B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C11F9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11F9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BD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34F2"/>
    <w:rsid w:val="00444C40"/>
    <w:rsid w:val="00457013"/>
    <w:rsid w:val="00461BDD"/>
    <w:rsid w:val="004667F8"/>
    <w:rsid w:val="00470723"/>
    <w:rsid w:val="004820BE"/>
    <w:rsid w:val="00483597"/>
    <w:rsid w:val="0048463A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BF6FAF-4592-42E1-9D79-4601E64E6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2C11F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80</Words>
  <Characters>460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2019-03-17T18:00:00Z</dcterms:created>
  <dcterms:modified xsi:type="dcterms:W3CDTF">2019-03-17T18:00:00Z</dcterms:modified>
</cp:coreProperties>
</file>